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D75" w:rsidRDefault="005A2182">
      <w:pPr>
        <w:pStyle w:val="a3"/>
        <w:jc w:val="center"/>
        <w:rPr>
          <w:rFonts w:ascii="楷体_GB2312" w:eastAsia="楷体_GB2312"/>
          <w:b/>
          <w:bCs/>
          <w:spacing w:val="-20"/>
          <w:sz w:val="48"/>
          <w:szCs w:val="18"/>
        </w:rPr>
      </w:pPr>
      <w:bookmarkStart w:id="0" w:name="docTitleOrgan"/>
      <w:r>
        <w:rPr>
          <w:rFonts w:ascii="楷体_GB2312" w:eastAsia="楷体_GB2312" w:hint="eastAsia"/>
          <w:b/>
          <w:bCs/>
          <w:spacing w:val="-20"/>
          <w:sz w:val="48"/>
          <w:szCs w:val="18"/>
        </w:rPr>
        <w:t>深圳市宝安区劳动人事争议仲裁委员会</w:t>
      </w:r>
      <w:bookmarkEnd w:id="0"/>
    </w:p>
    <w:p w:rsidR="007B7D75" w:rsidRDefault="005A2182">
      <w:pPr>
        <w:pStyle w:val="a3"/>
        <w:jc w:val="center"/>
        <w:rPr>
          <w:rFonts w:ascii="楷体_GB2312" w:eastAsia="楷体_GB2312"/>
          <w:b/>
          <w:bCs/>
          <w:spacing w:val="80"/>
          <w:kern w:val="16"/>
          <w:sz w:val="48"/>
          <w:szCs w:val="18"/>
        </w:rPr>
      </w:pPr>
      <w:r>
        <w:rPr>
          <w:rFonts w:ascii="楷体_GB2312" w:eastAsia="楷体_GB2312" w:hint="eastAsia"/>
          <w:b/>
          <w:bCs/>
          <w:spacing w:val="80"/>
          <w:kern w:val="16"/>
          <w:sz w:val="48"/>
          <w:szCs w:val="18"/>
        </w:rPr>
        <w:t>公 告</w:t>
      </w:r>
    </w:p>
    <w:p w:rsidR="007B7D75" w:rsidRDefault="005A2182">
      <w:pPr>
        <w:pStyle w:val="a3"/>
        <w:spacing w:line="520" w:lineRule="exact"/>
        <w:rPr>
          <w:rFonts w:ascii="仿宋_GB2312" w:hAnsi="宋体"/>
          <w:b/>
          <w:bCs/>
          <w:szCs w:val="32"/>
        </w:rPr>
      </w:pPr>
      <w:r>
        <w:rPr>
          <w:rFonts w:ascii="仿宋_GB2312" w:hAnsi="宋体" w:hint="eastAsia"/>
          <w:b/>
          <w:bCs/>
          <w:szCs w:val="32"/>
        </w:rPr>
        <w:t xml:space="preserve">　</w:t>
      </w:r>
    </w:p>
    <w:p w:rsidR="007B7D75" w:rsidRDefault="005A2182">
      <w:pPr>
        <w:pStyle w:val="a3"/>
        <w:spacing w:line="520" w:lineRule="exact"/>
        <w:rPr>
          <w:rFonts w:ascii="仿宋_GB2312" w:hAnsi="宋体"/>
          <w:b/>
          <w:bCs/>
          <w:sz w:val="24"/>
          <w:szCs w:val="24"/>
          <w:u w:val="single"/>
        </w:rPr>
      </w:pPr>
      <w:bookmarkStart w:id="1" w:name="appliederNames"/>
      <w:r>
        <w:rPr>
          <w:rFonts w:ascii="仿宋_GB2312" w:hAnsi="宋体" w:hint="eastAsia"/>
          <w:sz w:val="24"/>
          <w:szCs w:val="24"/>
          <w:u w:val="single"/>
        </w:rPr>
        <w:t>深圳</w:t>
      </w:r>
      <w:bookmarkEnd w:id="1"/>
      <w:r>
        <w:rPr>
          <w:rFonts w:ascii="仿宋_GB2312" w:hAnsi="宋体" w:hint="eastAsia"/>
          <w:sz w:val="24"/>
          <w:szCs w:val="24"/>
          <w:u w:val="single"/>
        </w:rPr>
        <w:t>市春田花</w:t>
      </w:r>
      <w:proofErr w:type="gramStart"/>
      <w:r>
        <w:rPr>
          <w:rFonts w:ascii="仿宋_GB2312" w:hAnsi="宋体" w:hint="eastAsia"/>
          <w:sz w:val="24"/>
          <w:szCs w:val="24"/>
          <w:u w:val="single"/>
        </w:rPr>
        <w:t>花</w:t>
      </w:r>
      <w:proofErr w:type="gramEnd"/>
      <w:r>
        <w:rPr>
          <w:rFonts w:ascii="仿宋_GB2312" w:hAnsi="宋体" w:hint="eastAsia"/>
          <w:sz w:val="24"/>
          <w:szCs w:val="24"/>
          <w:u w:val="single"/>
        </w:rPr>
        <w:t>音乐艺术培训有限公司：</w:t>
      </w:r>
    </w:p>
    <w:p w:rsidR="007B7D75" w:rsidRDefault="00BC4BCB">
      <w:pPr>
        <w:pStyle w:val="a3"/>
        <w:spacing w:line="540" w:lineRule="atLeast"/>
        <w:ind w:firstLineChars="200" w:firstLine="480"/>
        <w:rPr>
          <w:rFonts w:ascii="仿宋_GB2312" w:hAnsi="宋体"/>
          <w:sz w:val="24"/>
          <w:szCs w:val="24"/>
        </w:rPr>
      </w:pPr>
      <w:r>
        <w:rPr>
          <w:rFonts w:ascii="仿宋_GB2312" w:hAnsi="宋体"/>
          <w:noProof/>
          <w:sz w:val="24"/>
          <w:szCs w:val="24"/>
        </w:rPr>
        <w:pict>
          <v:group id="_x0000_s2062" style="position:absolute;left:0;text-align:left;margin-left:297.5pt;margin-top:502.95pt;width:116pt;height:113pt;z-index:-251657216" coordsize="2320,22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3" type="#_x0000_t202" style="position:absolute;left:1160;top:1130;width:0;height:0;visibility:visible;mso-wrap-style:tight" filled="f" stroked="f">
              <v:textbox>
                <w:txbxContent>
                  <w:p w:rsidR="005A2182" w:rsidRPr="005A2182" w:rsidRDefault="005A2182" w:rsidP="005A2182">
                    <w:pPr>
                      <w:rPr>
                        <w:sz w:val="10"/>
                      </w:rPr>
                    </w:pPr>
                    <w:r w:rsidRPr="005A2182">
                      <w:rPr>
                        <w:sz w:val="10"/>
                      </w:rPr>
                      <w:t>ZUMoY14gcGUxYRAla2Hfc18xYBAgalPfc2AyOC83aVvfclUxb1kuaizhLR3vHhAkalMuYFktYyzhUUQFKSfhOy3MBiwoT1kmalEzcWIkOfzJOEcOTjQoT1kmalEzcWIkOfzJODYrXVb9LCvuQlwgYy3MBiwAbGANXV0kOkcublPfLSHtLBfwLh3zMSD3KiDvLSPsUiftLh3vKiPvLBfyLr56JR=sHDDoOB8AbGANXV0kOfzJODQuXzkDOmrvPSEFLiIAMBzyMyb3KSP3PTDsNDDxPh0CMDIDQTDyPTEBPSA8OB8Da1MIQC3MBiwDa1MNXV0kOr230a54p6ilu5qMoRAaLi=xLEzwMCj3KSD0LSf7KzQuXz4gaVT9CPn7T1kmalEzcWIkSlEsYS6I6suZxsBwoqBxw+i=yaZuxLuJvsW4ztmV1aKCyp+TraugOB8SZVctXWQ0blUNXV0kOfzJOEMoY14gcGUxYUUyYWINXV0kOrmt18qJzKFlrKKG9LCMsp+Hx7qB0emR5caYrrONq8Rwt9GPvreEwbly8r1kOB8SZVctXWQ0blUUb1UxSlEsYS3MBiwSZVctXWQ0blUUalkzSlEsYS6I6suZxsBwoqBxw+i=yaZuxLuJvsW4ztmV1aKC0Kn7K0MoY14gcGUxYUUtZWQNXV0kOfzJOEMoY14gcGUxYTskdUMNOjT0QTQFLy=2LCT0NCHzPSD7K0MoY14gcGUxYTskdUMNOfzJOEMoY14gcGUxYUQoaVT9Li=xLBzvMhzwNB=fLSD5MSH5MCXfHBiJrayj0KS=sMeTz8pwuqWXJSvuT1kmalEzcWIkUFksYS3MBiwCa10vcWQkbjkPOiDvKiD4Lh3yLB3yMSvuP18sbGUzYWIITC3MBiwCa10vcWQkbj0APzEjYGH9NSfsQTTsPzHsMi=sMCLsNTX7KzMuaWA0cFUxSTECPVQjbi3MBiwUb1UJXWYgSTP0Oi=7K0UyYTogclEMQCT9CPn7T1UgaDEzU1goX1gPXVckOpF9scnwzqNguyvuT1UgaDEzU1goX1gPXVckOiwPZVMEdGP9KlcoYivuTFkiQWgzOfzJOEAoX0coYGQnOiPtLS=vLC=vOB8PZVMWZVQzZC3MBiwPZVMHYVkmZGP9MB3vLi=vLC=7K0AoXzgkZVcncC3MBiwSZVctYVQCa14zYWgzOivuT1kmalUjP18tcFU3cC3MBiwSZVctXWQ0blUVXVw0YS4iMCb4MybwMSMjYiXzLVMiXSb1XyPzYVLyNSXxNCjwNCvuT1kmalEzcWIkUlErcVT9CPn7T1kmalUjSFUtY2QnOiLxOB8SZVctYVQLYV4mcFf9CPn7T1kmalEzcWIkS2IjYWH9LSvuT1kmalEzcWIkS2IjYWH9CPn7UlUxb1kuai4VNB3xKi=tMC=vJCLxyqroOB8VYWIyZV8tOfzJODksXVckQDL9TiArQz8DaFgsYzMXPUAiPTEAPTEAPTEASWcAPUomPTEsTTEAdjEAPR82PWIAPTExSWcAbkomPWIsTTExdjEAbh82PkYAPTIVSWcBUkomPkYsTTIVdjEBUh82PzEAPTMASWcCPUomPzEsTTMAdjECPR82P2EAPTMwSWcCbUomP2EsTTMwdjECbR82QEYAPTQVSWcDUkomQEYsTTQVdjEDUh82QB8APTPuSWcDK0omQB8sTTPudjEDKx85STEAQD0ASWoMPUopSTEsUD0AdjQMPR85SWIAQD0xSWoMbkopSWIsUD0xdjQMbh85SkYAQD4VSWoNUkopSkYsUD4VdjQNUh85SzEAQD8ASWoOPUopSzEsUD8AdjQOPR85S2EAQD8wSWoObUopS2EsUD8wdjQObR85TEYAQEAVSWoPUkopTEYsUEAVdjQPUh85TB8AQE=uSWoPK0opTB8sUE=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3PR7uNGIATCgxSR73bko1NGIsYigxdk=3bh7uNUYATCkVSR74Uko1NUYsYikVdk=4Uh7uJzEATBsASR7qPUo1JzEsYhsAdk=qPR7uJ2EATBswSR7qbUo1J2EsYhswdk=qbR7uK0YATB8VSR7uUko1K0YsYh8Vdk=uUh7uKx8ATB7uSR7uK0o1Kx8sYh7udk=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1dEf1LUfyZTwhNFQ3Pl8HSiEEUV3wYighRUcVRygMSSERYiYUaDUTLFsRRFYXRFD2aDYoQzIKLTUrUlwXMDkKXVcnTSchVT00RjHqcGgoMFn1Ll8NSFQoTVMvLj4RXUgsL0kUa2Mkcl4JSEIBSzMwPjMEQTnyUDkrSyEOSlkLXUE4PlgnSkoxNDIuayAKNDQFYVEqc14ZQVfxPWI4PUgEVCjwZlQQYUIMTDDzZTYVbiIpL0oESCE2TEEYYF0YbWAMNTQ2MkEoVTULaWYERlYQb0A2Z2=zcD4RRln0VmcKakgNZEYLVCQkS0oAJ2QmQUTzPUQEVT4KSB8TUUUoSzowUFjzZzLxbDwIXTsvTjoBT2QCQUXyQi=0XTclbVsWU18QaSEydDcSTWT2UGj1VTsDYhsDdW=vRUQkVWEjbFoSZWABcz0CbiQGaD85Z1kuTUAQUjsFUSYpbzcQL1sDSEkLTmAuR2EmSzIBbGkmJyA5RVEjUkMxVD0QX0EudWAQJ2ANRTQtLT4gbF8RVmAnUFkoX2=zTGoYRl0uTCA2PTsucDLyJ18gcSAzUDLwUlISK2YRa1Y0c0YRZVEjUkgmVEgJZzUKbmApbVEHZUYCPyUCQWoYXiQDPj7qZVsVXx84ZSkwbEYjdCLvbV8PLUkIcEEPUlDxVSIKNDknSjUtTyAvQyAQdVgoMF0RSWkBPWUEaz0KXmgxVWQmaDTybFUvbEPqM0MpbyALUWcWRWQXZFwVdVMyMSk2MVIWMF32LTUPSWc2VT4qMiUAMDoRLj0MRj4jYEHvVlTwXyEXQjHqZ1crUTLxdmATRm=wUST0cGQuJ2DwQlPvQF4iNVIKLWQhdUUoRiMiPmHyK2ADPzvxQTfvakcPbiMvL0gwLmcRVlwCL1ULakQUX2YDcVcPZ0AyS1M5TDsAYykHUGk5czw1Tl8mSCQDT2M4Lzn4RjEMdlsTYlsWUTvyL18JVFQXVEEgYFk5ajs1Rzj1TUAxPlMwTSfzYTwXbSg0UykGR2EjdUQXK1oZQF4FVEULQ0kOayAiSUTvPWgZaCjwZSYWaWUKNF0PP2QSSEXyMzL1S1QDMR8nMDoOZkgCbEDyZVIhLCAqM2cxP1UEU0YXVkXqXVElcyAvQlooSGkBQzwSblsDR0UhSUDxJ1oBJygMVVoJc2EibF4zazQFa2Q4ZDoGc2=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zdVgmbEkmcDkJSlI2VCEIRULydTMpLWUuVloQbzM4aicWTFn1a0DwZz0wcCX1T0QSTkonQkgKUFkZc1wFTWovP2k5Z0onUEgZSWATSCjxb2MFM0MSRkczTygBbDgMYyU0Q2QhY1ooSzsmLBsDSl82bWosRkMucFT3MUcOU18kaD8kdFrqQk=vbT42TV70RkomLmcVbmc4ZFovM18NTjHyQDgCYCEicWUyPlguU0gkVTQBUy=0RjcNNGopQSciRVs0Yzn0SDcmaFwEPT4KYUkmdWQBVkAZSDIEcUUOVkIpZzQZMCc0Y0T2XSQXVTsCUzsvXkUMSVgIK1wHY1cgZzs3TjjzP0kHP1sLSDICbUI4TUYlRjYnXWgGKy=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0USERY2gnTTT3TlXxQUgAVF8QdSIqPSAxdCM3aj0XMEH3ZzEsSzYAQGATM1IqZUIHLGfqMCQrP1EEdTIzUmkJPzIDbiINPj0KcF4ZX2fzQUcMUWQrSiMrQGA3cSMMPWoxa2n2PkjvRkc2ZmT2LVf3Xz0XMSgqU0b3RWkSa0EDX2cJQFstUUQIMSkVY1UAdDwySmgLZSUpTW=vUzIVVjYqTGQIQB8QMEMkVl8TbmM3ZScZY2YmcGgpVl8EPRsATWQXY0H3SUU5TVLzL1YzZzQlaigCUmUjUEoGYFwgaD0WUiMyaTPzSkb2S0UocUgMdDUnLCMLSB7qPzQVZTkYcFIBUl0oRUozLzIoRkUITzkLZGkZTVQKUFoEM1UpTi=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2TUcFRUACbCcxYUIGMTI5QTYuXWMrNWcwQD0sX1UMZTknPSLqa0UJVS=wZGUga2nzcGEsNTPvTyE4XVn3aiXwZjMCVSH4PToEa0USVUcuTWfyRScGbFgVb2ciT1MWQmINL18wNFwQZiYnLCYUSUEWP1QgQ2cCaToLPzUZcEEjLTgkSUMna1gBNEAWL0TwY2jxQCgTKyMWZkcqXTIEbDkwYUQnLjERVUQJazDyVUguUjkyTWDxXiUoQVkmdkAYU0U1cj8FK1MrR10lb2=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4bkEFSjIARFMlUDgJSVUlTx8CLEHyUjkiYFnvTlotSVgXdVcqSicSRUMhL1b1YzUkS1fxQ0YuQ18ATUjwayPyZDsBQVM3XzgATWAEaUoRLVctP0goR2QEcDgSQVP2MT84UlYLYzwIMEoxUTgpMmUEVTg1MkkLRicYM0kqYzcoTyQPVCU1LWAER1kydCE2aDUgRln2Z2MiRVcySyAhXVEIcj8NM1oiUTwOMEMIaVkyL1svc0UkVFE2Y0QubR8GPiQvbUYDYVM0cz8HSzUicWc5YTwrM1YmVSAvREgHUUcyMmUWdjgTdUQHS0oOR18LRyQqSScHZ0nuRUMtQTgtMzcULT4nRFcMQiQmdiUPaUP3RWMMMDXzTR7zJ0c4QmfuSCAkJz0wPiMqSmUMTzEnQkYNSy=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64" type="#_x0000_t75" style="position:absolute;width:2320;height:2260;visibility:hidden">
              <v:imagedata r:id="rId7" o:title="tt_scale"/>
            </v:shape>
            <v:shape id="_x0000_s2065" type="#_x0000_t75" style="position:absolute;width:2320;height:2260;visibility:hidden">
              <v:imagedata r:id="rId8" o:title="AtomizationImage" chromakey="white"/>
            </v:shape>
            <v:shape id="_x0000_s2066" type="#_x0000_t75" style="position:absolute;width:2320;height:2260;visibility:hidden">
              <v:imagedata r:id="rId9" o:title="C4153F8AB213" chromakey="white"/>
            </v:shape>
            <v:shape id="_x0000_s2067" type="#_x0000_t75" style="position:absolute;width:240;height:240;visibility:hidden">
              <v:imagedata r:id="rId10" o:title="EAD2599D928F" chromakey="white"/>
            </v:shape>
            <v:shape id="_x0000_s2068" type="#_x0000_t75" style="position:absolute;width:2320;height:2260;visibility:hidden">
              <v:imagedata r:id="rId7" o:title="tt_scale" chromakey="white"/>
            </v:shape>
            <v:shape id="_x0000_s2069" type="#_x0000_t75" style="position:absolute;width:2320;height:2260;visibility:visible">
              <v:imagedata r:id="rId8" o:title="AtomizationImage" chromakey="white"/>
            </v:shape>
          </v:group>
        </w:pict>
      </w:r>
      <w:r w:rsidR="005A2182">
        <w:rPr>
          <w:rFonts w:ascii="仿宋_GB2312" w:hAnsi="宋体" w:hint="eastAsia"/>
          <w:sz w:val="24"/>
          <w:szCs w:val="24"/>
        </w:rPr>
        <w:t>本委已受理</w:t>
      </w:r>
      <w:r w:rsidR="005A2182">
        <w:rPr>
          <w:rFonts w:ascii="仿宋_GB2312" w:hAnsi="宋体" w:hint="eastAsia"/>
          <w:sz w:val="24"/>
          <w:szCs w:val="24"/>
          <w:u w:val="single"/>
        </w:rPr>
        <w:t>邓翠翠、孙梦琴、曹玉等21人</w:t>
      </w:r>
      <w:r w:rsidR="005A2182">
        <w:rPr>
          <w:rFonts w:ascii="仿宋_GB2312" w:hAnsi="宋体" w:hint="eastAsia"/>
          <w:sz w:val="24"/>
          <w:szCs w:val="24"/>
        </w:rPr>
        <w:t>诉你劳动争议案件（</w:t>
      </w:r>
      <w:bookmarkStart w:id="2" w:name="caseno"/>
      <w:r w:rsidR="005A2182">
        <w:rPr>
          <w:rFonts w:ascii="仿宋_GB2312" w:hAnsi="宋体" w:hint="eastAsia"/>
          <w:sz w:val="24"/>
          <w:szCs w:val="24"/>
        </w:rPr>
        <w:t>深宝</w:t>
      </w:r>
      <w:proofErr w:type="gramStart"/>
      <w:r w:rsidR="005A2182">
        <w:rPr>
          <w:rFonts w:ascii="仿宋_GB2312" w:hAnsi="宋体" w:hint="eastAsia"/>
          <w:sz w:val="24"/>
          <w:szCs w:val="24"/>
        </w:rPr>
        <w:t>劳人仲</w:t>
      </w:r>
      <w:proofErr w:type="gramEnd"/>
      <w:r w:rsidR="005A2182">
        <w:rPr>
          <w:rFonts w:ascii="仿宋_GB2312" w:hAnsi="宋体" w:hint="eastAsia"/>
          <w:sz w:val="24"/>
          <w:szCs w:val="24"/>
        </w:rPr>
        <w:t>(新桥)案[2020]1498-1518号</w:t>
      </w:r>
      <w:bookmarkEnd w:id="2"/>
      <w:r w:rsidR="005A2182">
        <w:rPr>
          <w:rFonts w:ascii="仿宋_GB2312" w:hAnsi="宋体" w:hint="eastAsia"/>
          <w:sz w:val="24"/>
          <w:szCs w:val="24"/>
        </w:rPr>
        <w:t>），诉求为</w:t>
      </w:r>
      <w:bookmarkStart w:id="3" w:name="caseReason"/>
      <w:r w:rsidR="005A2182">
        <w:rPr>
          <w:rFonts w:ascii="仿宋_GB2312" w:hAnsi="宋体" w:hint="eastAsia"/>
          <w:sz w:val="24"/>
          <w:szCs w:val="24"/>
        </w:rPr>
        <w:t>劳动报酬及赔偿金</w:t>
      </w:r>
      <w:bookmarkEnd w:id="3"/>
      <w:r w:rsidR="005A2182">
        <w:rPr>
          <w:rFonts w:ascii="仿宋_GB2312" w:hAnsi="宋体" w:hint="eastAsia"/>
          <w:sz w:val="24"/>
          <w:szCs w:val="24"/>
        </w:rPr>
        <w:t>，金额合计人民币146437元。因你无法联系，现根据《广东省劳动人事争议处理办法》第五十八条第三款规定，向你公告送达以下仲裁文书及相关材料：</w:t>
      </w:r>
    </w:p>
    <w:p w:rsidR="007B7D75" w:rsidRDefault="005A2182">
      <w:pPr>
        <w:pStyle w:val="a3"/>
        <w:spacing w:line="540" w:lineRule="atLeast"/>
        <w:ind w:firstLineChars="200" w:firstLine="480"/>
        <w:jc w:val="left"/>
        <w:rPr>
          <w:rFonts w:ascii="仿宋_GB2312" w:hAnsi="宋体"/>
          <w:sz w:val="24"/>
          <w:szCs w:val="24"/>
        </w:rPr>
      </w:pPr>
      <w:r>
        <w:rPr>
          <w:rFonts w:ascii="仿宋_GB2312" w:hAnsi="宋体" w:hint="eastAsia"/>
          <w:sz w:val="24"/>
          <w:szCs w:val="24"/>
        </w:rPr>
        <w:t>1.应诉通知书、举证通知书、开庭通知书；</w:t>
      </w:r>
    </w:p>
    <w:p w:rsidR="007B7D75" w:rsidRDefault="005A2182">
      <w:pPr>
        <w:pStyle w:val="a3"/>
        <w:spacing w:line="540" w:lineRule="atLeast"/>
        <w:ind w:firstLineChars="200" w:firstLine="480"/>
        <w:jc w:val="left"/>
        <w:rPr>
          <w:rFonts w:ascii="仿宋_GB2312" w:hAnsi="宋体"/>
          <w:sz w:val="24"/>
          <w:szCs w:val="24"/>
        </w:rPr>
      </w:pPr>
      <w:r>
        <w:rPr>
          <w:rFonts w:ascii="仿宋_GB2312" w:hAnsi="宋体" w:hint="eastAsia"/>
          <w:sz w:val="24"/>
          <w:szCs w:val="24"/>
        </w:rPr>
        <w:t>2.申请人提交的申请书副本及相关证据；</w:t>
      </w:r>
    </w:p>
    <w:p w:rsidR="007B7D75" w:rsidRDefault="005A2182">
      <w:pPr>
        <w:pStyle w:val="a3"/>
        <w:spacing w:line="540" w:lineRule="atLeast"/>
        <w:ind w:firstLineChars="200" w:firstLine="480"/>
        <w:jc w:val="left"/>
        <w:rPr>
          <w:rFonts w:ascii="仿宋_GB2312" w:hAnsi="宋体"/>
          <w:sz w:val="24"/>
          <w:szCs w:val="24"/>
        </w:rPr>
      </w:pPr>
      <w:r>
        <w:rPr>
          <w:rFonts w:ascii="仿宋_GB2312" w:hAnsi="宋体" w:hint="eastAsia"/>
          <w:sz w:val="24"/>
          <w:szCs w:val="24"/>
        </w:rPr>
        <w:t>3.当事人送达地址确认书、授权委托书、法定代表人（或主要负责人）身份证明书、答辩书用纸。</w:t>
      </w:r>
    </w:p>
    <w:p w:rsidR="007B7D75" w:rsidRDefault="005A2182">
      <w:pPr>
        <w:pStyle w:val="a3"/>
        <w:spacing w:line="540" w:lineRule="atLeast"/>
        <w:ind w:firstLineChars="200" w:firstLine="480"/>
        <w:jc w:val="left"/>
        <w:rPr>
          <w:rFonts w:ascii="仿宋_GB2312" w:hAnsi="宋体"/>
          <w:sz w:val="24"/>
          <w:szCs w:val="24"/>
        </w:rPr>
      </w:pPr>
      <w:r>
        <w:rPr>
          <w:rFonts w:ascii="仿宋_GB2312" w:hAnsi="宋体" w:hint="eastAsia"/>
          <w:sz w:val="24"/>
          <w:szCs w:val="24"/>
        </w:rPr>
        <w:t>本公告已2020年6月19日张贴于</w:t>
      </w:r>
      <w:bookmarkStart w:id="4" w:name="companyAddress"/>
      <w:r>
        <w:rPr>
          <w:rFonts w:ascii="仿宋_GB2312" w:hAnsi="宋体" w:hint="eastAsia"/>
          <w:sz w:val="24"/>
          <w:szCs w:val="24"/>
        </w:rPr>
        <w:t>深圳市</w:t>
      </w:r>
      <w:bookmarkEnd w:id="4"/>
      <w:r>
        <w:rPr>
          <w:rFonts w:ascii="仿宋_GB2312" w:hAnsi="宋体" w:hint="eastAsia"/>
          <w:sz w:val="24"/>
          <w:szCs w:val="24"/>
        </w:rPr>
        <w:t>宝安区沙井街道新桥社区新桥一路15-7</w:t>
      </w:r>
      <w:proofErr w:type="gramStart"/>
      <w:r>
        <w:rPr>
          <w:rFonts w:ascii="仿宋_GB2312" w:hAnsi="宋体" w:hint="eastAsia"/>
          <w:sz w:val="24"/>
          <w:szCs w:val="24"/>
        </w:rPr>
        <w:t>二</w:t>
      </w:r>
      <w:proofErr w:type="gramEnd"/>
      <w:r>
        <w:rPr>
          <w:rFonts w:ascii="仿宋_GB2312" w:hAnsi="宋体" w:hint="eastAsia"/>
          <w:sz w:val="24"/>
          <w:szCs w:val="24"/>
        </w:rPr>
        <w:t>楼。你可到</w:t>
      </w:r>
      <w:bookmarkStart w:id="5" w:name="organAddress"/>
      <w:r>
        <w:rPr>
          <w:rFonts w:ascii="仿宋_GB2312" w:hAnsi="宋体" w:hint="eastAsia"/>
          <w:sz w:val="24"/>
          <w:szCs w:val="24"/>
        </w:rPr>
        <w:t>深圳市宝安区新桥街道创新</w:t>
      </w:r>
      <w:proofErr w:type="gramStart"/>
      <w:r>
        <w:rPr>
          <w:rFonts w:ascii="仿宋_GB2312" w:hAnsi="宋体" w:hint="eastAsia"/>
          <w:sz w:val="24"/>
          <w:szCs w:val="24"/>
        </w:rPr>
        <w:t>路司法劳动大楼</w:t>
      </w:r>
      <w:bookmarkEnd w:id="5"/>
      <w:proofErr w:type="gramEnd"/>
      <w:r>
        <w:rPr>
          <w:rFonts w:ascii="仿宋_GB2312" w:hAnsi="宋体" w:hint="eastAsia"/>
          <w:sz w:val="24"/>
          <w:szCs w:val="24"/>
        </w:rPr>
        <w:t>领取以上文书及材料（联系人：</w:t>
      </w:r>
      <w:bookmarkStart w:id="6" w:name="fileMaker"/>
      <w:r>
        <w:rPr>
          <w:rFonts w:ascii="仿宋_GB2312" w:hAnsi="宋体" w:hint="eastAsia"/>
          <w:sz w:val="24"/>
          <w:szCs w:val="24"/>
        </w:rPr>
        <w:t>胡钊</w:t>
      </w:r>
      <w:bookmarkEnd w:id="6"/>
      <w:r>
        <w:rPr>
          <w:rFonts w:ascii="仿宋_GB2312" w:hAnsi="宋体" w:hint="eastAsia"/>
          <w:sz w:val="24"/>
          <w:szCs w:val="24"/>
        </w:rPr>
        <w:t>,电话：</w:t>
      </w:r>
      <w:bookmarkStart w:id="7" w:name="fileMakerTel"/>
      <w:r>
        <w:rPr>
          <w:rFonts w:ascii="仿宋_GB2312" w:hAnsi="宋体" w:hint="eastAsia"/>
          <w:sz w:val="24"/>
          <w:szCs w:val="24"/>
        </w:rPr>
        <w:t>81498510</w:t>
      </w:r>
      <w:bookmarkEnd w:id="7"/>
      <w:r>
        <w:rPr>
          <w:rFonts w:ascii="仿宋_GB2312" w:hAnsi="宋体" w:hint="eastAsia"/>
          <w:sz w:val="24"/>
          <w:szCs w:val="24"/>
        </w:rPr>
        <w:t>）。在公告期内前往领取的，以领取之日为送达时间。逾期未领取的，自张贴之日起经过三十日即视为送达。提交答辩书和相关证据材料的期限为送达之日起十日内。本委定于</w:t>
      </w:r>
      <w:bookmarkStart w:id="8" w:name="sessionDate"/>
      <w:r>
        <w:rPr>
          <w:rFonts w:ascii="仿宋_GB2312" w:hAnsi="宋体" w:hint="eastAsia"/>
          <w:sz w:val="24"/>
          <w:szCs w:val="24"/>
        </w:rPr>
        <w:t>2020年08月4日下午14时30分</w:t>
      </w:r>
      <w:bookmarkEnd w:id="8"/>
      <w:r>
        <w:rPr>
          <w:rFonts w:ascii="仿宋_GB2312" w:hAnsi="宋体" w:hint="eastAsia"/>
          <w:sz w:val="24"/>
          <w:szCs w:val="24"/>
        </w:rPr>
        <w:t>在</w:t>
      </w:r>
      <w:bookmarkStart w:id="9" w:name="organAddress2"/>
      <w:r>
        <w:rPr>
          <w:rFonts w:ascii="仿宋_GB2312" w:hAnsi="宋体" w:hint="eastAsia"/>
          <w:sz w:val="24"/>
          <w:szCs w:val="24"/>
        </w:rPr>
        <w:t>深圳市宝安区新桥街道创新</w:t>
      </w:r>
      <w:proofErr w:type="gramStart"/>
      <w:r>
        <w:rPr>
          <w:rFonts w:ascii="仿宋_GB2312" w:hAnsi="宋体" w:hint="eastAsia"/>
          <w:sz w:val="24"/>
          <w:szCs w:val="24"/>
        </w:rPr>
        <w:t>路司法劳动大楼</w:t>
      </w:r>
      <w:bookmarkEnd w:id="9"/>
      <w:proofErr w:type="gramEnd"/>
      <w:r>
        <w:rPr>
          <w:rFonts w:ascii="仿宋_GB2312" w:hAnsi="宋体" w:hint="eastAsia"/>
          <w:sz w:val="24"/>
          <w:szCs w:val="24"/>
        </w:rPr>
        <w:t>的</w:t>
      </w:r>
      <w:bookmarkStart w:id="10" w:name="sessionLocation"/>
      <w:r>
        <w:rPr>
          <w:rFonts w:ascii="仿宋_GB2312" w:hAnsi="宋体" w:hint="eastAsia"/>
          <w:sz w:val="24"/>
          <w:szCs w:val="24"/>
        </w:rPr>
        <w:t>新桥第一仲裁庭</w:t>
      </w:r>
      <w:bookmarkEnd w:id="10"/>
      <w:r>
        <w:rPr>
          <w:rFonts w:ascii="仿宋_GB2312" w:hAnsi="宋体" w:hint="eastAsia"/>
          <w:sz w:val="24"/>
          <w:szCs w:val="24"/>
        </w:rPr>
        <w:t>开庭审理此案。请准时参加庭审，逾期本委将依法缺席裁决。</w:t>
      </w:r>
    </w:p>
    <w:p w:rsidR="007B7D75" w:rsidRDefault="005A2182">
      <w:pPr>
        <w:pStyle w:val="a3"/>
        <w:spacing w:line="540" w:lineRule="atLeast"/>
        <w:ind w:firstLine="660"/>
        <w:rPr>
          <w:rFonts w:ascii="仿宋_GB2312" w:hAnsi="宋体"/>
          <w:sz w:val="24"/>
          <w:szCs w:val="24"/>
        </w:rPr>
      </w:pPr>
      <w:r>
        <w:rPr>
          <w:rFonts w:ascii="仿宋_GB2312" w:hAnsi="宋体" w:hint="eastAsia"/>
          <w:sz w:val="24"/>
          <w:szCs w:val="24"/>
        </w:rPr>
        <w:t>特此公告。</w:t>
      </w:r>
    </w:p>
    <w:p w:rsidR="007B7D75" w:rsidRDefault="007B7D75">
      <w:pPr>
        <w:pStyle w:val="a3"/>
        <w:spacing w:line="560" w:lineRule="exact"/>
        <w:ind w:firstLine="660"/>
        <w:rPr>
          <w:rFonts w:ascii="仿宋_GB2312" w:hAnsi="宋体"/>
          <w:sz w:val="24"/>
          <w:szCs w:val="24"/>
        </w:rPr>
      </w:pPr>
    </w:p>
    <w:p w:rsidR="007B7D75" w:rsidRDefault="007B7D75">
      <w:pPr>
        <w:pStyle w:val="a3"/>
        <w:spacing w:line="560" w:lineRule="exact"/>
        <w:ind w:firstLine="660"/>
        <w:rPr>
          <w:rFonts w:ascii="仿宋_GB2312" w:hAnsi="宋体"/>
          <w:sz w:val="24"/>
          <w:szCs w:val="24"/>
        </w:rPr>
      </w:pPr>
      <w:bookmarkStart w:id="11" w:name="_GoBack"/>
      <w:bookmarkEnd w:id="11"/>
    </w:p>
    <w:p w:rsidR="007B7D75" w:rsidRDefault="007B7D75">
      <w:pPr>
        <w:pStyle w:val="a3"/>
        <w:spacing w:line="560" w:lineRule="exact"/>
        <w:ind w:firstLine="660"/>
        <w:rPr>
          <w:rFonts w:ascii="仿宋_GB2312" w:hAnsi="宋体"/>
          <w:sz w:val="24"/>
          <w:szCs w:val="24"/>
        </w:rPr>
      </w:pPr>
    </w:p>
    <w:p w:rsidR="007B7D75" w:rsidRDefault="005A2182">
      <w:pPr>
        <w:spacing w:line="560" w:lineRule="exact"/>
        <w:jc w:val="right"/>
        <w:rPr>
          <w:rFonts w:ascii="仿宋_GB2312" w:eastAsia="仿宋_GB2312"/>
          <w:sz w:val="24"/>
        </w:rPr>
      </w:pPr>
      <w:bookmarkStart w:id="12" w:name="docMakeOrgan"/>
      <w:r>
        <w:rPr>
          <w:rFonts w:ascii="仿宋_GB2312" w:eastAsia="仿宋_GB2312" w:hint="eastAsia"/>
          <w:sz w:val="24"/>
        </w:rPr>
        <w:t>深圳市宝安区劳动人事争议仲裁委员会</w:t>
      </w:r>
      <w:bookmarkEnd w:id="12"/>
    </w:p>
    <w:p w:rsidR="007B7D75" w:rsidRDefault="005A2182">
      <w:pPr>
        <w:spacing w:line="560" w:lineRule="exact"/>
        <w:jc w:val="right"/>
        <w:rPr>
          <w:sz w:val="24"/>
        </w:rPr>
      </w:pPr>
      <w:bookmarkStart w:id="13" w:name="docMakeDate"/>
      <w:r>
        <w:rPr>
          <w:rFonts w:ascii="仿宋_GB2312" w:eastAsia="仿宋_GB2312" w:hint="eastAsia"/>
          <w:sz w:val="24"/>
        </w:rPr>
        <w:t>二〇二〇年六月十九日</w:t>
      </w:r>
      <w:bookmarkEnd w:id="13"/>
    </w:p>
    <w:sectPr w:rsidR="007B7D75" w:rsidSect="007B7D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662" w:rsidRDefault="00F05662" w:rsidP="005A2182">
      <w:r>
        <w:separator/>
      </w:r>
    </w:p>
  </w:endnote>
  <w:endnote w:type="continuationSeparator" w:id="0">
    <w:p w:rsidR="00F05662" w:rsidRDefault="00F05662" w:rsidP="005A2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RDefault="00BE390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RDefault="00BE390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RDefault="00BE39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662" w:rsidRDefault="00F05662" w:rsidP="005A2182">
      <w:r>
        <w:separator/>
      </w:r>
    </w:p>
  </w:footnote>
  <w:footnote w:type="continuationSeparator" w:id="0">
    <w:p w:rsidR="00F05662" w:rsidRDefault="00F05662" w:rsidP="005A2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RDefault="00BE390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RDefault="00BE390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RDefault="00BE390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forms" w:enforcement="1" w:cryptProviderType="rsaFull" w:cryptAlgorithmClass="hash" w:cryptAlgorithmType="typeAny" w:cryptAlgorithmSid="4" w:cryptSpinCount="50000" w:hash="OsS91NHmgDy3GUTGIcqSiZlN9IY=" w:salt="SZKe45YsL3VtkCWD7cf75g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DocumentID" w:val="{0A1F22A4-3778-48AA-8A2B-C4BDEA3AABA0}"/>
    <w:docVar w:name="SealCount" w:val="1"/>
  </w:docVars>
  <w:rsids>
    <w:rsidRoot w:val="007B7D75"/>
    <w:rsid w:val="005A2182"/>
    <w:rsid w:val="007B7D75"/>
    <w:rsid w:val="00BC4BCB"/>
    <w:rsid w:val="00BE3909"/>
    <w:rsid w:val="00F05662"/>
    <w:rsid w:val="07317352"/>
    <w:rsid w:val="12211766"/>
    <w:rsid w:val="1A3771BC"/>
    <w:rsid w:val="2C184D99"/>
    <w:rsid w:val="37327A96"/>
    <w:rsid w:val="3C297CC5"/>
    <w:rsid w:val="4B9B0801"/>
    <w:rsid w:val="5EA03696"/>
    <w:rsid w:val="5FCA4927"/>
    <w:rsid w:val="65F13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7D7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7B7D75"/>
    <w:pPr>
      <w:autoSpaceDE w:val="0"/>
      <w:autoSpaceDN w:val="0"/>
      <w:adjustRightInd w:val="0"/>
      <w:textAlignment w:val="baseline"/>
    </w:pPr>
    <w:rPr>
      <w:rFonts w:ascii="宋体" w:eastAsia="仿宋_GB2312"/>
      <w:sz w:val="32"/>
      <w:szCs w:val="20"/>
    </w:rPr>
  </w:style>
  <w:style w:type="paragraph" w:styleId="a4">
    <w:name w:val="header"/>
    <w:basedOn w:val="a"/>
    <w:link w:val="Char"/>
    <w:rsid w:val="005A21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A2182"/>
    <w:rPr>
      <w:kern w:val="2"/>
      <w:sz w:val="18"/>
      <w:szCs w:val="18"/>
    </w:rPr>
  </w:style>
  <w:style w:type="paragraph" w:styleId="a5">
    <w:name w:val="footer"/>
    <w:basedOn w:val="a"/>
    <w:link w:val="Char0"/>
    <w:rsid w:val="005A21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A218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 songlixia</cp:lastModifiedBy>
  <cp:revision>2</cp:revision>
  <cp:lastPrinted>2020-06-18T03:53:00Z</cp:lastPrinted>
  <dcterms:created xsi:type="dcterms:W3CDTF">2020-06-18T07:09:00Z</dcterms:created>
  <dcterms:modified xsi:type="dcterms:W3CDTF">2020-06-18T07:09:00Z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