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2023年宝安区文体惠民消费券活动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登记表</w:t>
      </w:r>
    </w:p>
    <w:tbl>
      <w:tblPr>
        <w:tblStyle w:val="5"/>
        <w:tblpPr w:leftFromText="180" w:rightFromText="180" w:vertAnchor="text" w:horzAnchor="page" w:tblpXSpec="center" w:tblpY="301"/>
        <w:tblOverlap w:val="never"/>
        <w:tblW w:w="9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6"/>
        <w:gridCol w:w="1824"/>
        <w:gridCol w:w="2018"/>
        <w:gridCol w:w="2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企业全称</w:t>
            </w:r>
          </w:p>
        </w:tc>
        <w:tc>
          <w:tcPr>
            <w:tcW w:w="6759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统一社会信用代码</w:t>
            </w:r>
          </w:p>
        </w:tc>
        <w:tc>
          <w:tcPr>
            <w:tcW w:w="6759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门店简称</w:t>
            </w:r>
          </w:p>
        </w:tc>
        <w:tc>
          <w:tcPr>
            <w:tcW w:w="6759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门店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6759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经营范围</w:t>
            </w:r>
          </w:p>
        </w:tc>
        <w:tc>
          <w:tcPr>
            <w:tcW w:w="6759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申报单位类型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（剧院剧场、旅游景区、酒店、影院、体育场馆）</w:t>
            </w:r>
          </w:p>
        </w:tc>
        <w:tc>
          <w:tcPr>
            <w:tcW w:w="67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D0CECE" w:themeColor="background2" w:themeShade="E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D0CECE" w:themeColor="background2" w:themeShade="E6"/>
                <w:sz w:val="28"/>
                <w:szCs w:val="28"/>
                <w:vertAlign w:val="baseline"/>
                <w:lang w:eastAsia="zh-CN"/>
              </w:rPr>
              <w:t>选填</w:t>
            </w:r>
            <w:r>
              <w:rPr>
                <w:rFonts w:hint="eastAsia" w:asciiTheme="minorEastAsia" w:hAnsiTheme="minorEastAsia" w:eastAsiaTheme="minorEastAsia" w:cstheme="minorEastAsia"/>
                <w:color w:val="D0CECE" w:themeColor="background2" w:themeShade="E6"/>
                <w:sz w:val="28"/>
                <w:szCs w:val="28"/>
                <w:vertAlign w:val="baseline"/>
                <w:lang w:val="en-US" w:eastAsia="zh-CN"/>
              </w:rPr>
              <w:t>1项。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门店面积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Arial" w:hAnsi="Arial" w:cs="Arial" w:eastAsiaTheme="minorEastAsia"/>
                <w:sz w:val="28"/>
                <w:szCs w:val="28"/>
                <w:lang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从业人数</w:t>
            </w:r>
          </w:p>
        </w:tc>
        <w:tc>
          <w:tcPr>
            <w:tcW w:w="2917" w:type="dxa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法定代表人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法人联系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2917" w:type="dxa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经办人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  <w:t>经办人联系电话</w:t>
            </w:r>
          </w:p>
        </w:tc>
        <w:tc>
          <w:tcPr>
            <w:tcW w:w="291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8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</w:rPr>
              <w:t>本单位承诺填报内容、提供申报材料全部属实。如有不实，本单位愿意接受相关部门给予的处罚。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eastAsia="zh-CN"/>
              </w:rPr>
              <w:t>申报单位：（公章）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  <w:p>
            <w:pPr>
              <w:wordWrap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eastAsia="zh-CN"/>
              </w:rPr>
              <w:t>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eastAsia="zh-CN"/>
              </w:rPr>
              <w:t>期：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right="0" w:rightChars="0"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sz w:val="24"/>
          <w:szCs w:val="24"/>
          <w:vertAlign w:val="baseline"/>
          <w:lang w:eastAsia="zh-CN"/>
        </w:rPr>
        <w:t>申报材料请于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baseline"/>
          <w:lang w:val="en-US" w:eastAsia="zh-CN"/>
        </w:rPr>
        <w:t>2023年6月14日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vertAlign w:val="baseline"/>
          <w:lang w:val="en-US" w:eastAsia="zh-CN"/>
        </w:rPr>
        <w:t>前发送到指定邮箱（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baseline"/>
        </w:rPr>
        <w:t>bawtly-whk@baoan.gov.cn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baseline"/>
          <w:lang w:val="en-US" w:eastAsia="zh-CN"/>
        </w:rPr>
        <w:t>），逾期不予受理。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4MjdlMmI5YzliOWNkNmNlNTg1MDg0MmU4ODA1MTQifQ=="/>
  </w:docVars>
  <w:rsids>
    <w:rsidRoot w:val="00000000"/>
    <w:rsid w:val="3D7E4ED1"/>
    <w:rsid w:val="3F7F3549"/>
    <w:rsid w:val="3FEE5AC5"/>
    <w:rsid w:val="783B1E8A"/>
    <w:rsid w:val="7EA6CF30"/>
    <w:rsid w:val="7FDFAF9E"/>
    <w:rsid w:val="CF7A3ADC"/>
    <w:rsid w:val="D5E3A2BF"/>
    <w:rsid w:val="F5FFA8CE"/>
    <w:rsid w:val="F7FDC8C3"/>
    <w:rsid w:val="FBCFA7C1"/>
    <w:rsid w:val="FEFEFD57"/>
    <w:rsid w:val="FFB7D749"/>
    <w:rsid w:val="FFFEB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qFormat/>
    <w:uiPriority w:val="99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">
    <w:name w:val="UserStyle_4"/>
    <w:basedOn w:val="1"/>
    <w:qFormat/>
    <w:uiPriority w:val="0"/>
    <w:pPr>
      <w:spacing w:before="100" w:beforeAutospacing="1" w:after="100" w:afterAutospacing="1"/>
      <w:jc w:val="left"/>
      <w:textAlignment w:val="baseline"/>
    </w:pPr>
    <w:rPr>
      <w:rFonts w:ascii="Calibri" w:hAnsi="Calibri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2022-06-03T17:15:00Z</dcterms:created>
  <dc:creator>005</dc:creator>
  <cp:lastModifiedBy>文化事业科</cp:lastModifiedBy>
  <cp:lastPrinted>2022-07-29T16:55:00Z</cp:lastPrinted>
  <dcterms:modified xsi:type="dcterms:W3CDTF">2023-05-31T15:45:27Z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3B9F136A183D4D4AB2EE4C744D4C3D6C</vt:lpwstr>
  </property>
</Properties>
</file>