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</w:t>
      </w:r>
      <w:r>
        <w:rPr>
          <w:rFonts w:hint="eastAsia" w:cs="黑体"/>
          <w:b/>
          <w:bCs/>
          <w:kern w:val="2"/>
          <w:sz w:val="36"/>
          <w:szCs w:val="36"/>
          <w:lang w:val="en-US" w:eastAsia="zh-CN"/>
        </w:rPr>
        <w:t>1</w:t>
      </w:r>
      <w:r>
        <w:rPr>
          <w:rFonts w:hint="eastAsia" w:cs="黑体"/>
          <w:b/>
          <w:bCs/>
          <w:kern w:val="2"/>
          <w:sz w:val="36"/>
          <w:szCs w:val="36"/>
        </w:rPr>
        <w:t>：</w:t>
      </w: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  <w:lang w:eastAsia="zh-CN"/>
        </w:rPr>
        <w:t>医用冷藏箱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  <w:lang w:val="en-US" w:eastAsia="zh-CN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8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_Toc4545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_Toc4545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_Toc29485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_Toc29485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_Toc13057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_Toc13057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_Toc22064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_Toc22064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_Toc22480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_Toc22480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_Toc6102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_Toc6102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_Toc13769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5. </w:t>
          </w:r>
          <w:r>
            <w:rPr>
              <w:rFonts w:hint="eastAsia"/>
              <w:szCs w:val="30"/>
            </w:rPr>
            <w:t>配置</w:t>
          </w:r>
          <w:r>
            <w:rPr>
              <w:rFonts w:hint="eastAsia" w:ascii="黑体" w:hAnsi="黑体" w:eastAsia="黑体" w:cs="黑体"/>
              <w:kern w:val="2"/>
              <w:szCs w:val="28"/>
            </w:rPr>
            <w:t>清单</w:t>
          </w:r>
          <w:r>
            <w:tab/>
          </w:r>
          <w:r>
            <w:fldChar w:fldCharType="begin"/>
          </w:r>
          <w:r>
            <w:instrText xml:space="preserve"> PAGEREF _Toc13769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_Toc31692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_Toc31692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_Toc23639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_Toc23639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_Toc11372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_Toc11372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_Toc2750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_Toc2750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_Toc22792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_Toc22792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_Toc29596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_Toc29596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4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4545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0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eastAsia" w:eastAsia="宋体" w:cs="微软雅黑"/>
                <w:bCs/>
                <w:lang w:eastAsia="zh-CN"/>
              </w:rPr>
            </w:pPr>
            <w:r>
              <w:rPr>
                <w:rFonts w:hint="eastAsia" w:cs="微软雅黑"/>
                <w:bCs/>
              </w:rPr>
              <w:t>报价（万元）</w:t>
            </w:r>
            <w:r>
              <w:rPr>
                <w:rFonts w:hint="eastAsia" w:cs="微软雅黑"/>
                <w:bCs/>
                <w:lang w:eastAsia="zh-CN"/>
              </w:rPr>
              <w:t>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若未按约定周期完成送货：以下列哪种方式作为补偿：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延长维保周期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附送合同以外的配件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按合同约定扣除中标款项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1、整机1年：    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 xml:space="preserve">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2、</w:t>
            </w:r>
            <w:r>
              <w:rPr>
                <w:rFonts w:hint="eastAsia"/>
                <w:bCs/>
              </w:rPr>
              <w:t xml:space="preserve">整机3年：     </w:t>
            </w:r>
            <w:r>
              <w:rPr>
                <w:rFonts w:hint="eastAsia"/>
                <w:bCs/>
                <w:lang w:val="en-US" w:eastAsia="zh-CN"/>
              </w:rPr>
              <w:t xml:space="preserve">       </w:t>
            </w:r>
            <w:r>
              <w:rPr>
                <w:rFonts w:hint="eastAsia"/>
                <w:bCs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29485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13057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22064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22480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1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医用冷藏箱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6102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cs="Times New Roman"/>
          <w:b w:val="0"/>
          <w:kern w:val="2"/>
          <w:sz w:val="32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  <w:lang w:val="en-US" w:eastAsia="zh-CN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0"/>
        <w:tblW w:w="1006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4207"/>
        <w:gridCol w:w="4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结构设计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是否具备温度显示功能及显示精度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温度范围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保温层材料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制冷剂名称及装入量：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环境温度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Style w:val="20"/>
                <w:lang w:val="en-US" w:eastAsia="zh-CN" w:bidi="ar"/>
              </w:rPr>
              <w:t xml:space="preserve">  </w:t>
            </w:r>
            <w:r>
              <w:rPr>
                <w:rStyle w:val="19"/>
                <w:u w:val="single"/>
                <w:lang w:val="en-US" w:eastAsia="zh-CN" w:bidi="ar"/>
              </w:rPr>
              <w:t>~</w:t>
            </w:r>
            <w:r>
              <w:rPr>
                <w:rStyle w:val="20"/>
                <w:lang w:val="en-US" w:eastAsia="zh-CN" w:bidi="ar"/>
              </w:rPr>
              <w:t xml:space="preserve">  </w:t>
            </w:r>
            <w:r>
              <w:rPr>
                <w:rStyle w:val="19"/>
                <w:u w:val="single"/>
                <w:lang w:val="en-US" w:eastAsia="zh-CN" w:bidi="ar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环境湿度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传感器类型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温控器：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显示方式（LCD/LED)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电压/频率（V/Hz)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功率（W)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电流（A)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内部材料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外部材料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隔热层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有效容积（L)：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搁架数量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制冷方式（风冷/直冷）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除霜方式（自动/手动）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噪音级别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不超过</w:t>
            </w:r>
            <w:r>
              <w:rPr>
                <w:rStyle w:val="20"/>
                <w:lang w:val="en-US" w:eastAsia="zh-CN" w:bidi="ar"/>
              </w:rPr>
              <w:t xml:space="preserve">   </w:t>
            </w:r>
            <w:r>
              <w:rPr>
                <w:rStyle w:val="19"/>
                <w:lang w:val="en-US" w:eastAsia="zh-CN" w:bidi="ar"/>
              </w:rPr>
              <w:t>dB（A）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蒸发器类型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蒸发器材料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冷凝器类型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是否有高低温报警功能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是否有断电报警功能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是否有温控器故障报警功能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是否有门开关报警功能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断电报警时长（h）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lang w:val="en-US" w:eastAsia="zh-CN" w:bidi="ar"/>
              </w:rPr>
              <w:t>是否有USB 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lang w:val="en-US" w:eastAsia="zh-CN" w:bidi="ar"/>
              </w:rPr>
              <w:t>其他贵公司认为应补充的重要参数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lang w:val="en-US" w:eastAsia="zh-CN" w:bidi="ar"/>
              </w:rPr>
              <w:t>......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7" w:name="_Toc13769"/>
      <w:r>
        <w:rPr>
          <w:rFonts w:hint="eastAsia"/>
          <w:sz w:val="30"/>
          <w:szCs w:val="30"/>
        </w:rPr>
        <w:t>配置</w:t>
      </w:r>
      <w:r>
        <w:rPr>
          <w:rFonts w:hint="eastAsia" w:ascii="黑体" w:hAnsi="黑体" w:eastAsia="黑体" w:cs="黑体"/>
          <w:kern w:val="2"/>
          <w:sz w:val="28"/>
          <w:szCs w:val="28"/>
        </w:rPr>
        <w:t>清单</w:t>
      </w:r>
      <w:bookmarkEnd w:id="7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1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31692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1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23639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（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>有，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 xml:space="preserve">无 </w:t>
      </w: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选填）</w:t>
      </w:r>
    </w:p>
    <w:tbl>
      <w:tblPr>
        <w:tblStyle w:val="10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11372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1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750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22792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29596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83E52"/>
    <w:rsid w:val="003A357F"/>
    <w:rsid w:val="005031A6"/>
    <w:rsid w:val="008F2217"/>
    <w:rsid w:val="00AB490E"/>
    <w:rsid w:val="00C15CCD"/>
    <w:rsid w:val="07123728"/>
    <w:rsid w:val="071D2FF4"/>
    <w:rsid w:val="0B70495A"/>
    <w:rsid w:val="0CA77807"/>
    <w:rsid w:val="0D4977E2"/>
    <w:rsid w:val="0FAA2C36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F433274"/>
    <w:rsid w:val="20DD48D5"/>
    <w:rsid w:val="215522C4"/>
    <w:rsid w:val="26A40F74"/>
    <w:rsid w:val="26F4283C"/>
    <w:rsid w:val="27B30357"/>
    <w:rsid w:val="29C32EDD"/>
    <w:rsid w:val="2AB729DE"/>
    <w:rsid w:val="2DEF7652"/>
    <w:rsid w:val="2E311973"/>
    <w:rsid w:val="3056109F"/>
    <w:rsid w:val="32FB14B1"/>
    <w:rsid w:val="34D1308D"/>
    <w:rsid w:val="374024B5"/>
    <w:rsid w:val="39F044DE"/>
    <w:rsid w:val="3B1C0D3D"/>
    <w:rsid w:val="3D5C7BD2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20F08CA"/>
    <w:rsid w:val="63AE1478"/>
    <w:rsid w:val="696571D5"/>
    <w:rsid w:val="69BF24C4"/>
    <w:rsid w:val="6BD86E05"/>
    <w:rsid w:val="6C523F43"/>
    <w:rsid w:val="6F1144E0"/>
    <w:rsid w:val="6FB504F7"/>
    <w:rsid w:val="70725663"/>
    <w:rsid w:val="73AD50B0"/>
    <w:rsid w:val="76A566D1"/>
    <w:rsid w:val="77DB72D8"/>
    <w:rsid w:val="77EF492D"/>
    <w:rsid w:val="7C8F3331"/>
    <w:rsid w:val="7DC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4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2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1570</Words>
  <Characters>1736</Characters>
  <Lines>25</Lines>
  <Paragraphs>7</Paragraphs>
  <TotalTime>0</TotalTime>
  <ScaleCrop>false</ScaleCrop>
  <LinksUpToDate>false</LinksUpToDate>
  <CharactersWithSpaces>1968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2024-02-07T18:00:11Z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