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09B" w:rsidRPr="00364857" w:rsidRDefault="0022709B">
      <w:pPr>
        <w:ind w:firstLineChars="0" w:firstLine="0"/>
      </w:pPr>
    </w:p>
    <w:p w:rsidR="0022709B" w:rsidRPr="00364857" w:rsidRDefault="0022709B">
      <w:pPr>
        <w:ind w:firstLineChars="0" w:firstLine="0"/>
      </w:pPr>
    </w:p>
    <w:p w:rsidR="0022709B" w:rsidRPr="00364857" w:rsidRDefault="0022709B">
      <w:pPr>
        <w:ind w:firstLineChars="0" w:firstLine="0"/>
      </w:pPr>
    </w:p>
    <w:p w:rsidR="0022709B" w:rsidRPr="00364857" w:rsidRDefault="0022709B">
      <w:pPr>
        <w:ind w:firstLineChars="0" w:firstLine="0"/>
      </w:pPr>
    </w:p>
    <w:p w:rsidR="0022709B" w:rsidRPr="00364857" w:rsidRDefault="0022709B">
      <w:pPr>
        <w:ind w:firstLineChars="0" w:firstLine="0"/>
      </w:pPr>
    </w:p>
    <w:p w:rsidR="0022709B" w:rsidRPr="00364857" w:rsidRDefault="0022709B">
      <w:pPr>
        <w:ind w:firstLineChars="0" w:firstLine="0"/>
      </w:pPr>
    </w:p>
    <w:p w:rsidR="0022709B" w:rsidRPr="00364857" w:rsidRDefault="00984DA7">
      <w:pPr>
        <w:tabs>
          <w:tab w:val="clear" w:pos="567"/>
          <w:tab w:val="clear" w:pos="1230"/>
          <w:tab w:val="clear" w:pos="1389"/>
        </w:tabs>
        <w:snapToGrid/>
        <w:spacing w:line="360" w:lineRule="auto"/>
        <w:ind w:firstLineChars="0" w:firstLine="0"/>
        <w:jc w:val="center"/>
        <w:rPr>
          <w:rFonts w:ascii="方正小标宋简体" w:eastAsia="方正小标宋简体" w:hAnsiTheme="minorHAnsi" w:cstheme="minorBidi"/>
          <w:sz w:val="44"/>
          <w:szCs w:val="44"/>
        </w:rPr>
      </w:pPr>
      <w:r w:rsidRPr="00364857">
        <w:rPr>
          <w:rFonts w:ascii="方正小标宋简体" w:eastAsia="方正小标宋简体" w:hAnsiTheme="minorHAnsi" w:cstheme="minorBidi" w:hint="eastAsia"/>
          <w:sz w:val="44"/>
          <w:szCs w:val="44"/>
        </w:rPr>
        <w:t>深圳市宝安区科技创新发展</w:t>
      </w:r>
    </w:p>
    <w:p w:rsidR="0022709B" w:rsidRPr="00364857" w:rsidRDefault="00984DA7">
      <w:pPr>
        <w:tabs>
          <w:tab w:val="clear" w:pos="567"/>
          <w:tab w:val="clear" w:pos="1230"/>
          <w:tab w:val="clear" w:pos="1389"/>
        </w:tabs>
        <w:snapToGrid/>
        <w:spacing w:line="360" w:lineRule="auto"/>
        <w:ind w:firstLineChars="0" w:firstLine="0"/>
        <w:jc w:val="center"/>
        <w:rPr>
          <w:rFonts w:ascii="方正小标宋简体" w:eastAsia="方正小标宋简体" w:hAnsiTheme="minorHAnsi" w:cstheme="minorBidi"/>
          <w:sz w:val="44"/>
          <w:szCs w:val="44"/>
        </w:rPr>
      </w:pPr>
      <w:r w:rsidRPr="00364857">
        <w:rPr>
          <w:rFonts w:ascii="方正小标宋简体" w:eastAsia="方正小标宋简体" w:hAnsiTheme="minorHAnsi" w:cstheme="minorBidi" w:hint="eastAsia"/>
          <w:sz w:val="44"/>
          <w:szCs w:val="44"/>
        </w:rPr>
        <w:t>第十四个五年规划</w:t>
      </w:r>
    </w:p>
    <w:p w:rsidR="0022709B" w:rsidRPr="00364857" w:rsidRDefault="00984DA7">
      <w:pPr>
        <w:spacing w:line="360" w:lineRule="auto"/>
        <w:ind w:firstLineChars="0" w:firstLine="0"/>
        <w:jc w:val="center"/>
        <w:rPr>
          <w:rFonts w:ascii="楷体_GB2312" w:eastAsia="楷体_GB2312"/>
          <w:b/>
          <w:sz w:val="36"/>
          <w:szCs w:val="36"/>
        </w:rPr>
      </w:pPr>
      <w:r w:rsidRPr="00364857">
        <w:rPr>
          <w:rFonts w:ascii="楷体_GB2312" w:eastAsia="楷体_GB2312" w:hint="eastAsia"/>
          <w:b/>
          <w:sz w:val="36"/>
          <w:szCs w:val="36"/>
        </w:rPr>
        <w:t>（初稿）</w:t>
      </w:r>
    </w:p>
    <w:p w:rsidR="0022709B" w:rsidRPr="00364857" w:rsidRDefault="0022709B">
      <w:pPr>
        <w:ind w:firstLineChars="0" w:firstLine="0"/>
      </w:pPr>
    </w:p>
    <w:p w:rsidR="0022709B" w:rsidRPr="00364857" w:rsidRDefault="0022709B">
      <w:pPr>
        <w:ind w:firstLineChars="0" w:firstLine="0"/>
      </w:pPr>
    </w:p>
    <w:p w:rsidR="0022709B" w:rsidRPr="00364857" w:rsidRDefault="0022709B">
      <w:pPr>
        <w:ind w:firstLineChars="0" w:firstLine="0"/>
      </w:pPr>
    </w:p>
    <w:p w:rsidR="0022709B" w:rsidRPr="00364857" w:rsidRDefault="0022709B">
      <w:pPr>
        <w:ind w:firstLineChars="0" w:firstLine="0"/>
      </w:pPr>
    </w:p>
    <w:p w:rsidR="0022709B" w:rsidRPr="00364857" w:rsidRDefault="00984DA7">
      <w:pPr>
        <w:tabs>
          <w:tab w:val="clear" w:pos="567"/>
          <w:tab w:val="clear" w:pos="1230"/>
          <w:tab w:val="clear" w:pos="1389"/>
        </w:tabs>
        <w:snapToGrid/>
        <w:spacing w:line="360" w:lineRule="auto"/>
        <w:ind w:firstLineChars="0" w:firstLine="0"/>
        <w:jc w:val="center"/>
        <w:rPr>
          <w:rFonts w:ascii="楷体_GB2312" w:eastAsia="楷体_GB2312" w:hAnsi="黑体" w:cstheme="minorBidi"/>
          <w:b/>
        </w:rPr>
      </w:pPr>
      <w:r w:rsidRPr="00364857">
        <w:rPr>
          <w:rFonts w:ascii="楷体_GB2312" w:eastAsia="楷体_GB2312" w:hAnsi="黑体" w:cstheme="minorBidi" w:hint="eastAsia"/>
          <w:b/>
        </w:rPr>
        <w:t>深圳市宝安区科技创新局</w:t>
      </w:r>
    </w:p>
    <w:p w:rsidR="0022709B" w:rsidRPr="00364857" w:rsidRDefault="00984DA7">
      <w:pPr>
        <w:tabs>
          <w:tab w:val="clear" w:pos="567"/>
          <w:tab w:val="clear" w:pos="1230"/>
          <w:tab w:val="clear" w:pos="1389"/>
        </w:tabs>
        <w:snapToGrid/>
        <w:spacing w:line="360" w:lineRule="auto"/>
        <w:ind w:firstLineChars="0" w:firstLine="0"/>
        <w:jc w:val="center"/>
        <w:rPr>
          <w:rFonts w:ascii="楷体_GB2312" w:eastAsia="楷体_GB2312" w:hAnsi="黑体" w:cstheme="minorBidi"/>
          <w:b/>
        </w:rPr>
      </w:pPr>
      <w:r w:rsidRPr="00364857">
        <w:rPr>
          <w:rFonts w:ascii="楷体_GB2312" w:eastAsia="楷体_GB2312" w:hAnsi="黑体" w:cstheme="minorBidi" w:hint="eastAsia"/>
          <w:b/>
        </w:rPr>
        <w:t>深圳国策信息服务有限公司</w:t>
      </w:r>
    </w:p>
    <w:p w:rsidR="0022709B" w:rsidRPr="00364857" w:rsidRDefault="0022709B">
      <w:pPr>
        <w:tabs>
          <w:tab w:val="clear" w:pos="567"/>
          <w:tab w:val="clear" w:pos="1230"/>
          <w:tab w:val="clear" w:pos="1389"/>
        </w:tabs>
        <w:snapToGrid/>
        <w:spacing w:line="360" w:lineRule="auto"/>
        <w:ind w:firstLineChars="0" w:firstLine="0"/>
        <w:jc w:val="center"/>
        <w:rPr>
          <w:rFonts w:ascii="黑体" w:eastAsia="黑体" w:hAnsi="黑体" w:cstheme="minorBidi"/>
          <w:bCs/>
        </w:rPr>
      </w:pPr>
    </w:p>
    <w:p w:rsidR="0022709B" w:rsidRPr="00364857" w:rsidRDefault="0022709B">
      <w:pPr>
        <w:tabs>
          <w:tab w:val="clear" w:pos="567"/>
          <w:tab w:val="clear" w:pos="1230"/>
          <w:tab w:val="clear" w:pos="1389"/>
        </w:tabs>
        <w:snapToGrid/>
        <w:spacing w:line="360" w:lineRule="auto"/>
        <w:ind w:firstLineChars="0" w:firstLine="0"/>
        <w:jc w:val="center"/>
        <w:rPr>
          <w:rFonts w:ascii="黑体" w:eastAsia="黑体" w:hAnsi="黑体" w:cstheme="minorBidi"/>
          <w:bCs/>
        </w:rPr>
      </w:pPr>
    </w:p>
    <w:p w:rsidR="0022709B" w:rsidRPr="00364857" w:rsidRDefault="0022709B">
      <w:pPr>
        <w:tabs>
          <w:tab w:val="clear" w:pos="567"/>
          <w:tab w:val="clear" w:pos="1230"/>
          <w:tab w:val="clear" w:pos="1389"/>
        </w:tabs>
        <w:snapToGrid/>
        <w:spacing w:line="360" w:lineRule="auto"/>
        <w:ind w:firstLineChars="0" w:firstLine="0"/>
        <w:jc w:val="center"/>
        <w:rPr>
          <w:rFonts w:ascii="黑体" w:eastAsia="黑体" w:hAnsi="黑体" w:cstheme="minorBidi"/>
          <w:bCs/>
        </w:rPr>
      </w:pPr>
    </w:p>
    <w:p w:rsidR="0022709B" w:rsidRPr="00364857" w:rsidRDefault="00984DA7">
      <w:pPr>
        <w:tabs>
          <w:tab w:val="clear" w:pos="567"/>
          <w:tab w:val="clear" w:pos="1230"/>
          <w:tab w:val="clear" w:pos="1389"/>
        </w:tabs>
        <w:snapToGrid/>
        <w:spacing w:line="360" w:lineRule="auto"/>
        <w:ind w:firstLineChars="0" w:firstLine="0"/>
        <w:jc w:val="center"/>
        <w:rPr>
          <w:rFonts w:ascii="Times New Roman" w:eastAsia="楷体_GB2312" w:hAnsi="Times New Roman" w:cs="Times New Roman"/>
          <w:bCs/>
        </w:rPr>
      </w:pPr>
      <w:r w:rsidRPr="00364857">
        <w:rPr>
          <w:rFonts w:ascii="Times New Roman" w:eastAsia="楷体_GB2312" w:hAnsi="Times New Roman" w:cs="Times New Roman"/>
          <w:bCs/>
        </w:rPr>
        <w:t>2020</w:t>
      </w:r>
      <w:r w:rsidRPr="00364857">
        <w:rPr>
          <w:rFonts w:ascii="Times New Roman" w:eastAsia="楷体_GB2312" w:hAnsi="Times New Roman" w:cs="Times New Roman"/>
          <w:bCs/>
        </w:rPr>
        <w:t>年</w:t>
      </w:r>
      <w:r w:rsidR="00057949">
        <w:rPr>
          <w:rFonts w:ascii="Times New Roman" w:eastAsia="楷体_GB2312" w:hAnsi="Times New Roman" w:cs="Times New Roman" w:hint="eastAsia"/>
          <w:bCs/>
        </w:rPr>
        <w:t>8</w:t>
      </w:r>
      <w:r w:rsidRPr="00364857">
        <w:rPr>
          <w:rFonts w:ascii="Times New Roman" w:eastAsia="楷体_GB2312" w:hAnsi="Times New Roman" w:cs="Times New Roman"/>
          <w:bCs/>
        </w:rPr>
        <w:t>月</w:t>
      </w:r>
    </w:p>
    <w:p w:rsidR="0022709B" w:rsidRPr="00364857" w:rsidRDefault="0022709B">
      <w:pPr>
        <w:ind w:firstLineChars="0" w:firstLine="0"/>
      </w:pPr>
    </w:p>
    <w:p w:rsidR="0022709B" w:rsidRPr="00364857" w:rsidRDefault="0022709B">
      <w:pPr>
        <w:sectPr w:rsidR="0022709B" w:rsidRPr="0036485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425"/>
          <w:titlePg/>
          <w:docGrid w:type="lines" w:linePitch="312"/>
        </w:sectPr>
      </w:pPr>
    </w:p>
    <w:p w:rsidR="0022709B" w:rsidRPr="00364857" w:rsidRDefault="00984DA7">
      <w:pPr>
        <w:spacing w:before="100" w:beforeAutospacing="1" w:after="100" w:afterAutospacing="1"/>
        <w:ind w:firstLineChars="0" w:firstLine="0"/>
        <w:jc w:val="center"/>
        <w:rPr>
          <w:rFonts w:ascii="方正小标宋简体" w:eastAsia="方正小标宋简体" w:hAnsi="黑体"/>
        </w:rPr>
      </w:pPr>
      <w:r w:rsidRPr="00364857">
        <w:rPr>
          <w:rFonts w:ascii="方正小标宋简体" w:eastAsia="方正小标宋简体" w:hAnsi="黑体" w:hint="eastAsia"/>
        </w:rPr>
        <w:lastRenderedPageBreak/>
        <w:t>目  录</w:t>
      </w:r>
    </w:p>
    <w:p w:rsidR="00355249" w:rsidRPr="00355249" w:rsidRDefault="005340AA" w:rsidP="00CB371D">
      <w:pPr>
        <w:pStyle w:val="11"/>
        <w:tabs>
          <w:tab w:val="right" w:leader="dot" w:pos="8296"/>
        </w:tabs>
        <w:spacing w:before="0"/>
        <w:ind w:firstLineChars="0" w:firstLine="0"/>
        <w:rPr>
          <w:rFonts w:ascii="Times New Roman" w:eastAsiaTheme="minorEastAsia" w:hAnsi="Times New Roman" w:cs="Times New Roman"/>
          <w:b w:val="0"/>
          <w:bCs w:val="0"/>
          <w:caps w:val="0"/>
          <w:noProof/>
          <w:sz w:val="32"/>
          <w:szCs w:val="32"/>
        </w:rPr>
      </w:pPr>
      <w:r w:rsidRPr="00057949">
        <w:rPr>
          <w:rFonts w:ascii="Times New Roman" w:eastAsia="楷体_GB2312" w:hAnsi="Times New Roman" w:cs="Times New Roman"/>
          <w:b w:val="0"/>
          <w:sz w:val="32"/>
          <w:szCs w:val="32"/>
        </w:rPr>
        <w:fldChar w:fldCharType="begin"/>
      </w:r>
      <w:r w:rsidR="00984DA7" w:rsidRPr="00057949">
        <w:rPr>
          <w:rFonts w:ascii="Times New Roman" w:eastAsia="楷体_GB2312" w:hAnsi="Times New Roman" w:cs="Times New Roman"/>
          <w:b w:val="0"/>
          <w:sz w:val="32"/>
          <w:szCs w:val="32"/>
        </w:rPr>
        <w:instrText xml:space="preserve"> TOC \o "1-3" \h \z \u </w:instrText>
      </w:r>
      <w:r w:rsidRPr="00057949">
        <w:rPr>
          <w:rFonts w:ascii="Times New Roman" w:eastAsia="楷体_GB2312" w:hAnsi="Times New Roman" w:cs="Times New Roman"/>
          <w:b w:val="0"/>
          <w:sz w:val="32"/>
          <w:szCs w:val="32"/>
        </w:rPr>
        <w:fldChar w:fldCharType="separate"/>
      </w:r>
      <w:hyperlink w:anchor="_Toc47340275" w:history="1">
        <w:r w:rsidR="00355249" w:rsidRPr="00355249">
          <w:rPr>
            <w:rStyle w:val="af2"/>
            <w:rFonts w:ascii="Times New Roman" w:hAnsi="Times New Roman" w:cs="Times New Roman"/>
            <w:noProof/>
            <w:sz w:val="32"/>
            <w:szCs w:val="32"/>
          </w:rPr>
          <w:t>前</w:t>
        </w:r>
        <w:r w:rsidR="00355249" w:rsidRPr="00355249">
          <w:rPr>
            <w:rStyle w:val="af2"/>
            <w:rFonts w:ascii="Times New Roman" w:hAnsi="Times New Roman" w:cs="Times New Roman"/>
            <w:noProof/>
            <w:sz w:val="32"/>
            <w:szCs w:val="32"/>
          </w:rPr>
          <w:t xml:space="preserve">  </w:t>
        </w:r>
        <w:r w:rsidR="00355249" w:rsidRPr="00355249">
          <w:rPr>
            <w:rStyle w:val="af2"/>
            <w:rFonts w:ascii="Times New Roman" w:hAnsi="Times New Roman" w:cs="Times New Roman"/>
            <w:noProof/>
            <w:sz w:val="32"/>
            <w:szCs w:val="32"/>
          </w:rPr>
          <w:t>言</w:t>
        </w:r>
        <w:r w:rsidR="00355249" w:rsidRPr="00355249">
          <w:rPr>
            <w:rFonts w:ascii="Times New Roman" w:hAnsi="Times New Roman" w:cs="Times New Roman"/>
            <w:noProof/>
            <w:webHidden/>
            <w:sz w:val="32"/>
            <w:szCs w:val="32"/>
          </w:rPr>
          <w:tab/>
        </w:r>
        <w:r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_Toc47340275 \h </w:instrText>
        </w:r>
        <w:r w:rsidRPr="00355249">
          <w:rPr>
            <w:rFonts w:ascii="Times New Roman" w:hAnsi="Times New Roman" w:cs="Times New Roman"/>
            <w:noProof/>
            <w:webHidden/>
            <w:sz w:val="32"/>
            <w:szCs w:val="32"/>
          </w:rPr>
        </w:r>
        <w:r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w:t>
        </w:r>
        <w:r w:rsidRPr="00355249">
          <w:rPr>
            <w:rFonts w:ascii="Times New Roman" w:hAnsi="Times New Roman" w:cs="Times New Roman"/>
            <w:noProof/>
            <w:webHidden/>
            <w:sz w:val="32"/>
            <w:szCs w:val="32"/>
          </w:rPr>
          <w:fldChar w:fldCharType="end"/>
        </w:r>
      </w:hyperlink>
    </w:p>
    <w:p w:rsidR="00355249" w:rsidRPr="00355249" w:rsidRDefault="00373FDE" w:rsidP="00CB371D">
      <w:pPr>
        <w:pStyle w:val="11"/>
        <w:tabs>
          <w:tab w:val="right" w:leader="dot" w:pos="8296"/>
        </w:tabs>
        <w:spacing w:before="0"/>
        <w:ind w:firstLineChars="0" w:firstLine="0"/>
        <w:rPr>
          <w:rFonts w:ascii="Times New Roman" w:eastAsiaTheme="minorEastAsia" w:hAnsi="Times New Roman" w:cs="Times New Roman"/>
          <w:b w:val="0"/>
          <w:bCs w:val="0"/>
          <w:caps w:val="0"/>
          <w:noProof/>
          <w:sz w:val="32"/>
          <w:szCs w:val="32"/>
        </w:rPr>
      </w:pPr>
      <w:hyperlink w:anchor="_Toc47340276" w:history="1">
        <w:r w:rsidR="00355249" w:rsidRPr="00355249">
          <w:rPr>
            <w:rStyle w:val="af2"/>
            <w:rFonts w:ascii="Times New Roman" w:hAnsi="Times New Roman" w:cs="Times New Roman"/>
            <w:noProof/>
            <w:sz w:val="32"/>
            <w:szCs w:val="32"/>
          </w:rPr>
          <w:t>第一章</w:t>
        </w:r>
        <w:r w:rsidR="00355249" w:rsidRPr="00355249">
          <w:rPr>
            <w:rStyle w:val="af2"/>
            <w:rFonts w:ascii="Times New Roman" w:hAnsi="Times New Roman" w:cs="Times New Roman"/>
            <w:noProof/>
            <w:sz w:val="32"/>
            <w:szCs w:val="32"/>
          </w:rPr>
          <w:t xml:space="preserve"> </w:t>
        </w:r>
        <w:r w:rsidR="00355249" w:rsidRPr="00355249">
          <w:rPr>
            <w:rStyle w:val="af2"/>
            <w:rFonts w:ascii="Times New Roman" w:hAnsi="Times New Roman" w:cs="Times New Roman"/>
            <w:noProof/>
            <w:sz w:val="32"/>
            <w:szCs w:val="32"/>
          </w:rPr>
          <w:t>发展基础</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_Toc47340276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2</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277" w:history="1">
        <w:r w:rsidR="00355249" w:rsidRPr="00355249">
          <w:rPr>
            <w:rStyle w:val="af2"/>
            <w:rFonts w:ascii="Times New Roman" w:hAnsi="Times New Roman" w:cs="Times New Roman"/>
            <w:noProof/>
            <w:sz w:val="32"/>
            <w:szCs w:val="32"/>
          </w:rPr>
          <w:t>一、发展现状</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_Toc47340277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2</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278" w:history="1">
        <w:r w:rsidR="00355249" w:rsidRPr="00355249">
          <w:rPr>
            <w:rStyle w:val="af2"/>
            <w:rFonts w:ascii="Times New Roman" w:hAnsi="Times New Roman" w:cs="Times New Roman"/>
            <w:noProof/>
            <w:sz w:val="32"/>
            <w:szCs w:val="32"/>
          </w:rPr>
          <w:t>（一）企业创新主体不断集聚</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_Toc47340278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2</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279" w:history="1">
        <w:r w:rsidR="00355249" w:rsidRPr="00355249">
          <w:rPr>
            <w:rStyle w:val="af2"/>
            <w:rFonts w:ascii="Times New Roman" w:hAnsi="Times New Roman" w:cs="Times New Roman"/>
            <w:noProof/>
            <w:sz w:val="32"/>
            <w:szCs w:val="32"/>
          </w:rPr>
          <w:t>（二）科技创新能力持续提升</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_Toc47340279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3</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280" w:history="1">
        <w:r w:rsidR="00355249" w:rsidRPr="00355249">
          <w:rPr>
            <w:rStyle w:val="af2"/>
            <w:rFonts w:ascii="Times New Roman" w:hAnsi="Times New Roman" w:cs="Times New Roman"/>
            <w:noProof/>
            <w:sz w:val="32"/>
            <w:szCs w:val="32"/>
          </w:rPr>
          <w:t>（三）高新技术产业加快发展</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_Toc47340280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4</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281" w:history="1">
        <w:r w:rsidR="00355249" w:rsidRPr="00355249">
          <w:rPr>
            <w:rStyle w:val="af2"/>
            <w:rFonts w:ascii="Times New Roman" w:hAnsi="Times New Roman" w:cs="Times New Roman"/>
            <w:noProof/>
            <w:sz w:val="32"/>
            <w:szCs w:val="32"/>
          </w:rPr>
          <w:t>（四）科技创新空间不断优化</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_Toc47340281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4</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282" w:history="1">
        <w:r w:rsidR="00355249" w:rsidRPr="00355249">
          <w:rPr>
            <w:rStyle w:val="af2"/>
            <w:rFonts w:ascii="Times New Roman" w:hAnsi="Times New Roman" w:cs="Times New Roman"/>
            <w:noProof/>
            <w:sz w:val="32"/>
            <w:szCs w:val="32"/>
          </w:rPr>
          <w:t>（五）创新服务体系更加完备</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_Toc47340282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5</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283" w:history="1">
        <w:r w:rsidR="00355249" w:rsidRPr="00355249">
          <w:rPr>
            <w:rStyle w:val="af2"/>
            <w:rFonts w:ascii="Times New Roman" w:hAnsi="Times New Roman" w:cs="Times New Roman"/>
            <w:noProof/>
            <w:sz w:val="32"/>
            <w:szCs w:val="32"/>
          </w:rPr>
          <w:t>（六）科技创新环境继续优化</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_Toc47340283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284" w:history="1">
        <w:r w:rsidR="00355249" w:rsidRPr="00355249">
          <w:rPr>
            <w:rStyle w:val="af2"/>
            <w:rFonts w:ascii="Times New Roman" w:hAnsi="Times New Roman" w:cs="Times New Roman"/>
            <w:noProof/>
            <w:sz w:val="32"/>
            <w:szCs w:val="32"/>
          </w:rPr>
          <w:t>二、存在问题</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_Toc47340284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8</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285" w:history="1">
        <w:r w:rsidR="00355249" w:rsidRPr="00355249">
          <w:rPr>
            <w:rStyle w:val="af2"/>
            <w:rFonts w:ascii="Times New Roman" w:hAnsi="Times New Roman" w:cs="Times New Roman"/>
            <w:noProof/>
            <w:sz w:val="32"/>
            <w:szCs w:val="32"/>
          </w:rPr>
          <w:t>（一）科技创新的深度和广度不足</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_Toc47340285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8</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286" w:history="1">
        <w:r w:rsidR="00355249" w:rsidRPr="00355249">
          <w:rPr>
            <w:rStyle w:val="af2"/>
            <w:rFonts w:ascii="Times New Roman" w:hAnsi="Times New Roman" w:cs="Times New Roman"/>
            <w:noProof/>
            <w:sz w:val="32"/>
            <w:szCs w:val="32"/>
          </w:rPr>
          <w:t>（二）前沿关键原始创新能力不强</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_Toc47340286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9</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287" w:history="1">
        <w:r w:rsidR="00355249" w:rsidRPr="00355249">
          <w:rPr>
            <w:rStyle w:val="af2"/>
            <w:rFonts w:ascii="Times New Roman" w:hAnsi="Times New Roman" w:cs="Times New Roman"/>
            <w:noProof/>
            <w:sz w:val="32"/>
            <w:szCs w:val="32"/>
          </w:rPr>
          <w:t>（三）科技创新资源集群有待培育</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_Toc47340287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9</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288" w:history="1">
        <w:r w:rsidR="00355249" w:rsidRPr="00355249">
          <w:rPr>
            <w:rStyle w:val="af2"/>
            <w:rFonts w:ascii="Times New Roman" w:hAnsi="Times New Roman" w:cs="Times New Roman"/>
            <w:noProof/>
            <w:sz w:val="32"/>
            <w:szCs w:val="32"/>
          </w:rPr>
          <w:t>（四）创新龙头企业带动能力偏弱</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_Toc47340288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9</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289" w:history="1">
        <w:r w:rsidR="00355249" w:rsidRPr="00355249">
          <w:rPr>
            <w:rStyle w:val="af2"/>
            <w:rFonts w:ascii="Times New Roman" w:hAnsi="Times New Roman" w:cs="Times New Roman"/>
            <w:noProof/>
            <w:sz w:val="32"/>
            <w:szCs w:val="32"/>
          </w:rPr>
          <w:t>（五）创新服务体系支撑作用不够</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_Toc47340289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10</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11"/>
        <w:tabs>
          <w:tab w:val="right" w:leader="dot" w:pos="8296"/>
        </w:tabs>
        <w:spacing w:before="0"/>
        <w:ind w:firstLineChars="0" w:firstLine="0"/>
        <w:rPr>
          <w:rFonts w:ascii="Times New Roman" w:eastAsiaTheme="minorEastAsia" w:hAnsi="Times New Roman" w:cs="Times New Roman"/>
          <w:b w:val="0"/>
          <w:bCs w:val="0"/>
          <w:caps w:val="0"/>
          <w:noProof/>
          <w:sz w:val="32"/>
          <w:szCs w:val="32"/>
        </w:rPr>
      </w:pPr>
      <w:hyperlink w:anchor="_Toc47340290" w:history="1">
        <w:r w:rsidR="00355249" w:rsidRPr="00355249">
          <w:rPr>
            <w:rStyle w:val="af2"/>
            <w:rFonts w:ascii="Times New Roman" w:hAnsi="Times New Roman" w:cs="Times New Roman"/>
            <w:noProof/>
            <w:sz w:val="32"/>
            <w:szCs w:val="32"/>
          </w:rPr>
          <w:t>第二章</w:t>
        </w:r>
        <w:r w:rsidR="00355249" w:rsidRPr="00355249">
          <w:rPr>
            <w:rStyle w:val="af2"/>
            <w:rFonts w:ascii="Times New Roman" w:hAnsi="Times New Roman" w:cs="Times New Roman"/>
            <w:noProof/>
            <w:sz w:val="32"/>
            <w:szCs w:val="32"/>
          </w:rPr>
          <w:t xml:space="preserve"> </w:t>
        </w:r>
        <w:r w:rsidR="00355249" w:rsidRPr="00355249">
          <w:rPr>
            <w:rStyle w:val="af2"/>
            <w:rFonts w:ascii="Times New Roman" w:hAnsi="Times New Roman" w:cs="Times New Roman"/>
            <w:noProof/>
            <w:sz w:val="32"/>
            <w:szCs w:val="32"/>
          </w:rPr>
          <w:t>形势机遇</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_Toc47340290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11</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291" w:history="1">
        <w:r w:rsidR="00355249" w:rsidRPr="00355249">
          <w:rPr>
            <w:rStyle w:val="af2"/>
            <w:rFonts w:ascii="Times New Roman" w:hAnsi="Times New Roman" w:cs="Times New Roman"/>
            <w:noProof/>
            <w:sz w:val="32"/>
            <w:szCs w:val="32"/>
          </w:rPr>
          <w:t>一、全球政经格局发生深刻变化</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_Toc47340291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11</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292" w:history="1">
        <w:r w:rsidR="00355249" w:rsidRPr="00355249">
          <w:rPr>
            <w:rStyle w:val="af2"/>
            <w:rFonts w:ascii="Times New Roman" w:hAnsi="Times New Roman" w:cs="Times New Roman"/>
            <w:noProof/>
            <w:sz w:val="32"/>
            <w:szCs w:val="32"/>
          </w:rPr>
          <w:t>二、全球科技产业变革加剧</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_Toc47340292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11</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293" w:history="1">
        <w:r w:rsidR="00355249" w:rsidRPr="00355249">
          <w:rPr>
            <w:rStyle w:val="af2"/>
            <w:rFonts w:ascii="Times New Roman" w:hAnsi="Times New Roman" w:cs="Times New Roman"/>
            <w:noProof/>
            <w:sz w:val="32"/>
            <w:szCs w:val="32"/>
          </w:rPr>
          <w:t>三、</w:t>
        </w:r>
        <w:r w:rsidR="00355249" w:rsidRPr="00355249">
          <w:rPr>
            <w:rStyle w:val="af2"/>
            <w:rFonts w:ascii="Times New Roman" w:hAnsi="Times New Roman" w:cs="Times New Roman"/>
            <w:noProof/>
            <w:sz w:val="32"/>
            <w:szCs w:val="32"/>
          </w:rPr>
          <w:t>“</w:t>
        </w:r>
        <w:r w:rsidR="00355249" w:rsidRPr="00355249">
          <w:rPr>
            <w:rStyle w:val="af2"/>
            <w:rFonts w:ascii="Times New Roman" w:hAnsi="Times New Roman" w:cs="Times New Roman"/>
            <w:noProof/>
            <w:sz w:val="32"/>
            <w:szCs w:val="32"/>
          </w:rPr>
          <w:t>新基建</w:t>
        </w:r>
        <w:r w:rsidR="00355249" w:rsidRPr="00355249">
          <w:rPr>
            <w:rStyle w:val="af2"/>
            <w:rFonts w:ascii="Times New Roman" w:hAnsi="Times New Roman" w:cs="Times New Roman"/>
            <w:noProof/>
            <w:sz w:val="32"/>
            <w:szCs w:val="32"/>
          </w:rPr>
          <w:t>”</w:t>
        </w:r>
        <w:r w:rsidR="00355249" w:rsidRPr="00355249">
          <w:rPr>
            <w:rStyle w:val="af2"/>
            <w:rFonts w:ascii="Times New Roman" w:hAnsi="Times New Roman" w:cs="Times New Roman"/>
            <w:noProof/>
            <w:sz w:val="32"/>
            <w:szCs w:val="32"/>
          </w:rPr>
          <w:t>助力创新发展</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_Toc47340293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12</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294" w:history="1">
        <w:r w:rsidR="00355249" w:rsidRPr="00355249">
          <w:rPr>
            <w:rStyle w:val="af2"/>
            <w:rFonts w:ascii="Times New Roman" w:hAnsi="Times New Roman" w:cs="Times New Roman"/>
            <w:noProof/>
            <w:sz w:val="32"/>
            <w:szCs w:val="32"/>
          </w:rPr>
          <w:t>四、深圳开启</w:t>
        </w:r>
        <w:r w:rsidR="00355249" w:rsidRPr="00355249">
          <w:rPr>
            <w:rStyle w:val="af2"/>
            <w:rFonts w:ascii="Times New Roman" w:hAnsi="Times New Roman" w:cs="Times New Roman"/>
            <w:noProof/>
            <w:sz w:val="32"/>
            <w:szCs w:val="32"/>
          </w:rPr>
          <w:t>“</w:t>
        </w:r>
        <w:r w:rsidR="00355249" w:rsidRPr="00355249">
          <w:rPr>
            <w:rStyle w:val="af2"/>
            <w:rFonts w:ascii="Times New Roman" w:hAnsi="Times New Roman" w:cs="Times New Roman"/>
            <w:noProof/>
            <w:sz w:val="32"/>
            <w:szCs w:val="32"/>
          </w:rPr>
          <w:t>双区驱动</w:t>
        </w:r>
        <w:r w:rsidR="00355249" w:rsidRPr="00355249">
          <w:rPr>
            <w:rStyle w:val="af2"/>
            <w:rFonts w:ascii="Times New Roman" w:hAnsi="Times New Roman" w:cs="Times New Roman"/>
            <w:noProof/>
            <w:sz w:val="32"/>
            <w:szCs w:val="32"/>
          </w:rPr>
          <w:t>”</w:t>
        </w:r>
        <w:r w:rsidR="00355249" w:rsidRPr="00355249">
          <w:rPr>
            <w:rStyle w:val="af2"/>
            <w:rFonts w:ascii="Times New Roman" w:hAnsi="Times New Roman" w:cs="Times New Roman"/>
            <w:noProof/>
            <w:sz w:val="32"/>
            <w:szCs w:val="32"/>
          </w:rPr>
          <w:t>时代</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_Toc47340294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12</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295" w:history="1">
        <w:r w:rsidR="00355249" w:rsidRPr="00355249">
          <w:rPr>
            <w:rStyle w:val="af2"/>
            <w:rFonts w:ascii="Times New Roman" w:hAnsi="Times New Roman" w:cs="Times New Roman"/>
            <w:noProof/>
            <w:sz w:val="32"/>
            <w:szCs w:val="32"/>
          </w:rPr>
          <w:t>五、前海</w:t>
        </w:r>
        <w:r w:rsidR="00355249" w:rsidRPr="00355249">
          <w:rPr>
            <w:rStyle w:val="af2"/>
            <w:rFonts w:ascii="Times New Roman" w:hAnsi="Times New Roman" w:cs="Times New Roman"/>
            <w:noProof/>
            <w:sz w:val="32"/>
            <w:szCs w:val="32"/>
          </w:rPr>
          <w:t>“</w:t>
        </w:r>
        <w:r w:rsidR="00355249" w:rsidRPr="00355249">
          <w:rPr>
            <w:rStyle w:val="af2"/>
            <w:rFonts w:ascii="Times New Roman" w:hAnsi="Times New Roman" w:cs="Times New Roman"/>
            <w:noProof/>
            <w:sz w:val="32"/>
            <w:szCs w:val="32"/>
          </w:rPr>
          <w:t>双扩区</w:t>
        </w:r>
        <w:r w:rsidR="00355249" w:rsidRPr="00355249">
          <w:rPr>
            <w:rStyle w:val="af2"/>
            <w:rFonts w:ascii="Times New Roman" w:hAnsi="Times New Roman" w:cs="Times New Roman"/>
            <w:noProof/>
            <w:sz w:val="32"/>
            <w:szCs w:val="32"/>
          </w:rPr>
          <w:t>”</w:t>
        </w:r>
        <w:r w:rsidR="00355249" w:rsidRPr="00355249">
          <w:rPr>
            <w:rStyle w:val="af2"/>
            <w:rFonts w:ascii="Times New Roman" w:hAnsi="Times New Roman" w:cs="Times New Roman"/>
            <w:noProof/>
            <w:sz w:val="32"/>
            <w:szCs w:val="32"/>
          </w:rPr>
          <w:t>带来发展新机遇</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_Toc47340295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13</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296" w:history="1">
        <w:r w:rsidR="00355249" w:rsidRPr="00355249">
          <w:rPr>
            <w:rStyle w:val="af2"/>
            <w:rFonts w:ascii="Times New Roman" w:hAnsi="Times New Roman" w:cs="Times New Roman"/>
            <w:noProof/>
            <w:sz w:val="32"/>
            <w:szCs w:val="32"/>
          </w:rPr>
          <w:t>六、深圳国家高新区扩容带来新任务</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_Toc47340296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14</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11"/>
        <w:tabs>
          <w:tab w:val="right" w:leader="dot" w:pos="8296"/>
        </w:tabs>
        <w:spacing w:before="0"/>
        <w:ind w:firstLineChars="0" w:firstLine="0"/>
        <w:rPr>
          <w:rFonts w:ascii="Times New Roman" w:eastAsiaTheme="minorEastAsia" w:hAnsi="Times New Roman" w:cs="Times New Roman"/>
          <w:b w:val="0"/>
          <w:bCs w:val="0"/>
          <w:caps w:val="0"/>
          <w:noProof/>
          <w:sz w:val="32"/>
          <w:szCs w:val="32"/>
        </w:rPr>
      </w:pPr>
      <w:hyperlink w:anchor="_Toc47340297" w:history="1">
        <w:r w:rsidR="00355249" w:rsidRPr="00355249">
          <w:rPr>
            <w:rStyle w:val="af2"/>
            <w:rFonts w:ascii="Times New Roman" w:hAnsi="Times New Roman" w:cs="Times New Roman"/>
            <w:noProof/>
            <w:sz w:val="32"/>
            <w:szCs w:val="32"/>
          </w:rPr>
          <w:t>第三章</w:t>
        </w:r>
        <w:r w:rsidR="00355249" w:rsidRPr="00355249">
          <w:rPr>
            <w:rStyle w:val="af2"/>
            <w:rFonts w:ascii="Times New Roman" w:hAnsi="Times New Roman" w:cs="Times New Roman"/>
            <w:noProof/>
            <w:sz w:val="32"/>
            <w:szCs w:val="32"/>
          </w:rPr>
          <w:t xml:space="preserve"> </w:t>
        </w:r>
        <w:r w:rsidR="00355249" w:rsidRPr="00355249">
          <w:rPr>
            <w:rStyle w:val="af2"/>
            <w:rFonts w:ascii="Times New Roman" w:hAnsi="Times New Roman" w:cs="Times New Roman"/>
            <w:noProof/>
            <w:sz w:val="32"/>
            <w:szCs w:val="32"/>
          </w:rPr>
          <w:t>指导思想、基本原则与发展目标</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_Toc47340297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15</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298" w:history="1">
        <w:r w:rsidR="00355249" w:rsidRPr="00355249">
          <w:rPr>
            <w:rStyle w:val="af2"/>
            <w:rFonts w:ascii="Times New Roman" w:hAnsi="Times New Roman" w:cs="Times New Roman"/>
            <w:noProof/>
            <w:sz w:val="32"/>
            <w:szCs w:val="32"/>
          </w:rPr>
          <w:t>一、指导思想</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_Toc47340298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15</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299" w:history="1">
        <w:r w:rsidR="00355249" w:rsidRPr="00355249">
          <w:rPr>
            <w:rStyle w:val="af2"/>
            <w:rFonts w:ascii="Times New Roman" w:hAnsi="Times New Roman" w:cs="Times New Roman"/>
            <w:noProof/>
            <w:sz w:val="32"/>
            <w:szCs w:val="32"/>
          </w:rPr>
          <w:t>二、基本原则</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_Toc47340299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00" w:history="1">
        <w:r w:rsidR="00355249" w:rsidRPr="00355249">
          <w:rPr>
            <w:rStyle w:val="af2"/>
            <w:rFonts w:ascii="Times New Roman" w:hAnsi="Times New Roman" w:cs="Times New Roman"/>
            <w:noProof/>
            <w:sz w:val="32"/>
            <w:szCs w:val="32"/>
          </w:rPr>
          <w:t>（一）坚持科技创新的引领作用</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_Toc47340300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01" w:history="1">
        <w:r w:rsidR="00355249" w:rsidRPr="00355249">
          <w:rPr>
            <w:rStyle w:val="af2"/>
            <w:rFonts w:ascii="Times New Roman" w:hAnsi="Times New Roman" w:cs="Times New Roman"/>
            <w:noProof/>
            <w:sz w:val="32"/>
            <w:szCs w:val="32"/>
          </w:rPr>
          <w:t>（二）坚持科技创新要素的集聚效应</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_Toc47340301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02" w:history="1">
        <w:r w:rsidR="00355249" w:rsidRPr="00355249">
          <w:rPr>
            <w:rStyle w:val="af2"/>
            <w:rFonts w:ascii="Times New Roman" w:hAnsi="Times New Roman" w:cs="Times New Roman"/>
            <w:noProof/>
            <w:sz w:val="32"/>
            <w:szCs w:val="32"/>
          </w:rPr>
          <w:t>（三）坚持重点领域的创新突破</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_Toc47340302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03" w:history="1">
        <w:r w:rsidR="00355249" w:rsidRPr="00355249">
          <w:rPr>
            <w:rStyle w:val="af2"/>
            <w:rFonts w:ascii="Times New Roman" w:hAnsi="Times New Roman" w:cs="Times New Roman"/>
            <w:noProof/>
            <w:sz w:val="32"/>
            <w:szCs w:val="32"/>
          </w:rPr>
          <w:t>（四）坚持人才驱动的创新环境</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_Toc47340303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17</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04" w:history="1">
        <w:r w:rsidR="00355249" w:rsidRPr="00355249">
          <w:rPr>
            <w:rStyle w:val="af2"/>
            <w:rFonts w:ascii="Times New Roman" w:hAnsi="Times New Roman" w:cs="Times New Roman"/>
            <w:noProof/>
            <w:sz w:val="32"/>
            <w:szCs w:val="32"/>
          </w:rPr>
          <w:t>（五）坚持大湾区的协同创新</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_Toc47340304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17</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05" w:history="1">
        <w:r w:rsidR="00355249" w:rsidRPr="00355249">
          <w:rPr>
            <w:rStyle w:val="af2"/>
            <w:rFonts w:ascii="Times New Roman" w:hAnsi="Times New Roman" w:cs="Times New Roman"/>
            <w:noProof/>
            <w:sz w:val="32"/>
            <w:szCs w:val="32"/>
          </w:rPr>
          <w:t>三、发展目标</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_Toc47340305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17</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06" w:history="1">
        <w:r w:rsidR="00355249" w:rsidRPr="00355249">
          <w:rPr>
            <w:rStyle w:val="af2"/>
            <w:rFonts w:ascii="Times New Roman" w:hAnsi="Times New Roman" w:cs="Times New Roman"/>
            <w:noProof/>
            <w:sz w:val="32"/>
            <w:szCs w:val="32"/>
          </w:rPr>
          <w:t>（一）创新主体集聚</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_Toc47340306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18</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07" w:history="1">
        <w:r w:rsidR="00355249" w:rsidRPr="00355249">
          <w:rPr>
            <w:rStyle w:val="af2"/>
            <w:rFonts w:ascii="Times New Roman" w:hAnsi="Times New Roman" w:cs="Times New Roman"/>
            <w:noProof/>
            <w:sz w:val="32"/>
            <w:szCs w:val="32"/>
          </w:rPr>
          <w:t>（二）创新质量优化</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_Toc47340307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18</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08" w:history="1">
        <w:r w:rsidR="00355249" w:rsidRPr="00355249">
          <w:rPr>
            <w:rStyle w:val="af2"/>
            <w:rFonts w:ascii="Times New Roman" w:hAnsi="Times New Roman" w:cs="Times New Roman"/>
            <w:noProof/>
            <w:sz w:val="32"/>
            <w:szCs w:val="32"/>
          </w:rPr>
          <w:t>（三）创新服务完善</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_Toc47340308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18</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09" w:history="1">
        <w:r w:rsidR="00355249" w:rsidRPr="00355249">
          <w:rPr>
            <w:rStyle w:val="af2"/>
            <w:rFonts w:ascii="Times New Roman" w:hAnsi="Times New Roman" w:cs="Times New Roman"/>
            <w:noProof/>
            <w:sz w:val="32"/>
            <w:szCs w:val="32"/>
          </w:rPr>
          <w:t>（四）创新成效显著</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_Toc47340309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19</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11"/>
        <w:tabs>
          <w:tab w:val="right" w:leader="dot" w:pos="8296"/>
        </w:tabs>
        <w:spacing w:before="0"/>
        <w:ind w:firstLineChars="0" w:firstLine="0"/>
        <w:rPr>
          <w:rFonts w:ascii="Times New Roman" w:eastAsiaTheme="minorEastAsia" w:hAnsi="Times New Roman" w:cs="Times New Roman"/>
          <w:b w:val="0"/>
          <w:bCs w:val="0"/>
          <w:caps w:val="0"/>
          <w:noProof/>
          <w:sz w:val="32"/>
          <w:szCs w:val="32"/>
        </w:rPr>
      </w:pPr>
      <w:hyperlink w:anchor="_Toc47340310" w:history="1">
        <w:r w:rsidR="00355249" w:rsidRPr="00355249">
          <w:rPr>
            <w:rStyle w:val="af2"/>
            <w:rFonts w:ascii="Times New Roman" w:hAnsi="Times New Roman" w:cs="Times New Roman"/>
            <w:noProof/>
            <w:sz w:val="32"/>
            <w:szCs w:val="32"/>
          </w:rPr>
          <w:t>第四章</w:t>
        </w:r>
        <w:r w:rsidR="00355249" w:rsidRPr="00355249">
          <w:rPr>
            <w:rStyle w:val="af2"/>
            <w:rFonts w:ascii="Times New Roman" w:hAnsi="Times New Roman" w:cs="Times New Roman"/>
            <w:noProof/>
            <w:sz w:val="32"/>
            <w:szCs w:val="32"/>
          </w:rPr>
          <w:t xml:space="preserve"> </w:t>
        </w:r>
        <w:r w:rsidR="00355249" w:rsidRPr="00355249">
          <w:rPr>
            <w:rStyle w:val="af2"/>
            <w:rFonts w:ascii="Times New Roman" w:hAnsi="Times New Roman" w:cs="Times New Roman"/>
            <w:noProof/>
            <w:sz w:val="32"/>
            <w:szCs w:val="32"/>
          </w:rPr>
          <w:t>重点科技领域</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_Toc47340310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21</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11" w:history="1">
        <w:r w:rsidR="00355249" w:rsidRPr="00355249">
          <w:rPr>
            <w:rStyle w:val="af2"/>
            <w:rFonts w:ascii="Times New Roman" w:hAnsi="Times New Roman" w:cs="Times New Roman"/>
            <w:noProof/>
            <w:sz w:val="32"/>
            <w:szCs w:val="32"/>
          </w:rPr>
          <w:t>一、一主导：新一代信息技术</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_Toc47340311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21</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12" w:history="1">
        <w:r w:rsidR="00355249" w:rsidRPr="00355249">
          <w:rPr>
            <w:rStyle w:val="af2"/>
            <w:rFonts w:ascii="Times New Roman" w:hAnsi="Times New Roman" w:cs="Times New Roman"/>
            <w:noProof/>
            <w:sz w:val="32"/>
            <w:szCs w:val="32"/>
          </w:rPr>
          <w:t>二、二支撑：高端装备制造</w:t>
        </w:r>
        <w:r w:rsidR="00355249" w:rsidRPr="00355249">
          <w:rPr>
            <w:rStyle w:val="af2"/>
            <w:rFonts w:ascii="Times New Roman" w:hAnsi="Times New Roman" w:cs="Times New Roman"/>
            <w:noProof/>
            <w:sz w:val="32"/>
            <w:szCs w:val="32"/>
          </w:rPr>
          <w:t>+</w:t>
        </w:r>
        <w:r w:rsidR="00355249" w:rsidRPr="00355249">
          <w:rPr>
            <w:rStyle w:val="af2"/>
            <w:rFonts w:ascii="Times New Roman" w:hAnsi="Times New Roman" w:cs="Times New Roman"/>
            <w:noProof/>
            <w:sz w:val="32"/>
            <w:szCs w:val="32"/>
          </w:rPr>
          <w:t>航空航天</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_Toc47340312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23</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13" w:history="1">
        <w:r w:rsidR="00355249" w:rsidRPr="00355249">
          <w:rPr>
            <w:rStyle w:val="af2"/>
            <w:rFonts w:ascii="Times New Roman" w:hAnsi="Times New Roman" w:cs="Times New Roman"/>
            <w:noProof/>
            <w:sz w:val="32"/>
            <w:szCs w:val="32"/>
          </w:rPr>
          <w:t>（一）高端装备制造</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_Toc47340313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23</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14" w:history="1">
        <w:r w:rsidR="00355249" w:rsidRPr="00355249">
          <w:rPr>
            <w:rStyle w:val="af2"/>
            <w:rFonts w:ascii="Times New Roman" w:hAnsi="Times New Roman" w:cs="Times New Roman"/>
            <w:noProof/>
            <w:sz w:val="32"/>
            <w:szCs w:val="32"/>
          </w:rPr>
          <w:t>（二）航空航天</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_Toc47340314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25</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15" w:history="1">
        <w:r w:rsidR="00355249" w:rsidRPr="00355249">
          <w:rPr>
            <w:rStyle w:val="af2"/>
            <w:rFonts w:ascii="Times New Roman" w:hAnsi="Times New Roman" w:cs="Times New Roman"/>
            <w:noProof/>
            <w:sz w:val="32"/>
            <w:szCs w:val="32"/>
          </w:rPr>
          <w:t>三、三潜力：生物医药</w:t>
        </w:r>
        <w:r w:rsidR="00355249" w:rsidRPr="00355249">
          <w:rPr>
            <w:rStyle w:val="af2"/>
            <w:rFonts w:ascii="Times New Roman" w:hAnsi="Times New Roman" w:cs="Times New Roman"/>
            <w:noProof/>
            <w:sz w:val="32"/>
            <w:szCs w:val="32"/>
          </w:rPr>
          <w:t>+</w:t>
        </w:r>
        <w:r w:rsidR="00355249" w:rsidRPr="00355249">
          <w:rPr>
            <w:rStyle w:val="af2"/>
            <w:rFonts w:ascii="Times New Roman" w:hAnsi="Times New Roman" w:cs="Times New Roman"/>
            <w:noProof/>
            <w:sz w:val="32"/>
            <w:szCs w:val="32"/>
          </w:rPr>
          <w:t>新材料</w:t>
        </w:r>
        <w:r w:rsidR="00355249" w:rsidRPr="00355249">
          <w:rPr>
            <w:rStyle w:val="af2"/>
            <w:rFonts w:ascii="Times New Roman" w:hAnsi="Times New Roman" w:cs="Times New Roman"/>
            <w:noProof/>
            <w:sz w:val="32"/>
            <w:szCs w:val="32"/>
          </w:rPr>
          <w:t>+</w:t>
        </w:r>
        <w:r w:rsidR="00355249" w:rsidRPr="00355249">
          <w:rPr>
            <w:rStyle w:val="af2"/>
            <w:rFonts w:ascii="Times New Roman" w:hAnsi="Times New Roman" w:cs="Times New Roman"/>
            <w:noProof/>
            <w:sz w:val="32"/>
            <w:szCs w:val="32"/>
          </w:rPr>
          <w:t>海洋技术</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_Toc47340315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26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16" w:history="1">
        <w:r w:rsidR="00355249" w:rsidRPr="00355249">
          <w:rPr>
            <w:rStyle w:val="af2"/>
            <w:rFonts w:ascii="Times New Roman" w:hAnsi="Times New Roman" w:cs="Times New Roman"/>
            <w:noProof/>
            <w:sz w:val="32"/>
            <w:szCs w:val="32"/>
          </w:rPr>
          <w:t>（一）生物医药</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_Toc47340316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26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17" w:history="1">
        <w:r w:rsidR="00355249" w:rsidRPr="00355249">
          <w:rPr>
            <w:rStyle w:val="af2"/>
            <w:rFonts w:ascii="Times New Roman" w:hAnsi="Times New Roman" w:cs="Times New Roman"/>
            <w:noProof/>
            <w:sz w:val="32"/>
            <w:szCs w:val="32"/>
          </w:rPr>
          <w:t>（二）新材料</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_Toc47340317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27</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18" w:history="1">
        <w:r w:rsidR="00355249" w:rsidRPr="00355249">
          <w:rPr>
            <w:rStyle w:val="af2"/>
            <w:rFonts w:ascii="Times New Roman" w:hAnsi="Times New Roman" w:cs="Times New Roman"/>
            <w:noProof/>
            <w:sz w:val="32"/>
            <w:szCs w:val="32"/>
          </w:rPr>
          <w:t>（三）海洋技术</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_Toc47340318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28</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11"/>
        <w:tabs>
          <w:tab w:val="right" w:leader="dot" w:pos="8296"/>
        </w:tabs>
        <w:spacing w:before="0"/>
        <w:ind w:firstLineChars="0" w:firstLine="0"/>
        <w:rPr>
          <w:rFonts w:ascii="Times New Roman" w:eastAsiaTheme="minorEastAsia" w:hAnsi="Times New Roman" w:cs="Times New Roman"/>
          <w:b w:val="0"/>
          <w:bCs w:val="0"/>
          <w:caps w:val="0"/>
          <w:noProof/>
          <w:sz w:val="32"/>
          <w:szCs w:val="32"/>
        </w:rPr>
      </w:pPr>
      <w:hyperlink w:anchor="_Toc47340319" w:history="1">
        <w:r w:rsidR="00355249" w:rsidRPr="00355249">
          <w:rPr>
            <w:rStyle w:val="af2"/>
            <w:rFonts w:ascii="Times New Roman" w:hAnsi="Times New Roman" w:cs="Times New Roman"/>
            <w:noProof/>
            <w:sz w:val="32"/>
            <w:szCs w:val="32"/>
          </w:rPr>
          <w:t>第五章</w:t>
        </w:r>
        <w:r w:rsidR="00355249" w:rsidRPr="00355249">
          <w:rPr>
            <w:rStyle w:val="af2"/>
            <w:rFonts w:ascii="Times New Roman" w:hAnsi="Times New Roman" w:cs="Times New Roman"/>
            <w:noProof/>
            <w:sz w:val="32"/>
            <w:szCs w:val="32"/>
          </w:rPr>
          <w:t xml:space="preserve">  </w:t>
        </w:r>
        <w:r w:rsidR="00355249" w:rsidRPr="00355249">
          <w:rPr>
            <w:rStyle w:val="af2"/>
            <w:rFonts w:ascii="Times New Roman" w:hAnsi="Times New Roman" w:cs="Times New Roman"/>
            <w:noProof/>
            <w:sz w:val="32"/>
            <w:szCs w:val="32"/>
          </w:rPr>
          <w:t>重点工程</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_Toc47340319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30</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20" w:history="1">
        <w:r w:rsidR="00355249" w:rsidRPr="00355249">
          <w:rPr>
            <w:rStyle w:val="af2"/>
            <w:rFonts w:ascii="Times New Roman" w:hAnsi="Times New Roman" w:cs="Times New Roman"/>
            <w:noProof/>
            <w:sz w:val="32"/>
            <w:szCs w:val="32"/>
          </w:rPr>
          <w:t>一、全域创新空间格局构建工程</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_Toc47340320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30</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21" w:history="1">
        <w:r w:rsidR="00355249" w:rsidRPr="00355249">
          <w:rPr>
            <w:rStyle w:val="af2"/>
            <w:rFonts w:ascii="Times New Roman" w:hAnsi="Times New Roman" w:cs="Times New Roman"/>
            <w:noProof/>
            <w:sz w:val="32"/>
            <w:szCs w:val="32"/>
          </w:rPr>
          <w:t>（一）三廊：三大科技创新走廊</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_Toc47340321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30</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22" w:history="1">
        <w:r w:rsidR="00355249" w:rsidRPr="00355249">
          <w:rPr>
            <w:rStyle w:val="af2"/>
            <w:rFonts w:ascii="Times New Roman" w:hAnsi="Times New Roman" w:cs="Times New Roman"/>
            <w:noProof/>
            <w:sz w:val="32"/>
            <w:szCs w:val="32"/>
          </w:rPr>
          <w:t>（二）四核：高新区四大片区</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_Toc47340322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31</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23" w:history="1">
        <w:r w:rsidR="00355249" w:rsidRPr="00355249">
          <w:rPr>
            <w:rStyle w:val="af2"/>
            <w:rFonts w:ascii="Times New Roman" w:hAnsi="Times New Roman" w:cs="Times New Roman"/>
            <w:noProof/>
            <w:sz w:val="32"/>
            <w:szCs w:val="32"/>
          </w:rPr>
          <w:t>（三）三集群：三大创新集群区</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_Toc47340323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34</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24" w:history="1">
        <w:r w:rsidR="00355249" w:rsidRPr="00355249">
          <w:rPr>
            <w:rStyle w:val="af2"/>
            <w:rFonts w:ascii="Times New Roman" w:hAnsi="Times New Roman" w:cs="Times New Roman"/>
            <w:noProof/>
            <w:sz w:val="32"/>
            <w:szCs w:val="32"/>
          </w:rPr>
          <w:t>二、创新平台能级提升工程</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_Toc47340324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36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25" w:history="1">
        <w:r w:rsidR="00355249" w:rsidRPr="00355249">
          <w:rPr>
            <w:rStyle w:val="af2"/>
            <w:rFonts w:ascii="Times New Roman" w:hAnsi="Times New Roman" w:cs="Times New Roman"/>
            <w:noProof/>
            <w:sz w:val="32"/>
            <w:szCs w:val="32"/>
          </w:rPr>
          <w:t>（一）推动应用基础研究平台建设</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_Toc47340325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36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26" w:history="1">
        <w:r w:rsidR="00355249" w:rsidRPr="00355249">
          <w:rPr>
            <w:rStyle w:val="af2"/>
            <w:rFonts w:ascii="Times New Roman" w:hAnsi="Times New Roman" w:cs="Times New Roman"/>
            <w:noProof/>
            <w:sz w:val="32"/>
            <w:szCs w:val="32"/>
          </w:rPr>
          <w:t>（二）完善专业化的技术转移平台体系</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_Toc47340326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38</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27" w:history="1">
        <w:r w:rsidR="00355249" w:rsidRPr="00355249">
          <w:rPr>
            <w:rStyle w:val="af2"/>
            <w:rFonts w:ascii="Times New Roman" w:hAnsi="Times New Roman" w:cs="Times New Roman"/>
            <w:noProof/>
            <w:sz w:val="32"/>
            <w:szCs w:val="32"/>
          </w:rPr>
          <w:t>三、企业创新能力提升工程</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_Toc47340327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39</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28" w:history="1">
        <w:r w:rsidR="00355249" w:rsidRPr="00355249">
          <w:rPr>
            <w:rStyle w:val="af2"/>
            <w:rFonts w:ascii="Times New Roman" w:hAnsi="Times New Roman" w:cs="Times New Roman"/>
            <w:noProof/>
            <w:sz w:val="32"/>
            <w:szCs w:val="32"/>
          </w:rPr>
          <w:t>（一）高新技术企业提质增效行动</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_Toc47340328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39</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29" w:history="1">
        <w:r w:rsidR="00355249" w:rsidRPr="00355249">
          <w:rPr>
            <w:rStyle w:val="af2"/>
            <w:rFonts w:ascii="Times New Roman" w:hAnsi="Times New Roman" w:cs="Times New Roman"/>
            <w:noProof/>
            <w:sz w:val="32"/>
            <w:szCs w:val="32"/>
          </w:rPr>
          <w:t>（二）创新示范企业培育行动</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_Toc47340329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42</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30" w:history="1">
        <w:r w:rsidR="00355249" w:rsidRPr="00355249">
          <w:rPr>
            <w:rStyle w:val="af2"/>
            <w:rFonts w:ascii="Times New Roman" w:hAnsi="Times New Roman" w:cs="Times New Roman"/>
            <w:noProof/>
            <w:sz w:val="32"/>
            <w:szCs w:val="32"/>
          </w:rPr>
          <w:t>四、产业技术支撑引领工程</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_Toc47340330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44</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31" w:history="1">
        <w:r w:rsidR="00355249" w:rsidRPr="00355249">
          <w:rPr>
            <w:rStyle w:val="af2"/>
            <w:rFonts w:ascii="Times New Roman" w:hAnsi="Times New Roman" w:cs="Times New Roman"/>
            <w:noProof/>
            <w:sz w:val="32"/>
            <w:szCs w:val="32"/>
          </w:rPr>
          <w:t>（一）聚焦突破关键核心技术</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_Toc47340331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44</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32" w:history="1">
        <w:r w:rsidR="00355249" w:rsidRPr="00355249">
          <w:rPr>
            <w:rStyle w:val="af2"/>
            <w:rFonts w:ascii="Times New Roman" w:hAnsi="Times New Roman" w:cs="Times New Roman"/>
            <w:noProof/>
            <w:sz w:val="32"/>
            <w:szCs w:val="32"/>
          </w:rPr>
          <w:t>（二）推动实施</w:t>
        </w:r>
        <w:r w:rsidR="00355249" w:rsidRPr="00355249">
          <w:rPr>
            <w:rStyle w:val="af2"/>
            <w:rFonts w:ascii="Times New Roman" w:hAnsi="Times New Roman" w:cs="Times New Roman"/>
            <w:noProof/>
            <w:sz w:val="32"/>
            <w:szCs w:val="32"/>
          </w:rPr>
          <w:t>“</w:t>
        </w:r>
        <w:r w:rsidR="00355249" w:rsidRPr="00355249">
          <w:rPr>
            <w:rStyle w:val="af2"/>
            <w:rFonts w:ascii="Times New Roman" w:hAnsi="Times New Roman" w:cs="Times New Roman"/>
            <w:noProof/>
            <w:sz w:val="32"/>
            <w:szCs w:val="32"/>
          </w:rPr>
          <w:t>工赋宝安</w:t>
        </w:r>
        <w:r w:rsidR="00355249" w:rsidRPr="00355249">
          <w:rPr>
            <w:rStyle w:val="af2"/>
            <w:rFonts w:ascii="Times New Roman" w:hAnsi="Times New Roman" w:cs="Times New Roman"/>
            <w:noProof/>
            <w:sz w:val="32"/>
            <w:szCs w:val="32"/>
          </w:rPr>
          <w:t>”</w:t>
        </w:r>
        <w:r w:rsidR="00355249" w:rsidRPr="00355249">
          <w:rPr>
            <w:rStyle w:val="af2"/>
            <w:rFonts w:ascii="Times New Roman" w:hAnsi="Times New Roman" w:cs="Times New Roman"/>
            <w:noProof/>
            <w:sz w:val="32"/>
            <w:szCs w:val="32"/>
          </w:rPr>
          <w:t>计划</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_Toc47340332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46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33" w:history="1">
        <w:r w:rsidR="00355249" w:rsidRPr="00355249">
          <w:rPr>
            <w:rStyle w:val="af2"/>
            <w:rFonts w:ascii="Times New Roman" w:hAnsi="Times New Roman" w:cs="Times New Roman"/>
            <w:noProof/>
            <w:sz w:val="32"/>
            <w:szCs w:val="32"/>
          </w:rPr>
          <w:t>（三）加快科技与文化深度融合</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_Toc47340333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49</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34" w:history="1">
        <w:r w:rsidR="00355249" w:rsidRPr="00355249">
          <w:rPr>
            <w:rStyle w:val="af2"/>
            <w:rFonts w:ascii="Times New Roman" w:hAnsi="Times New Roman" w:cs="Times New Roman"/>
            <w:noProof/>
            <w:sz w:val="32"/>
            <w:szCs w:val="32"/>
          </w:rPr>
          <w:t>五、创新孵化载体提升工程</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_Toc47340334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51</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35" w:history="1">
        <w:r w:rsidR="00355249" w:rsidRPr="00355249">
          <w:rPr>
            <w:rStyle w:val="af2"/>
            <w:rFonts w:ascii="Times New Roman" w:hAnsi="Times New Roman" w:cs="Times New Roman"/>
            <w:noProof/>
            <w:sz w:val="32"/>
            <w:szCs w:val="32"/>
          </w:rPr>
          <w:t>（一）构建</w:t>
        </w:r>
        <w:r w:rsidR="00355249" w:rsidRPr="00355249">
          <w:rPr>
            <w:rStyle w:val="af2"/>
            <w:rFonts w:ascii="Times New Roman" w:hAnsi="Times New Roman" w:cs="Times New Roman"/>
            <w:noProof/>
            <w:sz w:val="32"/>
            <w:szCs w:val="32"/>
          </w:rPr>
          <w:t>“1+4+N”</w:t>
        </w:r>
        <w:r w:rsidR="00355249" w:rsidRPr="00355249">
          <w:rPr>
            <w:rStyle w:val="af2"/>
            <w:rFonts w:ascii="Times New Roman" w:hAnsi="Times New Roman" w:cs="Times New Roman"/>
            <w:noProof/>
            <w:sz w:val="32"/>
            <w:szCs w:val="32"/>
          </w:rPr>
          <w:t>的孵化空间格局</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_Toc47340335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51</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36" w:history="1">
        <w:r w:rsidR="00355249" w:rsidRPr="00355249">
          <w:rPr>
            <w:rStyle w:val="af2"/>
            <w:rFonts w:ascii="Times New Roman" w:hAnsi="Times New Roman" w:cs="Times New Roman"/>
            <w:noProof/>
            <w:sz w:val="32"/>
            <w:szCs w:val="32"/>
          </w:rPr>
          <w:t>（二）加快孵化载体的国际化发展</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_Toc47340336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53</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37" w:history="1">
        <w:r w:rsidR="00355249" w:rsidRPr="00355249">
          <w:rPr>
            <w:rStyle w:val="af2"/>
            <w:rFonts w:ascii="Times New Roman" w:hAnsi="Times New Roman" w:cs="Times New Roman"/>
            <w:noProof/>
            <w:sz w:val="32"/>
            <w:szCs w:val="32"/>
          </w:rPr>
          <w:t>（三）持续提升孵化载体服务能力</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_Toc47340337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54</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38" w:history="1">
        <w:r w:rsidR="00355249" w:rsidRPr="00355249">
          <w:rPr>
            <w:rStyle w:val="af2"/>
            <w:rFonts w:ascii="Times New Roman" w:hAnsi="Times New Roman" w:cs="Times New Roman"/>
            <w:noProof/>
            <w:sz w:val="32"/>
            <w:szCs w:val="32"/>
          </w:rPr>
          <w:t>六、科技金融服务创新工程</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_Toc47340338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56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39" w:history="1">
        <w:r w:rsidR="00355249" w:rsidRPr="00355249">
          <w:rPr>
            <w:rStyle w:val="af2"/>
            <w:rFonts w:ascii="Times New Roman" w:hAnsi="Times New Roman" w:cs="Times New Roman"/>
            <w:noProof/>
            <w:sz w:val="32"/>
            <w:szCs w:val="32"/>
          </w:rPr>
          <w:t>（一）优化综合金融服务机制</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_Toc47340339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56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40" w:history="1">
        <w:r w:rsidR="00355249" w:rsidRPr="00355249">
          <w:rPr>
            <w:rStyle w:val="af2"/>
            <w:rFonts w:ascii="Times New Roman" w:hAnsi="Times New Roman" w:cs="Times New Roman"/>
            <w:noProof/>
            <w:sz w:val="32"/>
            <w:szCs w:val="32"/>
          </w:rPr>
          <w:t>（二）创新科技金融服务模式</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_Toc47340340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57</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41" w:history="1">
        <w:r w:rsidR="00355249" w:rsidRPr="00355249">
          <w:rPr>
            <w:rStyle w:val="af2"/>
            <w:rFonts w:ascii="Times New Roman" w:hAnsi="Times New Roman" w:cs="Times New Roman"/>
            <w:noProof/>
            <w:sz w:val="32"/>
            <w:szCs w:val="32"/>
          </w:rPr>
          <w:t>七、知识产权运用保护工程</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_Toc47340341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58</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42" w:history="1">
        <w:r w:rsidR="00355249" w:rsidRPr="00355249">
          <w:rPr>
            <w:rStyle w:val="af2"/>
            <w:rFonts w:ascii="Times New Roman" w:hAnsi="Times New Roman" w:cs="Times New Roman"/>
            <w:noProof/>
            <w:sz w:val="32"/>
            <w:szCs w:val="32"/>
          </w:rPr>
          <w:t>（一）高效益促进知识产权运用</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_Toc47340342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58</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43" w:history="1">
        <w:r w:rsidR="00355249" w:rsidRPr="00355249">
          <w:rPr>
            <w:rStyle w:val="af2"/>
            <w:rFonts w:ascii="Times New Roman" w:hAnsi="Times New Roman" w:cs="Times New Roman"/>
            <w:noProof/>
            <w:sz w:val="32"/>
            <w:szCs w:val="32"/>
          </w:rPr>
          <w:t>（二）高标准强化知识产权综合保护</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_Toc47340343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59</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44" w:history="1">
        <w:r w:rsidR="00355249" w:rsidRPr="00355249">
          <w:rPr>
            <w:rStyle w:val="af2"/>
            <w:rFonts w:ascii="Times New Roman" w:hAnsi="Times New Roman" w:cs="Times New Roman"/>
            <w:noProof/>
            <w:sz w:val="32"/>
            <w:szCs w:val="32"/>
          </w:rPr>
          <w:t>八、创新服务体系创建工程</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_Toc47340344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60</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45" w:history="1">
        <w:r w:rsidR="00355249" w:rsidRPr="00355249">
          <w:rPr>
            <w:rStyle w:val="af2"/>
            <w:rFonts w:ascii="Times New Roman" w:hAnsi="Times New Roman" w:cs="Times New Roman"/>
            <w:noProof/>
            <w:sz w:val="32"/>
            <w:szCs w:val="32"/>
          </w:rPr>
          <w:t>（一）建设全产业链的科技公共服务体系</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_Toc47340345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60</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46" w:history="1">
        <w:r w:rsidR="00355249" w:rsidRPr="00355249">
          <w:rPr>
            <w:rStyle w:val="af2"/>
            <w:rFonts w:ascii="Times New Roman" w:hAnsi="Times New Roman" w:cs="Times New Roman"/>
            <w:noProof/>
            <w:sz w:val="32"/>
            <w:szCs w:val="32"/>
          </w:rPr>
          <w:t>（二）优化创新人才服务体系</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_Toc47340346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61</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47" w:history="1">
        <w:r w:rsidR="00355249" w:rsidRPr="00355249">
          <w:rPr>
            <w:rStyle w:val="af2"/>
            <w:rFonts w:ascii="Times New Roman" w:hAnsi="Times New Roman" w:cs="Times New Roman"/>
            <w:noProof/>
            <w:sz w:val="32"/>
            <w:szCs w:val="32"/>
          </w:rPr>
          <w:t>（三）培育发展国际科技服务业</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_Toc47340347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63</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48" w:history="1">
        <w:r w:rsidR="00355249" w:rsidRPr="00355249">
          <w:rPr>
            <w:rStyle w:val="af2"/>
            <w:rFonts w:ascii="Times New Roman" w:hAnsi="Times New Roman" w:cs="Times New Roman"/>
            <w:noProof/>
            <w:sz w:val="32"/>
            <w:szCs w:val="32"/>
          </w:rPr>
          <w:t>九、开放创新合作共赢工程</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_Toc47340348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64</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49" w:history="1">
        <w:r w:rsidR="00355249" w:rsidRPr="00355249">
          <w:rPr>
            <w:rStyle w:val="af2"/>
            <w:rFonts w:ascii="Times New Roman" w:hAnsi="Times New Roman" w:cs="Times New Roman"/>
            <w:noProof/>
            <w:sz w:val="32"/>
            <w:szCs w:val="32"/>
          </w:rPr>
          <w:t>（一）推进粤港澳大湾区协同创新</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_Toc47340349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64</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50" w:history="1">
        <w:r w:rsidR="00355249" w:rsidRPr="00355249">
          <w:rPr>
            <w:rStyle w:val="af2"/>
            <w:rFonts w:ascii="Times New Roman" w:hAnsi="Times New Roman" w:cs="Times New Roman"/>
            <w:noProof/>
            <w:sz w:val="32"/>
            <w:szCs w:val="32"/>
          </w:rPr>
          <w:t>（二）深度融入全球创新网络</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_Toc47340350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66</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51" w:history="1">
        <w:r w:rsidR="00355249" w:rsidRPr="00355249">
          <w:rPr>
            <w:rStyle w:val="af2"/>
            <w:rFonts w:ascii="Times New Roman" w:hAnsi="Times New Roman" w:cs="Times New Roman"/>
            <w:noProof/>
            <w:sz w:val="32"/>
            <w:szCs w:val="32"/>
          </w:rPr>
          <w:t>十、创新文化生态构建工程</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_Toc47340351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67</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52" w:history="1">
        <w:r w:rsidR="00355249" w:rsidRPr="00355249">
          <w:rPr>
            <w:rStyle w:val="af2"/>
            <w:rFonts w:ascii="Times New Roman" w:hAnsi="Times New Roman" w:cs="Times New Roman"/>
            <w:noProof/>
            <w:sz w:val="32"/>
            <w:szCs w:val="32"/>
          </w:rPr>
          <w:t>（一）创新开展科普工作</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_Toc47340352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67</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53" w:history="1">
        <w:r w:rsidR="00355249" w:rsidRPr="00355249">
          <w:rPr>
            <w:rStyle w:val="af2"/>
            <w:rFonts w:ascii="Times New Roman" w:hAnsi="Times New Roman" w:cs="Times New Roman"/>
            <w:noProof/>
            <w:sz w:val="32"/>
            <w:szCs w:val="32"/>
          </w:rPr>
          <w:t>（二）大力发展科技民生</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_Toc47340353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68</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31"/>
        <w:tabs>
          <w:tab w:val="right" w:leader="dot" w:pos="8296"/>
        </w:tabs>
        <w:ind w:left="0" w:firstLineChars="0" w:firstLine="0"/>
        <w:rPr>
          <w:rFonts w:ascii="Times New Roman" w:eastAsiaTheme="minorEastAsia" w:hAnsi="Times New Roman" w:cs="Times New Roman"/>
          <w:noProof/>
          <w:sz w:val="32"/>
          <w:szCs w:val="32"/>
        </w:rPr>
      </w:pPr>
      <w:hyperlink w:anchor="_Toc47340354" w:history="1">
        <w:r w:rsidR="00355249" w:rsidRPr="00355249">
          <w:rPr>
            <w:rStyle w:val="af2"/>
            <w:rFonts w:ascii="Times New Roman" w:hAnsi="Times New Roman" w:cs="Times New Roman"/>
            <w:noProof/>
            <w:sz w:val="32"/>
            <w:szCs w:val="32"/>
          </w:rPr>
          <w:t>（三）培育创新文化基因</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_Toc47340354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69</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11"/>
        <w:tabs>
          <w:tab w:val="right" w:leader="dot" w:pos="8296"/>
        </w:tabs>
        <w:spacing w:before="0"/>
        <w:ind w:firstLineChars="0" w:firstLine="0"/>
        <w:rPr>
          <w:rFonts w:ascii="Times New Roman" w:eastAsiaTheme="minorEastAsia" w:hAnsi="Times New Roman" w:cs="Times New Roman"/>
          <w:b w:val="0"/>
          <w:bCs w:val="0"/>
          <w:caps w:val="0"/>
          <w:noProof/>
          <w:sz w:val="32"/>
          <w:szCs w:val="32"/>
        </w:rPr>
      </w:pPr>
      <w:hyperlink w:anchor="_Toc47340355" w:history="1">
        <w:r w:rsidR="00355249" w:rsidRPr="00355249">
          <w:rPr>
            <w:rStyle w:val="af2"/>
            <w:rFonts w:ascii="Times New Roman" w:hAnsi="Times New Roman" w:cs="Times New Roman"/>
            <w:noProof/>
            <w:sz w:val="32"/>
            <w:szCs w:val="32"/>
          </w:rPr>
          <w:t>第六章</w:t>
        </w:r>
        <w:r w:rsidR="00355249" w:rsidRPr="00355249">
          <w:rPr>
            <w:rStyle w:val="af2"/>
            <w:rFonts w:ascii="Times New Roman" w:hAnsi="Times New Roman" w:cs="Times New Roman"/>
            <w:noProof/>
            <w:sz w:val="32"/>
            <w:szCs w:val="32"/>
          </w:rPr>
          <w:t xml:space="preserve"> </w:t>
        </w:r>
        <w:r w:rsidR="00355249" w:rsidRPr="00355249">
          <w:rPr>
            <w:rStyle w:val="af2"/>
            <w:rFonts w:ascii="Times New Roman" w:hAnsi="Times New Roman" w:cs="Times New Roman"/>
            <w:noProof/>
            <w:sz w:val="32"/>
            <w:szCs w:val="32"/>
          </w:rPr>
          <w:t>保障措施</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_Toc47340355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70</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56" w:history="1">
        <w:r w:rsidR="00355249" w:rsidRPr="00355249">
          <w:rPr>
            <w:rStyle w:val="af2"/>
            <w:rFonts w:ascii="Times New Roman" w:hAnsi="Times New Roman" w:cs="Times New Roman"/>
            <w:noProof/>
            <w:sz w:val="32"/>
            <w:szCs w:val="32"/>
          </w:rPr>
          <w:t>一、健全科技创新管理体制机制</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_Toc47340356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70</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57" w:history="1">
        <w:r w:rsidR="00355249" w:rsidRPr="00355249">
          <w:rPr>
            <w:rStyle w:val="af2"/>
            <w:rFonts w:ascii="Times New Roman" w:hAnsi="Times New Roman" w:cs="Times New Roman"/>
            <w:noProof/>
            <w:sz w:val="32"/>
            <w:szCs w:val="32"/>
          </w:rPr>
          <w:t>二、完善科技创新政策支撑体系</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_Toc47340357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70</w:t>
        </w:r>
        <w:r w:rsidR="005340AA" w:rsidRPr="00355249">
          <w:rPr>
            <w:rFonts w:ascii="Times New Roman" w:hAnsi="Times New Roman" w:cs="Times New Roman"/>
            <w:noProof/>
            <w:webHidden/>
            <w:sz w:val="32"/>
            <w:szCs w:val="32"/>
          </w:rPr>
          <w:fldChar w:fldCharType="end"/>
        </w:r>
      </w:hyperlink>
    </w:p>
    <w:p w:rsidR="00355249" w:rsidRPr="00355249" w:rsidRDefault="00373FDE" w:rsidP="00CB371D">
      <w:pPr>
        <w:pStyle w:val="21"/>
        <w:tabs>
          <w:tab w:val="right" w:leader="dot" w:pos="8296"/>
        </w:tabs>
        <w:spacing w:before="0"/>
        <w:ind w:firstLineChars="0" w:firstLine="0"/>
        <w:rPr>
          <w:rFonts w:ascii="Times New Roman" w:eastAsiaTheme="minorEastAsia" w:hAnsi="Times New Roman" w:cs="Times New Roman"/>
          <w:b w:val="0"/>
          <w:bCs w:val="0"/>
          <w:noProof/>
          <w:sz w:val="32"/>
          <w:szCs w:val="32"/>
        </w:rPr>
      </w:pPr>
      <w:hyperlink w:anchor="_Toc47340358" w:history="1">
        <w:r w:rsidR="00355249" w:rsidRPr="00355249">
          <w:rPr>
            <w:rStyle w:val="af2"/>
            <w:rFonts w:ascii="Times New Roman" w:hAnsi="Times New Roman" w:cs="Times New Roman"/>
            <w:noProof/>
            <w:sz w:val="32"/>
            <w:szCs w:val="32"/>
          </w:rPr>
          <w:t>三、优化科技创新政策评价体系</w:t>
        </w:r>
        <w:r w:rsidR="00355249" w:rsidRPr="00355249">
          <w:rPr>
            <w:rFonts w:ascii="Times New Roman" w:hAnsi="Times New Roman" w:cs="Times New Roman"/>
            <w:noProof/>
            <w:webHidden/>
            <w:sz w:val="32"/>
            <w:szCs w:val="32"/>
          </w:rPr>
          <w:tab/>
        </w:r>
        <w:r w:rsidR="005340AA" w:rsidRPr="00355249">
          <w:rPr>
            <w:rFonts w:ascii="Times New Roman" w:hAnsi="Times New Roman" w:cs="Times New Roman"/>
            <w:noProof/>
            <w:webHidden/>
            <w:sz w:val="32"/>
            <w:szCs w:val="32"/>
          </w:rPr>
          <w:fldChar w:fldCharType="begin"/>
        </w:r>
        <w:r w:rsidR="00355249" w:rsidRPr="00355249">
          <w:rPr>
            <w:rFonts w:ascii="Times New Roman" w:hAnsi="Times New Roman" w:cs="Times New Roman"/>
            <w:noProof/>
            <w:webHidden/>
            <w:sz w:val="32"/>
            <w:szCs w:val="32"/>
          </w:rPr>
          <w:instrText xml:space="preserve"> PAGEREF _Toc47340358 \h </w:instrText>
        </w:r>
        <w:r w:rsidR="005340AA" w:rsidRPr="00355249">
          <w:rPr>
            <w:rFonts w:ascii="Times New Roman" w:hAnsi="Times New Roman" w:cs="Times New Roman"/>
            <w:noProof/>
            <w:webHidden/>
            <w:sz w:val="32"/>
            <w:szCs w:val="32"/>
          </w:rPr>
        </w:r>
        <w:r w:rsidR="005340AA" w:rsidRPr="00355249">
          <w:rPr>
            <w:rFonts w:ascii="Times New Roman" w:hAnsi="Times New Roman" w:cs="Times New Roman"/>
            <w:noProof/>
            <w:webHidden/>
            <w:sz w:val="32"/>
            <w:szCs w:val="32"/>
          </w:rPr>
          <w:fldChar w:fldCharType="separate"/>
        </w:r>
        <w:r w:rsidR="00355249" w:rsidRPr="00355249">
          <w:rPr>
            <w:rFonts w:ascii="Times New Roman" w:hAnsi="Times New Roman" w:cs="Times New Roman"/>
            <w:noProof/>
            <w:webHidden/>
            <w:sz w:val="32"/>
            <w:szCs w:val="32"/>
          </w:rPr>
          <w:t>71</w:t>
        </w:r>
        <w:r w:rsidR="005340AA" w:rsidRPr="00355249">
          <w:rPr>
            <w:rFonts w:ascii="Times New Roman" w:hAnsi="Times New Roman" w:cs="Times New Roman"/>
            <w:noProof/>
            <w:webHidden/>
            <w:sz w:val="32"/>
            <w:szCs w:val="32"/>
          </w:rPr>
          <w:fldChar w:fldCharType="end"/>
        </w:r>
      </w:hyperlink>
    </w:p>
    <w:p w:rsidR="0022709B" w:rsidRPr="00057949" w:rsidRDefault="005340AA" w:rsidP="00CB371D">
      <w:pPr>
        <w:pStyle w:val="11"/>
        <w:tabs>
          <w:tab w:val="right" w:leader="dot" w:pos="8306"/>
        </w:tabs>
        <w:spacing w:before="0"/>
        <w:ind w:firstLineChars="0" w:firstLine="0"/>
        <w:rPr>
          <w:rFonts w:ascii="Times New Roman" w:hAnsi="Times New Roman" w:cs="Times New Roman"/>
          <w:sz w:val="32"/>
          <w:szCs w:val="32"/>
        </w:rPr>
      </w:pPr>
      <w:r w:rsidRPr="00057949">
        <w:rPr>
          <w:rFonts w:ascii="Times New Roman" w:eastAsia="楷体_GB2312" w:hAnsi="Times New Roman" w:cs="Times New Roman"/>
          <w:b w:val="0"/>
          <w:sz w:val="32"/>
          <w:szCs w:val="32"/>
        </w:rPr>
        <w:fldChar w:fldCharType="end"/>
      </w:r>
    </w:p>
    <w:p w:rsidR="0022709B" w:rsidRPr="00364857" w:rsidRDefault="0022709B">
      <w:pPr>
        <w:tabs>
          <w:tab w:val="left" w:pos="765"/>
        </w:tabs>
        <w:ind w:firstLineChars="0" w:firstLine="0"/>
        <w:rPr>
          <w:rFonts w:ascii="Times New Roman" w:hAnsi="Times New Roman" w:cs="Times New Roman"/>
        </w:rPr>
        <w:sectPr w:rsidR="0022709B" w:rsidRPr="00364857">
          <w:pgSz w:w="11906" w:h="16838"/>
          <w:pgMar w:top="1440" w:right="1800" w:bottom="1440" w:left="1800" w:header="851" w:footer="992" w:gutter="0"/>
          <w:pgNumType w:fmt="upperRoman" w:start="1"/>
          <w:cols w:space="425"/>
          <w:docGrid w:type="lines" w:linePitch="312"/>
        </w:sectPr>
      </w:pPr>
    </w:p>
    <w:p w:rsidR="0022709B" w:rsidRPr="00364857" w:rsidRDefault="00984DA7">
      <w:pPr>
        <w:pStyle w:val="1"/>
      </w:pPr>
      <w:bookmarkStart w:id="0" w:name="_Toc37582483"/>
      <w:bookmarkStart w:id="1" w:name="_Toc37618073"/>
      <w:bookmarkStart w:id="2" w:name="_Toc18395"/>
      <w:bookmarkStart w:id="3" w:name="_Toc37615679"/>
      <w:bookmarkStart w:id="4" w:name="_Toc47340275"/>
      <w:r w:rsidRPr="00364857">
        <w:rPr>
          <w:rFonts w:hint="eastAsia"/>
        </w:rPr>
        <w:lastRenderedPageBreak/>
        <w:t>前</w:t>
      </w:r>
      <w:r w:rsidRPr="00364857">
        <w:rPr>
          <w:rFonts w:hint="eastAsia"/>
        </w:rPr>
        <w:t xml:space="preserve">  </w:t>
      </w:r>
      <w:r w:rsidRPr="00364857">
        <w:rPr>
          <w:rFonts w:hint="eastAsia"/>
        </w:rPr>
        <w:t>言</w:t>
      </w:r>
      <w:bookmarkEnd w:id="0"/>
      <w:bookmarkEnd w:id="1"/>
      <w:bookmarkEnd w:id="2"/>
      <w:bookmarkEnd w:id="3"/>
      <w:bookmarkEnd w:id="4"/>
    </w:p>
    <w:p w:rsidR="0022709B" w:rsidRPr="00364857" w:rsidRDefault="00984DA7">
      <w:pPr>
        <w:rPr>
          <w:rFonts w:hAnsi="Times New Roman" w:cs="Times New Roman"/>
        </w:rPr>
      </w:pPr>
      <w:r w:rsidRPr="00364857">
        <w:rPr>
          <w:rFonts w:hAnsi="Times New Roman" w:cs="Times New Roman" w:hint="eastAsia"/>
        </w:rPr>
        <w:t>“十三五”时期</w:t>
      </w:r>
      <w:r w:rsidRPr="00364857">
        <w:rPr>
          <w:rFonts w:ascii="Times New Roman" w:hAnsi="Times New Roman" w:cs="Times New Roman"/>
        </w:rPr>
        <w:t>，宝安区立足现有产业基础和创新条件，着力突出科技创新引领支撑作用，聚焦产业关键技术和共性技术，以应用促进创新发展，提高产业重点领域和关键环节的创新能力，推动高新技术产业由大变强，为宝安区率先打造高质量发展高地、打</w:t>
      </w:r>
      <w:r w:rsidRPr="00364857">
        <w:rPr>
          <w:rFonts w:hAnsi="Times New Roman" w:cs="Times New Roman" w:hint="eastAsia"/>
        </w:rPr>
        <w:t>造“湾区核心、智创高地、共享家园”奠定了坚实基础。</w:t>
      </w:r>
    </w:p>
    <w:p w:rsidR="0022709B" w:rsidRPr="00364857" w:rsidRDefault="00984DA7">
      <w:pPr>
        <w:rPr>
          <w:rFonts w:ascii="Times New Roman" w:hAnsi="Times New Roman" w:cs="Times New Roman"/>
        </w:rPr>
      </w:pPr>
      <w:r w:rsidRPr="00364857">
        <w:rPr>
          <w:rFonts w:hAnsi="Times New Roman" w:cs="Times New Roman" w:hint="eastAsia"/>
        </w:rPr>
        <w:t>“十四五”时期</w:t>
      </w:r>
      <w:r w:rsidRPr="00364857">
        <w:rPr>
          <w:rFonts w:ascii="Times New Roman" w:hAnsi="Times New Roman" w:cs="Times New Roman"/>
        </w:rPr>
        <w:t>，是我国由全面建成小康社会向基本实现社会主义现代化迈进的关键时期，是我市建设中国特色社会主义先行示范区、创建社会主义现代化强国城市范例的重要时期，也是我区积极抢占科技制高点、深化创新驱动主战略，当</w:t>
      </w:r>
      <w:r w:rsidRPr="00364857">
        <w:rPr>
          <w:rFonts w:hAnsi="Times New Roman" w:cs="Times New Roman" w:hint="eastAsia"/>
        </w:rPr>
        <w:t>好“西协”战略、粤港澳大湾区建设、珠江口东西岸融合发展的核心引擎，为深圳建设中国特色社会主义先行示范区做出宝安贡献的攻坚时期。在新时代坐标上，依据《国家“十四五”科学</w:t>
      </w:r>
      <w:r w:rsidRPr="00364857">
        <w:rPr>
          <w:rFonts w:ascii="Times New Roman" w:hAnsi="Times New Roman" w:cs="Times New Roman"/>
        </w:rPr>
        <w:t>和技术发展规划》、《深圳市科技创新发展</w:t>
      </w:r>
      <w:r w:rsidRPr="00364857">
        <w:rPr>
          <w:rFonts w:ascii="Times New Roman" w:hAnsi="Times New Roman" w:cs="Times New Roman"/>
        </w:rPr>
        <w:t>“</w:t>
      </w:r>
      <w:r w:rsidRPr="00364857">
        <w:rPr>
          <w:rFonts w:ascii="Times New Roman" w:hAnsi="Times New Roman" w:cs="Times New Roman"/>
        </w:rPr>
        <w:t>十四五</w:t>
      </w:r>
      <w:r w:rsidRPr="00364857">
        <w:rPr>
          <w:rFonts w:ascii="Times New Roman" w:hAnsi="Times New Roman" w:cs="Times New Roman"/>
        </w:rPr>
        <w:t>”</w:t>
      </w:r>
      <w:r w:rsidRPr="00364857">
        <w:rPr>
          <w:rFonts w:ascii="Times New Roman" w:hAnsi="Times New Roman" w:cs="Times New Roman"/>
        </w:rPr>
        <w:t>规划》、《深圳市国民经济和社会发展第十四个五年规划纲要》和《深圳市宝安区国民经济和社会发展第十四个五年规划纲要》，</w:t>
      </w:r>
      <w:r w:rsidR="00032733" w:rsidRPr="00364857">
        <w:rPr>
          <w:rFonts w:ascii="Times New Roman" w:hAnsi="Times New Roman" w:cs="Times New Roman" w:hint="eastAsia"/>
        </w:rPr>
        <w:t>紧抓深圳市“双区驱动”战略机遇，发挥前海“双扩区”的地缘优势，</w:t>
      </w:r>
      <w:r w:rsidRPr="00364857">
        <w:rPr>
          <w:rFonts w:ascii="Times New Roman" w:hAnsi="Times New Roman" w:cs="Times New Roman"/>
        </w:rPr>
        <w:t>结合宝安区科技创新和高新技术产业发展现状，制定本规划，规划期至</w:t>
      </w:r>
      <w:r w:rsidRPr="00364857">
        <w:rPr>
          <w:rFonts w:ascii="Times New Roman" w:hAnsi="Times New Roman" w:cs="Times New Roman"/>
        </w:rPr>
        <w:t>2025</w:t>
      </w:r>
      <w:r w:rsidRPr="00364857">
        <w:rPr>
          <w:rFonts w:ascii="Times New Roman" w:hAnsi="Times New Roman" w:cs="Times New Roman"/>
        </w:rPr>
        <w:t>年。</w:t>
      </w:r>
    </w:p>
    <w:p w:rsidR="0022709B" w:rsidRPr="00364857" w:rsidRDefault="00984DA7">
      <w:pPr>
        <w:rPr>
          <w:rFonts w:hAnsi="Times New Roman" w:cs="Times New Roman"/>
        </w:rPr>
      </w:pPr>
      <w:r w:rsidRPr="00364857">
        <w:rPr>
          <w:rFonts w:ascii="Times New Roman" w:hAnsi="Times New Roman" w:cs="Times New Roman"/>
        </w:rPr>
        <w:t>本规</w:t>
      </w:r>
      <w:r w:rsidRPr="00364857">
        <w:rPr>
          <w:rFonts w:hAnsi="Times New Roman" w:cs="Times New Roman" w:hint="eastAsia"/>
        </w:rPr>
        <w:t>划是“十四五”期间宝安区科技创新发展的指导性文件和行动纲领。</w:t>
      </w:r>
    </w:p>
    <w:p w:rsidR="0022709B" w:rsidRPr="00364857" w:rsidRDefault="00984DA7">
      <w:pPr>
        <w:pStyle w:val="1"/>
      </w:pPr>
      <w:bookmarkStart w:id="5" w:name="_Toc20302912"/>
      <w:bookmarkStart w:id="6" w:name="_Toc25700300"/>
      <w:bookmarkStart w:id="7" w:name="_Toc37582484"/>
      <w:bookmarkStart w:id="8" w:name="_Toc37615680"/>
      <w:bookmarkStart w:id="9" w:name="_Toc9044"/>
      <w:bookmarkStart w:id="10" w:name="_Toc37618074"/>
      <w:bookmarkStart w:id="11" w:name="_Toc47340276"/>
      <w:r w:rsidRPr="00364857">
        <w:rPr>
          <w:rFonts w:hint="eastAsia"/>
        </w:rPr>
        <w:lastRenderedPageBreak/>
        <w:t>第一章</w:t>
      </w:r>
      <w:r w:rsidRPr="00364857">
        <w:rPr>
          <w:rFonts w:hint="eastAsia"/>
        </w:rPr>
        <w:t xml:space="preserve"> </w:t>
      </w:r>
      <w:bookmarkEnd w:id="5"/>
      <w:bookmarkEnd w:id="6"/>
      <w:bookmarkEnd w:id="7"/>
      <w:bookmarkEnd w:id="8"/>
      <w:r w:rsidRPr="00364857">
        <w:rPr>
          <w:rFonts w:hint="eastAsia"/>
        </w:rPr>
        <w:t>发展基础</w:t>
      </w:r>
      <w:bookmarkEnd w:id="9"/>
      <w:bookmarkEnd w:id="10"/>
      <w:bookmarkEnd w:id="11"/>
    </w:p>
    <w:p w:rsidR="0022709B" w:rsidRPr="00364857" w:rsidRDefault="00984DA7">
      <w:pPr>
        <w:rPr>
          <w:rFonts w:ascii="Times New Roman" w:hAnsi="Times New Roman" w:cs="Times New Roman"/>
        </w:rPr>
      </w:pPr>
      <w:r w:rsidRPr="00364857">
        <w:rPr>
          <w:rFonts w:ascii="Times New Roman" w:hAnsi="Times New Roman" w:cs="Times New Roman" w:hint="eastAsia"/>
        </w:rPr>
        <w:t>在“十三五”期间，宝安区坚持以习近平新时代中国特色社会主义思想为指导，紧紧抓住粤港澳大湾区和深圳社会主义先行示范区“双区驱动”的重大历史机遇，始终坚持创新驱动战略，持续完善科技创新生态体系建设，推动产业重点领域和关键环节的创新能级迅速攀升，促进全区经济质量和活力持续稳步增长，高新技术产业已成为全区经济增长的重要驱动和核心引擎，科技支撑经济社会发展的作用进一步增强。</w:t>
      </w:r>
    </w:p>
    <w:p w:rsidR="0022709B" w:rsidRPr="00364857" w:rsidRDefault="00984DA7">
      <w:pPr>
        <w:pStyle w:val="2"/>
        <w:ind w:firstLine="640"/>
      </w:pPr>
      <w:bookmarkStart w:id="12" w:name="_Toc25700301"/>
      <w:bookmarkStart w:id="13" w:name="_Toc37618075"/>
      <w:bookmarkStart w:id="14" w:name="_Toc37582485"/>
      <w:bookmarkStart w:id="15" w:name="_Toc2099"/>
      <w:bookmarkStart w:id="16" w:name="_Toc37615681"/>
      <w:bookmarkStart w:id="17" w:name="_Toc47340277"/>
      <w:r w:rsidRPr="00364857">
        <w:rPr>
          <w:rFonts w:hint="eastAsia"/>
        </w:rPr>
        <w:t>一、</w:t>
      </w:r>
      <w:bookmarkEnd w:id="12"/>
      <w:r w:rsidRPr="00364857">
        <w:rPr>
          <w:rFonts w:hint="eastAsia"/>
        </w:rPr>
        <w:t>发展现状</w:t>
      </w:r>
      <w:bookmarkEnd w:id="13"/>
      <w:bookmarkEnd w:id="14"/>
      <w:bookmarkEnd w:id="15"/>
      <w:bookmarkEnd w:id="16"/>
      <w:bookmarkEnd w:id="17"/>
    </w:p>
    <w:p w:rsidR="0022709B" w:rsidRPr="00364857" w:rsidRDefault="00984DA7">
      <w:pPr>
        <w:pStyle w:val="3"/>
      </w:pPr>
      <w:bookmarkStart w:id="18" w:name="_Toc25700302"/>
      <w:bookmarkStart w:id="19" w:name="_Toc37615682"/>
      <w:bookmarkStart w:id="20" w:name="_Toc3751"/>
      <w:bookmarkStart w:id="21" w:name="_Toc37582486"/>
      <w:bookmarkStart w:id="22" w:name="_Toc37618076"/>
      <w:bookmarkStart w:id="23" w:name="_Toc47340278"/>
      <w:r w:rsidRPr="00364857">
        <w:rPr>
          <w:rFonts w:hint="eastAsia"/>
        </w:rPr>
        <w:t>（一）</w:t>
      </w:r>
      <w:bookmarkEnd w:id="18"/>
      <w:r w:rsidRPr="00364857">
        <w:rPr>
          <w:rFonts w:hint="eastAsia"/>
        </w:rPr>
        <w:t>企业创新主体不断集聚</w:t>
      </w:r>
      <w:bookmarkEnd w:id="19"/>
      <w:bookmarkEnd w:id="20"/>
      <w:bookmarkEnd w:id="21"/>
      <w:bookmarkEnd w:id="22"/>
      <w:bookmarkEnd w:id="23"/>
    </w:p>
    <w:p w:rsidR="0022709B" w:rsidRPr="00364857" w:rsidRDefault="00984DA7">
      <w:pPr>
        <w:pStyle w:val="4"/>
      </w:pPr>
      <w:r w:rsidRPr="00364857">
        <w:rPr>
          <w:rFonts w:hint="eastAsia"/>
        </w:rPr>
        <w:t>1</w:t>
      </w:r>
      <w:r w:rsidRPr="00364857">
        <w:rPr>
          <w:rFonts w:hint="eastAsia"/>
        </w:rPr>
        <w:t>、企业创新主体地位牢固</w:t>
      </w:r>
    </w:p>
    <w:p w:rsidR="0022709B" w:rsidRPr="00364857" w:rsidRDefault="00984DA7">
      <w:pPr>
        <w:rPr>
          <w:rFonts w:ascii="Times New Roman" w:hAnsi="Times New Roman" w:cs="Times New Roman"/>
        </w:rPr>
      </w:pPr>
      <w:r w:rsidRPr="00364857">
        <w:rPr>
          <w:rFonts w:ascii="Times New Roman" w:hAnsi="Times New Roman" w:cs="Times New Roman" w:hint="eastAsia"/>
        </w:rPr>
        <w:t>宝安区深入实施创新驱动发展战略，创新发展势头良好，全区整体创新实力不断增强，高科技企业快速增长，企业创新主体地位日趋牢固。全区上市企业总数达</w:t>
      </w:r>
      <w:r w:rsidRPr="00364857">
        <w:rPr>
          <w:rFonts w:ascii="Times New Roman" w:hAnsi="Times New Roman" w:cs="Times New Roman" w:hint="eastAsia"/>
        </w:rPr>
        <w:t>39</w:t>
      </w:r>
      <w:r w:rsidRPr="00364857">
        <w:rPr>
          <w:rFonts w:ascii="Times New Roman" w:hAnsi="Times New Roman" w:cs="Times New Roman" w:hint="eastAsia"/>
        </w:rPr>
        <w:t>家，亿元以上企业总数达到</w:t>
      </w:r>
      <w:r w:rsidRPr="00364857">
        <w:rPr>
          <w:rFonts w:ascii="Times New Roman" w:hAnsi="Times New Roman" w:cs="Times New Roman" w:hint="eastAsia"/>
        </w:rPr>
        <w:t>1563</w:t>
      </w:r>
      <w:r w:rsidRPr="00364857">
        <w:rPr>
          <w:rFonts w:ascii="Times New Roman" w:hAnsi="Times New Roman" w:cs="Times New Roman" w:hint="eastAsia"/>
        </w:rPr>
        <w:t>家；“四上”企业达</w:t>
      </w:r>
      <w:r w:rsidRPr="00364857">
        <w:rPr>
          <w:rFonts w:ascii="Times New Roman" w:hAnsi="Times New Roman" w:cs="Times New Roman" w:hint="eastAsia"/>
        </w:rPr>
        <w:t>5333</w:t>
      </w:r>
      <w:r w:rsidRPr="00364857">
        <w:rPr>
          <w:rFonts w:ascii="Times New Roman" w:hAnsi="Times New Roman" w:cs="Times New Roman" w:hint="eastAsia"/>
        </w:rPr>
        <w:t>家；国家高新技术企业总量达到</w:t>
      </w:r>
      <w:r w:rsidRPr="00364857">
        <w:rPr>
          <w:rFonts w:ascii="Times New Roman" w:hAnsi="Times New Roman" w:cs="Times New Roman" w:hint="eastAsia"/>
        </w:rPr>
        <w:t>4885</w:t>
      </w:r>
      <w:r w:rsidRPr="00364857">
        <w:rPr>
          <w:rFonts w:ascii="Times New Roman" w:hAnsi="Times New Roman" w:cs="Times New Roman" w:hint="eastAsia"/>
        </w:rPr>
        <w:t>家，全市第一，规上国高总量达</w:t>
      </w:r>
      <w:r w:rsidRPr="00364857">
        <w:rPr>
          <w:rFonts w:ascii="Times New Roman" w:hAnsi="Times New Roman" w:cs="Times New Roman" w:hint="eastAsia"/>
        </w:rPr>
        <w:t>2216</w:t>
      </w:r>
      <w:r w:rsidRPr="00364857">
        <w:rPr>
          <w:rFonts w:ascii="Times New Roman" w:hAnsi="Times New Roman" w:cs="Times New Roman" w:hint="eastAsia"/>
        </w:rPr>
        <w:t>家；认定科技型中小企业</w:t>
      </w:r>
      <w:r w:rsidRPr="00364857">
        <w:rPr>
          <w:rFonts w:ascii="Times New Roman" w:hAnsi="Times New Roman" w:cs="Times New Roman" w:hint="eastAsia"/>
        </w:rPr>
        <w:t>2730</w:t>
      </w:r>
      <w:r w:rsidRPr="00364857">
        <w:rPr>
          <w:rFonts w:ascii="Times New Roman" w:hAnsi="Times New Roman" w:cs="Times New Roman" w:hint="eastAsia"/>
        </w:rPr>
        <w:t>家，占全市</w:t>
      </w:r>
      <w:r w:rsidRPr="00364857">
        <w:rPr>
          <w:rFonts w:ascii="Times New Roman" w:hAnsi="Times New Roman" w:cs="Times New Roman" w:hint="eastAsia"/>
        </w:rPr>
        <w:t>30.8%</w:t>
      </w:r>
      <w:r w:rsidRPr="00364857">
        <w:rPr>
          <w:rFonts w:ascii="Times New Roman" w:hAnsi="Times New Roman" w:cs="Times New Roman" w:hint="eastAsia"/>
        </w:rPr>
        <w:t>，数量全市第一。研发机构体系基本成形，全区工业企业研发机构数量达到</w:t>
      </w:r>
      <w:r w:rsidRPr="00364857">
        <w:rPr>
          <w:rFonts w:ascii="Times New Roman" w:hAnsi="Times New Roman" w:cs="Times New Roman" w:hint="eastAsia"/>
        </w:rPr>
        <w:t>1765</w:t>
      </w:r>
      <w:r w:rsidRPr="00364857">
        <w:rPr>
          <w:rFonts w:ascii="Times New Roman" w:hAnsi="Times New Roman" w:cs="Times New Roman" w:hint="eastAsia"/>
        </w:rPr>
        <w:t>间，</w:t>
      </w:r>
      <w:r w:rsidRPr="00364857">
        <w:rPr>
          <w:rFonts w:ascii="Times New Roman" w:hAnsi="Times New Roman" w:cs="Times New Roman" w:hint="eastAsia"/>
        </w:rPr>
        <w:t>5</w:t>
      </w:r>
      <w:r w:rsidRPr="00364857">
        <w:rPr>
          <w:rFonts w:ascii="Times New Roman" w:hAnsi="Times New Roman" w:cs="Times New Roman" w:hint="eastAsia"/>
        </w:rPr>
        <w:t>亿以上企业、</w:t>
      </w:r>
      <w:r w:rsidRPr="00364857">
        <w:rPr>
          <w:rFonts w:ascii="Times New Roman" w:hAnsi="Times New Roman" w:cs="Times New Roman" w:hint="eastAsia"/>
        </w:rPr>
        <w:t>3</w:t>
      </w:r>
      <w:r w:rsidRPr="00364857">
        <w:rPr>
          <w:rFonts w:ascii="Times New Roman" w:hAnsi="Times New Roman" w:cs="Times New Roman" w:hint="eastAsia"/>
        </w:rPr>
        <w:t>亿以上企业、规上企业的研发机构覆盖率分别达</w:t>
      </w:r>
      <w:r w:rsidRPr="00364857">
        <w:rPr>
          <w:rFonts w:ascii="Times New Roman" w:hAnsi="Times New Roman" w:cs="Times New Roman" w:hint="eastAsia"/>
        </w:rPr>
        <w:t>100%</w:t>
      </w:r>
      <w:r w:rsidRPr="00364857">
        <w:rPr>
          <w:rFonts w:ascii="Times New Roman" w:hAnsi="Times New Roman" w:cs="Times New Roman" w:hint="eastAsia"/>
        </w:rPr>
        <w:t>、</w:t>
      </w:r>
      <w:r w:rsidRPr="00364857">
        <w:rPr>
          <w:rFonts w:ascii="Times New Roman" w:hAnsi="Times New Roman" w:cs="Times New Roman" w:hint="eastAsia"/>
        </w:rPr>
        <w:t>92%</w:t>
      </w:r>
      <w:r w:rsidRPr="00364857">
        <w:rPr>
          <w:rFonts w:ascii="Times New Roman" w:hAnsi="Times New Roman" w:cs="Times New Roman" w:hint="eastAsia"/>
        </w:rPr>
        <w:t>和</w:t>
      </w:r>
      <w:r w:rsidRPr="00364857">
        <w:rPr>
          <w:rFonts w:ascii="Times New Roman" w:hAnsi="Times New Roman" w:cs="Times New Roman" w:hint="eastAsia"/>
        </w:rPr>
        <w:t>45%</w:t>
      </w:r>
      <w:r w:rsidRPr="00364857">
        <w:rPr>
          <w:rFonts w:ascii="Times New Roman" w:hAnsi="Times New Roman" w:cs="Times New Roman" w:hint="eastAsia"/>
        </w:rPr>
        <w:t>。</w:t>
      </w:r>
    </w:p>
    <w:p w:rsidR="0022709B" w:rsidRPr="00364857" w:rsidRDefault="00984DA7">
      <w:pPr>
        <w:pStyle w:val="4"/>
      </w:pPr>
      <w:r w:rsidRPr="00364857">
        <w:t>2</w:t>
      </w:r>
      <w:r w:rsidRPr="00364857">
        <w:rPr>
          <w:rFonts w:hint="eastAsia"/>
        </w:rPr>
        <w:t>、创新人才高地初显成效</w:t>
      </w:r>
    </w:p>
    <w:p w:rsidR="0022709B" w:rsidRPr="00364857" w:rsidRDefault="00984DA7">
      <w:pPr>
        <w:rPr>
          <w:rFonts w:ascii="Times New Roman" w:hAnsi="Times New Roman" w:cs="Times New Roman"/>
        </w:rPr>
      </w:pPr>
      <w:r w:rsidRPr="00364857">
        <w:rPr>
          <w:rFonts w:ascii="Times New Roman" w:hAnsi="Times New Roman" w:cs="Times New Roman" w:hint="eastAsia"/>
        </w:rPr>
        <w:t>各类人才政策陆续出台，为宝安区汇集一流创新人才、</w:t>
      </w:r>
      <w:r w:rsidRPr="00364857">
        <w:rPr>
          <w:rFonts w:ascii="Times New Roman" w:hAnsi="Times New Roman" w:cs="Times New Roman" w:hint="eastAsia"/>
        </w:rPr>
        <w:lastRenderedPageBreak/>
        <w:t>打造人才集聚高地营造良好的政策氛围。宝安上线了全市首个海外人才服务平台“海归岛”，并将宝安人才园打造成为国家级人力资源服务产业园，新建港澳青年创新创业基地</w:t>
      </w:r>
      <w:r w:rsidRPr="00364857">
        <w:rPr>
          <w:rFonts w:ascii="Times New Roman" w:hAnsi="Times New Roman" w:cs="Times New Roman" w:hint="eastAsia"/>
        </w:rPr>
        <w:t>3</w:t>
      </w:r>
      <w:r w:rsidRPr="00364857">
        <w:rPr>
          <w:rFonts w:ascii="Times New Roman" w:hAnsi="Times New Roman" w:cs="Times New Roman" w:hint="eastAsia"/>
        </w:rPr>
        <w:t>家。</w:t>
      </w:r>
      <w:r w:rsidRPr="00364857">
        <w:rPr>
          <w:rFonts w:ascii="Times New Roman" w:hAnsi="Times New Roman" w:cs="Times New Roman" w:hint="eastAsia"/>
        </w:rPr>
        <w:t>2019</w:t>
      </w:r>
      <w:r w:rsidRPr="00364857">
        <w:rPr>
          <w:rFonts w:ascii="Times New Roman" w:hAnsi="Times New Roman" w:cs="Times New Roman" w:hint="eastAsia"/>
        </w:rPr>
        <w:t>年末，全区累计认定区高层次科技创新人才达</w:t>
      </w:r>
      <w:r w:rsidRPr="00364857">
        <w:rPr>
          <w:rFonts w:ascii="Times New Roman" w:hAnsi="Times New Roman" w:cs="Times New Roman" w:hint="eastAsia"/>
        </w:rPr>
        <w:t>991</w:t>
      </w:r>
      <w:r w:rsidRPr="00364857">
        <w:rPr>
          <w:rFonts w:ascii="Times New Roman" w:hAnsi="Times New Roman" w:cs="Times New Roman" w:hint="eastAsia"/>
        </w:rPr>
        <w:t>人，引进海归创业团队</w:t>
      </w:r>
      <w:r w:rsidRPr="00364857">
        <w:rPr>
          <w:rFonts w:ascii="Times New Roman" w:hAnsi="Times New Roman" w:cs="Times New Roman" w:hint="eastAsia"/>
        </w:rPr>
        <w:t>65</w:t>
      </w:r>
      <w:r w:rsidRPr="00364857">
        <w:rPr>
          <w:rFonts w:ascii="Times New Roman" w:hAnsi="Times New Roman" w:cs="Times New Roman" w:hint="eastAsia"/>
        </w:rPr>
        <w:t>个、海外创业人员</w:t>
      </w:r>
      <w:r w:rsidRPr="00364857">
        <w:rPr>
          <w:rFonts w:ascii="Times New Roman" w:hAnsi="Times New Roman" w:cs="Times New Roman" w:hint="eastAsia"/>
        </w:rPr>
        <w:t>280</w:t>
      </w:r>
      <w:r w:rsidRPr="00364857">
        <w:rPr>
          <w:rFonts w:ascii="Times New Roman" w:hAnsi="Times New Roman" w:cs="Times New Roman" w:hint="eastAsia"/>
        </w:rPr>
        <w:t>人。</w:t>
      </w:r>
    </w:p>
    <w:p w:rsidR="0022709B" w:rsidRPr="00364857" w:rsidRDefault="00984DA7">
      <w:pPr>
        <w:pStyle w:val="3"/>
      </w:pPr>
      <w:bookmarkStart w:id="24" w:name="_Toc37582487"/>
      <w:bookmarkStart w:id="25" w:name="_Toc19267"/>
      <w:bookmarkStart w:id="26" w:name="_Toc37615683"/>
      <w:bookmarkStart w:id="27" w:name="_Toc37618077"/>
      <w:bookmarkStart w:id="28" w:name="_Toc47340279"/>
      <w:r w:rsidRPr="00364857">
        <w:rPr>
          <w:rFonts w:hint="eastAsia"/>
        </w:rPr>
        <w:t>（二）科技创新能力持续提升</w:t>
      </w:r>
      <w:bookmarkEnd w:id="24"/>
      <w:bookmarkEnd w:id="25"/>
      <w:bookmarkEnd w:id="26"/>
      <w:bookmarkEnd w:id="27"/>
      <w:bookmarkEnd w:id="28"/>
    </w:p>
    <w:p w:rsidR="0022709B" w:rsidRPr="00364857" w:rsidRDefault="00984DA7">
      <w:pPr>
        <w:pStyle w:val="4"/>
      </w:pPr>
      <w:r w:rsidRPr="00364857">
        <w:t>1</w:t>
      </w:r>
      <w:r w:rsidRPr="00364857">
        <w:rPr>
          <w:rFonts w:hint="eastAsia"/>
        </w:rPr>
        <w:t>、科技创新平台加快集聚</w:t>
      </w:r>
    </w:p>
    <w:p w:rsidR="0022709B" w:rsidRPr="00364857" w:rsidRDefault="00984DA7">
      <w:pPr>
        <w:rPr>
          <w:rFonts w:ascii="Times New Roman" w:hAnsi="Times New Roman" w:cs="Times New Roman"/>
        </w:rPr>
      </w:pPr>
      <w:r w:rsidRPr="00364857">
        <w:rPr>
          <w:rFonts w:ascii="Times New Roman" w:hAnsi="Times New Roman" w:cs="Times New Roman" w:hint="eastAsia"/>
        </w:rPr>
        <w:t>围绕基础研究和应用基础研究“补短板”</w:t>
      </w:r>
      <w:r w:rsidR="00D4350B">
        <w:rPr>
          <w:rFonts w:ascii="Times New Roman" w:hAnsi="Times New Roman" w:cs="Times New Roman" w:hint="eastAsia"/>
        </w:rPr>
        <w:t>,</w:t>
      </w:r>
      <w:r w:rsidRPr="00364857">
        <w:rPr>
          <w:rFonts w:ascii="Times New Roman" w:hAnsi="Times New Roman" w:cs="Times New Roman" w:hint="eastAsia"/>
        </w:rPr>
        <w:t>结合本地产业发展需求，大力推进一批高端科技创新平台建设。</w:t>
      </w:r>
      <w:r w:rsidRPr="00364857">
        <w:rPr>
          <w:rFonts w:ascii="Times New Roman" w:hAnsi="Times New Roman" w:cs="Times New Roman" w:hint="eastAsia"/>
        </w:rPr>
        <w:t>2019</w:t>
      </w:r>
      <w:r w:rsidRPr="00364857">
        <w:rPr>
          <w:rFonts w:ascii="Times New Roman" w:hAnsi="Times New Roman" w:cs="Times New Roman" w:hint="eastAsia"/>
        </w:rPr>
        <w:t>年末，全区累计拥有</w:t>
      </w:r>
      <w:r w:rsidRPr="00364857">
        <w:rPr>
          <w:rFonts w:ascii="Times New Roman" w:hAnsi="Times New Roman" w:cs="Times New Roman" w:hint="eastAsia"/>
        </w:rPr>
        <w:t>3</w:t>
      </w:r>
      <w:r w:rsidRPr="00364857">
        <w:rPr>
          <w:rFonts w:ascii="Times New Roman" w:hAnsi="Times New Roman" w:cs="Times New Roman" w:hint="eastAsia"/>
        </w:rPr>
        <w:t>个国家级企业技术中心、</w:t>
      </w:r>
      <w:r w:rsidRPr="00364857">
        <w:rPr>
          <w:rFonts w:ascii="Times New Roman" w:hAnsi="Times New Roman" w:cs="Times New Roman" w:hint="eastAsia"/>
        </w:rPr>
        <w:t>10</w:t>
      </w:r>
      <w:r w:rsidRPr="00364857">
        <w:rPr>
          <w:rFonts w:ascii="Times New Roman" w:hAnsi="Times New Roman" w:cs="Times New Roman" w:hint="eastAsia"/>
        </w:rPr>
        <w:t>个院士工作站、</w:t>
      </w:r>
      <w:r w:rsidRPr="00364857">
        <w:rPr>
          <w:rFonts w:ascii="Times New Roman" w:hAnsi="Times New Roman" w:cs="Times New Roman" w:hint="eastAsia"/>
        </w:rPr>
        <w:t>34</w:t>
      </w:r>
      <w:r w:rsidRPr="00364857">
        <w:rPr>
          <w:rFonts w:ascii="Times New Roman" w:hAnsi="Times New Roman" w:cs="Times New Roman" w:hint="eastAsia"/>
        </w:rPr>
        <w:t>个博士后工作站，各类平台总量达</w:t>
      </w:r>
      <w:r w:rsidRPr="00364857">
        <w:rPr>
          <w:rFonts w:ascii="Times New Roman" w:hAnsi="Times New Roman" w:cs="Times New Roman" w:hint="eastAsia"/>
        </w:rPr>
        <w:t>390</w:t>
      </w:r>
      <w:r w:rsidRPr="00364857">
        <w:rPr>
          <w:rFonts w:ascii="Times New Roman" w:hAnsi="Times New Roman" w:cs="Times New Roman" w:hint="eastAsia"/>
        </w:rPr>
        <w:t>个。中科院深圳先进电子材料国际创新研究院落户，实现高端研发机构建设“零的突破”；建立宝安首个“政府牵引、联盟牵头、市场参与”的智能装备产业公共技术服务平台；全至科技园与中国科学院西安光学精密机械研究所合作共建深圳市协同人工智能和先进制造研究院。</w:t>
      </w:r>
    </w:p>
    <w:p w:rsidR="0022709B" w:rsidRPr="00364857" w:rsidRDefault="00984DA7">
      <w:pPr>
        <w:pStyle w:val="4"/>
      </w:pPr>
      <w:r w:rsidRPr="00364857">
        <w:t>2</w:t>
      </w:r>
      <w:r w:rsidRPr="00364857">
        <w:rPr>
          <w:rFonts w:hint="eastAsia"/>
        </w:rPr>
        <w:t>、科技投入效率大幅提升</w:t>
      </w:r>
    </w:p>
    <w:p w:rsidR="0022709B" w:rsidRPr="00364857" w:rsidRDefault="00984DA7">
      <w:pPr>
        <w:rPr>
          <w:rFonts w:ascii="Times New Roman" w:hAnsi="Times New Roman" w:cs="Times New Roman"/>
        </w:rPr>
      </w:pPr>
      <w:r w:rsidRPr="00364857">
        <w:rPr>
          <w:rFonts w:ascii="Times New Roman" w:hAnsi="Times New Roman" w:cs="Times New Roman" w:hint="eastAsia"/>
        </w:rPr>
        <w:t>2019</w:t>
      </w:r>
      <w:r w:rsidRPr="00364857">
        <w:rPr>
          <w:rFonts w:ascii="Times New Roman" w:hAnsi="Times New Roman" w:cs="Times New Roman" w:hint="eastAsia"/>
        </w:rPr>
        <w:t>年，宝安区整体科技创新实力已位居</w:t>
      </w:r>
      <w:bookmarkStart w:id="29" w:name="_Hlk40024260"/>
      <w:r w:rsidRPr="00364857">
        <w:rPr>
          <w:rFonts w:ascii="Times New Roman" w:hAnsi="Times New Roman" w:cs="Times New Roman" w:hint="eastAsia"/>
        </w:rPr>
        <w:t>“中国创新百强区”</w:t>
      </w:r>
      <w:bookmarkEnd w:id="29"/>
      <w:r w:rsidRPr="00364857">
        <w:rPr>
          <w:rFonts w:ascii="Times New Roman" w:hAnsi="Times New Roman" w:cs="Times New Roman" w:hint="eastAsia"/>
        </w:rPr>
        <w:t>第</w:t>
      </w:r>
      <w:r w:rsidRPr="00364857">
        <w:rPr>
          <w:rFonts w:ascii="Times New Roman" w:hAnsi="Times New Roman" w:cs="Times New Roman" w:hint="eastAsia"/>
        </w:rPr>
        <w:t>2</w:t>
      </w:r>
      <w:r w:rsidRPr="00364857">
        <w:rPr>
          <w:rFonts w:ascii="Times New Roman" w:hAnsi="Times New Roman" w:cs="Times New Roman" w:hint="eastAsia"/>
        </w:rPr>
        <w:t>位，工业竞争力指数位居“</w:t>
      </w:r>
      <w:bookmarkStart w:id="30" w:name="_Hlk40024269"/>
      <w:r w:rsidRPr="00364857">
        <w:rPr>
          <w:rFonts w:ascii="Times New Roman" w:hAnsi="Times New Roman" w:cs="Times New Roman" w:hint="eastAsia"/>
        </w:rPr>
        <w:t>中国工业百强区</w:t>
      </w:r>
      <w:bookmarkEnd w:id="30"/>
      <w:r w:rsidRPr="00364857">
        <w:rPr>
          <w:rFonts w:ascii="Times New Roman" w:hAnsi="Times New Roman" w:cs="Times New Roman" w:hint="eastAsia"/>
        </w:rPr>
        <w:t>”第</w:t>
      </w:r>
      <w:r w:rsidRPr="00364857">
        <w:rPr>
          <w:rFonts w:ascii="Times New Roman" w:hAnsi="Times New Roman" w:cs="Times New Roman" w:hint="eastAsia"/>
        </w:rPr>
        <w:t>6</w:t>
      </w:r>
      <w:r w:rsidRPr="00364857">
        <w:rPr>
          <w:rFonts w:ascii="Times New Roman" w:hAnsi="Times New Roman" w:cs="Times New Roman" w:hint="eastAsia"/>
        </w:rPr>
        <w:t>位，全区综合竞争力指数位居“中国城区综合竞争力百强”第</w:t>
      </w:r>
      <w:r w:rsidRPr="00364857">
        <w:rPr>
          <w:rFonts w:ascii="Times New Roman" w:hAnsi="Times New Roman" w:cs="Times New Roman" w:hint="eastAsia"/>
        </w:rPr>
        <w:t>7</w:t>
      </w:r>
      <w:r w:rsidRPr="00364857">
        <w:rPr>
          <w:rFonts w:ascii="Times New Roman" w:hAnsi="Times New Roman" w:cs="Times New Roman" w:hint="eastAsia"/>
        </w:rPr>
        <w:t>位。全区全社会研发（</w:t>
      </w:r>
      <w:r w:rsidRPr="00364857">
        <w:rPr>
          <w:rFonts w:ascii="Times New Roman" w:hAnsi="Times New Roman" w:cs="Times New Roman" w:hint="eastAsia"/>
        </w:rPr>
        <w:t>R&amp;D</w:t>
      </w:r>
      <w:r w:rsidRPr="00364857">
        <w:rPr>
          <w:rFonts w:ascii="Times New Roman" w:hAnsi="Times New Roman" w:cs="Times New Roman" w:hint="eastAsia"/>
        </w:rPr>
        <w:t>）经费投入总量</w:t>
      </w:r>
      <w:r w:rsidRPr="00364857">
        <w:rPr>
          <w:rFonts w:ascii="Times New Roman" w:hAnsi="Times New Roman" w:cs="Times New Roman" w:hint="eastAsia"/>
        </w:rPr>
        <w:t>134.89</w:t>
      </w:r>
      <w:r w:rsidRPr="00364857">
        <w:rPr>
          <w:rFonts w:ascii="Times New Roman" w:hAnsi="Times New Roman" w:cs="Times New Roman" w:hint="eastAsia"/>
        </w:rPr>
        <w:t>亿元，占</w:t>
      </w:r>
      <w:r w:rsidRPr="00364857">
        <w:rPr>
          <w:rFonts w:ascii="Times New Roman" w:hAnsi="Times New Roman" w:cs="Times New Roman" w:hint="eastAsia"/>
        </w:rPr>
        <w:t>GDP</w:t>
      </w:r>
      <w:r w:rsidRPr="00364857">
        <w:rPr>
          <w:rFonts w:ascii="Times New Roman" w:hAnsi="Times New Roman" w:cs="Times New Roman" w:hint="eastAsia"/>
        </w:rPr>
        <w:t>比重为</w:t>
      </w:r>
      <w:r w:rsidRPr="00364857">
        <w:rPr>
          <w:rFonts w:ascii="Times New Roman" w:hAnsi="Times New Roman" w:cs="Times New Roman" w:hint="eastAsia"/>
        </w:rPr>
        <w:t>3.5%</w:t>
      </w:r>
      <w:r w:rsidRPr="00364857">
        <w:rPr>
          <w:rFonts w:ascii="Times New Roman" w:hAnsi="Times New Roman" w:cs="Times New Roman" w:hint="eastAsia"/>
        </w:rPr>
        <w:t>，比</w:t>
      </w:r>
      <w:r w:rsidRPr="00364857">
        <w:rPr>
          <w:rFonts w:ascii="Times New Roman" w:hAnsi="Times New Roman" w:cs="Times New Roman" w:hint="eastAsia"/>
        </w:rPr>
        <w:t>2015</w:t>
      </w:r>
      <w:r w:rsidRPr="00364857">
        <w:rPr>
          <w:rFonts w:ascii="Times New Roman" w:hAnsi="Times New Roman" w:cs="Times New Roman" w:hint="eastAsia"/>
        </w:rPr>
        <w:t>年增长</w:t>
      </w:r>
      <w:r w:rsidRPr="00364857">
        <w:rPr>
          <w:rFonts w:ascii="Times New Roman" w:hAnsi="Times New Roman" w:cs="Times New Roman" w:hint="eastAsia"/>
        </w:rPr>
        <w:t>30.96%</w:t>
      </w:r>
      <w:r w:rsidRPr="00364857">
        <w:rPr>
          <w:rFonts w:ascii="Times New Roman" w:hAnsi="Times New Roman" w:cs="Times New Roman" w:hint="eastAsia"/>
        </w:rPr>
        <w:t>，总量位居全市第三。</w:t>
      </w:r>
      <w:r w:rsidRPr="00364857">
        <w:rPr>
          <w:rFonts w:ascii="Times New Roman" w:hAnsi="Times New Roman" w:cs="Times New Roman" w:hint="eastAsia"/>
        </w:rPr>
        <w:t>PCT</w:t>
      </w:r>
      <w:r w:rsidRPr="00364857">
        <w:rPr>
          <w:rFonts w:ascii="Times New Roman" w:hAnsi="Times New Roman" w:cs="Times New Roman" w:hint="eastAsia"/>
        </w:rPr>
        <w:t>国际专利申请</w:t>
      </w:r>
      <w:r w:rsidRPr="00364857">
        <w:rPr>
          <w:rFonts w:ascii="Times New Roman" w:hAnsi="Times New Roman" w:cs="Times New Roman" w:hint="eastAsia"/>
        </w:rPr>
        <w:t>867</w:t>
      </w:r>
      <w:r w:rsidRPr="00364857">
        <w:rPr>
          <w:rFonts w:ascii="Times New Roman" w:hAnsi="Times New Roman" w:cs="Times New Roman" w:hint="eastAsia"/>
        </w:rPr>
        <w:t>件；申请国内专利</w:t>
      </w:r>
      <w:r w:rsidRPr="00364857">
        <w:rPr>
          <w:rFonts w:ascii="Times New Roman" w:hAnsi="Times New Roman" w:cs="Times New Roman" w:hint="eastAsia"/>
        </w:rPr>
        <w:t>60833</w:t>
      </w:r>
      <w:r w:rsidRPr="00364857">
        <w:rPr>
          <w:rFonts w:ascii="Times New Roman" w:hAnsi="Times New Roman" w:cs="Times New Roman" w:hint="eastAsia"/>
        </w:rPr>
        <w:t>件，</w:t>
      </w:r>
      <w:bookmarkStart w:id="31" w:name="_Hlk40036123"/>
      <w:r w:rsidRPr="00364857">
        <w:rPr>
          <w:rFonts w:ascii="Times New Roman" w:hAnsi="Times New Roman" w:cs="Times New Roman" w:hint="eastAsia"/>
        </w:rPr>
        <w:t>居全市第二</w:t>
      </w:r>
      <w:bookmarkEnd w:id="31"/>
      <w:r w:rsidRPr="00364857">
        <w:rPr>
          <w:rFonts w:ascii="Times New Roman" w:hAnsi="Times New Roman" w:cs="Times New Roman" w:hint="eastAsia"/>
        </w:rPr>
        <w:t>，专利授权</w:t>
      </w:r>
      <w:r w:rsidRPr="00364857">
        <w:rPr>
          <w:rFonts w:ascii="Times New Roman" w:hAnsi="Times New Roman" w:cs="Times New Roman" w:hint="eastAsia"/>
        </w:rPr>
        <w:t>41461</w:t>
      </w:r>
      <w:r w:rsidRPr="00364857">
        <w:rPr>
          <w:rFonts w:ascii="Times New Roman" w:hAnsi="Times New Roman" w:cs="Times New Roman" w:hint="eastAsia"/>
        </w:rPr>
        <w:t>件，居全市第一，其中授权发</w:t>
      </w:r>
      <w:r w:rsidRPr="00364857">
        <w:rPr>
          <w:rFonts w:ascii="Times New Roman" w:hAnsi="Times New Roman" w:cs="Times New Roman" w:hint="eastAsia"/>
        </w:rPr>
        <w:lastRenderedPageBreak/>
        <w:t>明专利</w:t>
      </w:r>
      <w:r w:rsidRPr="00364857">
        <w:rPr>
          <w:rFonts w:ascii="Times New Roman" w:hAnsi="Times New Roman" w:cs="Times New Roman" w:hint="eastAsia"/>
        </w:rPr>
        <w:t>2005</w:t>
      </w:r>
      <w:r w:rsidRPr="00364857">
        <w:rPr>
          <w:rFonts w:ascii="Times New Roman" w:hAnsi="Times New Roman" w:cs="Times New Roman" w:hint="eastAsia"/>
        </w:rPr>
        <w:t>件。洲明科技的科研成果获得国家科技进步一等奖；麦克韦尔获评“国家知识产权优势企业”；机场股份、欣旺达获“深圳市市长质量奖（经济类金奖）”。</w:t>
      </w:r>
    </w:p>
    <w:p w:rsidR="0022709B" w:rsidRPr="00364857" w:rsidRDefault="00984DA7">
      <w:pPr>
        <w:pStyle w:val="3"/>
      </w:pPr>
      <w:bookmarkStart w:id="32" w:name="_Toc6130"/>
      <w:bookmarkStart w:id="33" w:name="_Toc37582488"/>
      <w:bookmarkStart w:id="34" w:name="_Toc37615684"/>
      <w:bookmarkStart w:id="35" w:name="_Toc37618078"/>
      <w:bookmarkStart w:id="36" w:name="_Toc47340280"/>
      <w:r w:rsidRPr="00364857">
        <w:rPr>
          <w:rFonts w:hint="eastAsia"/>
        </w:rPr>
        <w:t>（三）高新技术产业加快发展</w:t>
      </w:r>
      <w:bookmarkEnd w:id="32"/>
      <w:bookmarkEnd w:id="33"/>
      <w:bookmarkEnd w:id="34"/>
      <w:bookmarkEnd w:id="35"/>
      <w:bookmarkEnd w:id="36"/>
    </w:p>
    <w:p w:rsidR="0022709B" w:rsidRPr="00364857" w:rsidRDefault="00984DA7" w:rsidP="00CE50D2">
      <w:pPr>
        <w:pStyle w:val="4"/>
      </w:pPr>
      <w:r w:rsidRPr="00364857">
        <w:rPr>
          <w:rFonts w:hint="eastAsia"/>
        </w:rPr>
        <w:t>1</w:t>
      </w:r>
      <w:r w:rsidRPr="00364857">
        <w:rPr>
          <w:rFonts w:hint="eastAsia"/>
        </w:rPr>
        <w:t>、高新技术产业迅猛发展</w:t>
      </w:r>
    </w:p>
    <w:p w:rsidR="0022709B" w:rsidRPr="00364857" w:rsidRDefault="00984DA7">
      <w:pPr>
        <w:rPr>
          <w:rFonts w:ascii="Times New Roman" w:hAnsi="Times New Roman" w:cs="Times New Roman"/>
        </w:rPr>
      </w:pPr>
      <w:r w:rsidRPr="00364857">
        <w:rPr>
          <w:rFonts w:ascii="Times New Roman" w:hAnsi="Times New Roman" w:cs="Times New Roman" w:hint="eastAsia"/>
        </w:rPr>
        <w:t>宝安区高新技术产业实现了跨越式增长，各种新技术、新产品不断涌现，技术创新实现了由“跟跑”向“并跑”、“领跑”的转变。</w:t>
      </w:r>
      <w:r w:rsidRPr="00364857">
        <w:rPr>
          <w:rFonts w:ascii="Times New Roman" w:hAnsi="Times New Roman" w:cs="Times New Roman" w:hint="eastAsia"/>
        </w:rPr>
        <w:t>2019</w:t>
      </w:r>
      <w:r w:rsidRPr="00364857">
        <w:rPr>
          <w:rFonts w:ascii="Times New Roman" w:hAnsi="Times New Roman" w:cs="Times New Roman" w:hint="eastAsia"/>
        </w:rPr>
        <w:t>年，全区高新技术产业产值达</w:t>
      </w:r>
      <w:r w:rsidRPr="00364857">
        <w:rPr>
          <w:rFonts w:ascii="Times New Roman" w:hAnsi="Times New Roman" w:cs="Times New Roman" w:hint="eastAsia"/>
        </w:rPr>
        <w:t>5338</w:t>
      </w:r>
      <w:r w:rsidRPr="00364857">
        <w:rPr>
          <w:rFonts w:ascii="Times New Roman" w:hAnsi="Times New Roman" w:cs="Times New Roman" w:hint="eastAsia"/>
        </w:rPr>
        <w:t>亿元，比</w:t>
      </w:r>
      <w:r w:rsidRPr="00364857">
        <w:rPr>
          <w:rFonts w:ascii="Times New Roman" w:hAnsi="Times New Roman" w:cs="Times New Roman" w:hint="eastAsia"/>
        </w:rPr>
        <w:t>2015</w:t>
      </w:r>
      <w:r w:rsidRPr="00364857">
        <w:rPr>
          <w:rFonts w:ascii="Times New Roman" w:hAnsi="Times New Roman" w:cs="Times New Roman" w:hint="eastAsia"/>
        </w:rPr>
        <w:t>年增长</w:t>
      </w:r>
      <w:r w:rsidRPr="00364857">
        <w:rPr>
          <w:rFonts w:ascii="Times New Roman" w:hAnsi="Times New Roman" w:cs="Times New Roman" w:hint="eastAsia"/>
        </w:rPr>
        <w:t>62.5%</w:t>
      </w:r>
      <w:r w:rsidRPr="00364857">
        <w:rPr>
          <w:rFonts w:ascii="Times New Roman" w:hAnsi="Times New Roman" w:cs="Times New Roman" w:hint="eastAsia"/>
        </w:rPr>
        <w:t>，占深圳高新技术产业产值的</w:t>
      </w:r>
      <w:r w:rsidRPr="00364857">
        <w:rPr>
          <w:rFonts w:ascii="Times New Roman" w:hAnsi="Times New Roman" w:cs="Times New Roman" w:hint="eastAsia"/>
        </w:rPr>
        <w:t>20%</w:t>
      </w:r>
      <w:r w:rsidRPr="00364857">
        <w:rPr>
          <w:rFonts w:ascii="Times New Roman" w:hAnsi="Times New Roman" w:cs="Times New Roman" w:hint="eastAsia"/>
        </w:rPr>
        <w:t>以上。其中，电子信息技术和先进制造两大行业领域占据核心地位，产值分别占高新技术产业产值的</w:t>
      </w:r>
      <w:r w:rsidRPr="00364857">
        <w:rPr>
          <w:rFonts w:ascii="Times New Roman" w:hAnsi="Times New Roman" w:cs="Times New Roman" w:hint="eastAsia"/>
        </w:rPr>
        <w:t>56.4%</w:t>
      </w:r>
      <w:r w:rsidRPr="00364857">
        <w:rPr>
          <w:rFonts w:ascii="Times New Roman" w:hAnsi="Times New Roman" w:cs="Times New Roman" w:hint="eastAsia"/>
        </w:rPr>
        <w:t>和</w:t>
      </w:r>
      <w:r w:rsidRPr="00364857">
        <w:rPr>
          <w:rFonts w:ascii="Times New Roman" w:hAnsi="Times New Roman" w:cs="Times New Roman" w:hint="eastAsia"/>
        </w:rPr>
        <w:t>21.3%</w:t>
      </w:r>
      <w:r w:rsidRPr="00364857">
        <w:rPr>
          <w:rFonts w:ascii="Times New Roman" w:hAnsi="Times New Roman" w:cs="Times New Roman" w:hint="eastAsia"/>
        </w:rPr>
        <w:t>。</w:t>
      </w:r>
    </w:p>
    <w:p w:rsidR="0022709B" w:rsidRPr="00364857" w:rsidRDefault="00984DA7">
      <w:pPr>
        <w:pStyle w:val="4"/>
      </w:pPr>
      <w:r w:rsidRPr="00364857">
        <w:rPr>
          <w:rFonts w:hint="eastAsia"/>
        </w:rPr>
        <w:t>2</w:t>
      </w:r>
      <w:r w:rsidRPr="00364857">
        <w:rPr>
          <w:rFonts w:hint="eastAsia"/>
        </w:rPr>
        <w:t>、</w:t>
      </w:r>
      <w:r w:rsidR="00201697" w:rsidRPr="00364857">
        <w:rPr>
          <w:rFonts w:hint="eastAsia"/>
        </w:rPr>
        <w:t>战略性新兴</w:t>
      </w:r>
      <w:r w:rsidRPr="00364857">
        <w:rPr>
          <w:rFonts w:hint="eastAsia"/>
        </w:rPr>
        <w:t>产业稳步增长</w:t>
      </w:r>
    </w:p>
    <w:p w:rsidR="00201697" w:rsidRPr="00CB371D" w:rsidRDefault="00984DA7">
      <w:pPr>
        <w:rPr>
          <w:rFonts w:ascii="Times New Roman" w:hAnsi="Times New Roman" w:cs="Times New Roman"/>
          <w:b/>
        </w:rPr>
      </w:pPr>
      <w:r w:rsidRPr="00364857">
        <w:rPr>
          <w:rFonts w:ascii="Times New Roman" w:hAnsi="Times New Roman" w:cs="Times New Roman" w:hint="eastAsia"/>
        </w:rPr>
        <w:t>宝安区</w:t>
      </w:r>
      <w:r w:rsidR="00314B08" w:rsidRPr="00364857">
        <w:rPr>
          <w:rFonts w:ascii="Times New Roman" w:hAnsi="Times New Roman" w:cs="Times New Roman" w:hint="eastAsia"/>
        </w:rPr>
        <w:t>战略性新兴</w:t>
      </w:r>
      <w:r w:rsidRPr="00364857">
        <w:rPr>
          <w:rFonts w:ascii="Times New Roman" w:hAnsi="Times New Roman" w:cs="Times New Roman" w:hint="eastAsia"/>
        </w:rPr>
        <w:t>产业发展较好，高端产业与绿色生态产业发展协同推进，产值规模稳步增长。</w:t>
      </w:r>
      <w:r w:rsidRPr="00364857">
        <w:rPr>
          <w:rFonts w:ascii="Times New Roman" w:hAnsi="Times New Roman" w:cs="Times New Roman" w:hint="eastAsia"/>
        </w:rPr>
        <w:t>2019</w:t>
      </w:r>
      <w:r w:rsidRPr="00364857">
        <w:rPr>
          <w:rFonts w:ascii="Times New Roman" w:hAnsi="Times New Roman" w:cs="Times New Roman" w:hint="eastAsia"/>
        </w:rPr>
        <w:t>年，实现</w:t>
      </w:r>
      <w:r w:rsidR="00314B08" w:rsidRPr="00364857">
        <w:rPr>
          <w:rFonts w:ascii="Times New Roman" w:hAnsi="Times New Roman" w:cs="Times New Roman" w:hint="eastAsia"/>
        </w:rPr>
        <w:t>战略性新兴</w:t>
      </w:r>
      <w:r w:rsidRPr="00364857">
        <w:rPr>
          <w:rFonts w:ascii="Times New Roman" w:hAnsi="Times New Roman" w:cs="Times New Roman" w:hint="eastAsia"/>
        </w:rPr>
        <w:t>产业增加值</w:t>
      </w:r>
      <w:r w:rsidRPr="00364857">
        <w:rPr>
          <w:rFonts w:ascii="Times New Roman" w:hAnsi="Times New Roman" w:cs="Times New Roman" w:hint="eastAsia"/>
        </w:rPr>
        <w:t>1181</w:t>
      </w:r>
      <w:r w:rsidRPr="00364857">
        <w:rPr>
          <w:rFonts w:ascii="Times New Roman" w:hAnsi="Times New Roman" w:cs="Times New Roman" w:hint="eastAsia"/>
        </w:rPr>
        <w:t>亿元，比</w:t>
      </w:r>
      <w:r w:rsidRPr="00364857">
        <w:rPr>
          <w:rFonts w:ascii="Times New Roman" w:hAnsi="Times New Roman" w:cs="Times New Roman" w:hint="eastAsia"/>
        </w:rPr>
        <w:t>2015</w:t>
      </w:r>
      <w:r w:rsidRPr="00364857">
        <w:rPr>
          <w:rFonts w:ascii="Times New Roman" w:hAnsi="Times New Roman" w:cs="Times New Roman" w:hint="eastAsia"/>
        </w:rPr>
        <w:t>年增长</w:t>
      </w:r>
      <w:r w:rsidRPr="00364857">
        <w:rPr>
          <w:rFonts w:ascii="Times New Roman" w:hAnsi="Times New Roman" w:cs="Times New Roman" w:hint="eastAsia"/>
        </w:rPr>
        <w:t>21.9%</w:t>
      </w:r>
      <w:r w:rsidRPr="00364857">
        <w:rPr>
          <w:rFonts w:ascii="Times New Roman" w:hAnsi="Times New Roman" w:cs="Times New Roman" w:hint="eastAsia"/>
        </w:rPr>
        <w:t>，占规模以上工业增加值</w:t>
      </w:r>
      <w:r w:rsidRPr="00364857">
        <w:rPr>
          <w:rFonts w:ascii="Times New Roman" w:hAnsi="Times New Roman" w:cs="Times New Roman" w:hint="eastAsia"/>
        </w:rPr>
        <w:t>69.1%</w:t>
      </w:r>
      <w:r w:rsidRPr="00364857">
        <w:rPr>
          <w:rFonts w:ascii="Times New Roman" w:hAnsi="Times New Roman" w:cs="Times New Roman" w:hint="eastAsia"/>
        </w:rPr>
        <w:t>，占</w:t>
      </w:r>
      <w:r w:rsidRPr="00364857">
        <w:rPr>
          <w:rFonts w:ascii="Times New Roman" w:hAnsi="Times New Roman" w:cs="Times New Roman" w:hint="eastAsia"/>
        </w:rPr>
        <w:t>GDP</w:t>
      </w:r>
      <w:r w:rsidRPr="00364857">
        <w:rPr>
          <w:rFonts w:ascii="Times New Roman" w:hAnsi="Times New Roman" w:cs="Times New Roman" w:hint="eastAsia"/>
        </w:rPr>
        <w:t>比重达</w:t>
      </w:r>
      <w:r w:rsidRPr="00364857">
        <w:rPr>
          <w:rFonts w:ascii="Times New Roman" w:hAnsi="Times New Roman" w:cs="Times New Roman" w:hint="eastAsia"/>
        </w:rPr>
        <w:t>30.7%</w:t>
      </w:r>
      <w:r w:rsidRPr="00364857">
        <w:rPr>
          <w:rFonts w:ascii="Times New Roman" w:hAnsi="Times New Roman" w:cs="Times New Roman" w:hint="eastAsia"/>
        </w:rPr>
        <w:t>。</w:t>
      </w:r>
      <w:bookmarkStart w:id="37" w:name="_GoBack"/>
      <w:bookmarkEnd w:id="37"/>
    </w:p>
    <w:p w:rsidR="0022709B" w:rsidRPr="00364857" w:rsidRDefault="00984DA7">
      <w:pPr>
        <w:pStyle w:val="3"/>
      </w:pPr>
      <w:bookmarkStart w:id="38" w:name="_Toc37618079"/>
      <w:bookmarkStart w:id="39" w:name="_Toc37615685"/>
      <w:bookmarkStart w:id="40" w:name="_Toc37582489"/>
      <w:bookmarkStart w:id="41" w:name="_Toc4879"/>
      <w:bookmarkStart w:id="42" w:name="_Toc47340281"/>
      <w:r w:rsidRPr="00364857">
        <w:rPr>
          <w:rFonts w:hint="eastAsia"/>
        </w:rPr>
        <w:t>（四）科技创新空间不断优化</w:t>
      </w:r>
      <w:bookmarkEnd w:id="38"/>
      <w:bookmarkEnd w:id="39"/>
      <w:bookmarkEnd w:id="40"/>
      <w:bookmarkEnd w:id="41"/>
      <w:bookmarkEnd w:id="42"/>
    </w:p>
    <w:p w:rsidR="0022709B" w:rsidRPr="00364857" w:rsidRDefault="00984DA7">
      <w:pPr>
        <w:pStyle w:val="4"/>
      </w:pPr>
      <w:r w:rsidRPr="00364857">
        <w:rPr>
          <w:rFonts w:hint="eastAsia"/>
        </w:rPr>
        <w:t>1</w:t>
      </w:r>
      <w:r w:rsidRPr="00364857">
        <w:rPr>
          <w:rFonts w:hint="eastAsia"/>
        </w:rPr>
        <w:t>、高新区统筹规划稳步推进</w:t>
      </w:r>
    </w:p>
    <w:p w:rsidR="0022709B" w:rsidRPr="00364857" w:rsidRDefault="00984DA7">
      <w:pPr>
        <w:rPr>
          <w:rFonts w:ascii="Times New Roman" w:hAnsi="Times New Roman" w:cs="Times New Roman"/>
        </w:rPr>
      </w:pPr>
      <w:r w:rsidRPr="00364857">
        <w:rPr>
          <w:rFonts w:ascii="Times New Roman" w:hAnsi="Times New Roman" w:cs="Times New Roman" w:hint="eastAsia"/>
        </w:rPr>
        <w:t>尖岗山</w:t>
      </w:r>
      <w:r w:rsidRPr="00364857">
        <w:rPr>
          <w:rFonts w:ascii="Times New Roman" w:hAnsi="Times New Roman" w:cs="Times New Roman" w:hint="eastAsia"/>
        </w:rPr>
        <w:t>-</w:t>
      </w:r>
      <w:r w:rsidRPr="00364857">
        <w:rPr>
          <w:rFonts w:ascii="Times New Roman" w:hAnsi="Times New Roman" w:cs="Times New Roman" w:hint="eastAsia"/>
        </w:rPr>
        <w:t>石岩南、铁仔山、新桥东</w:t>
      </w:r>
      <w:r w:rsidRPr="00364857">
        <w:rPr>
          <w:rFonts w:ascii="Times New Roman" w:hAnsi="Times New Roman" w:cs="Times New Roman" w:hint="eastAsia"/>
        </w:rPr>
        <w:t>3</w:t>
      </w:r>
      <w:r w:rsidRPr="00364857">
        <w:rPr>
          <w:rFonts w:ascii="Times New Roman" w:hAnsi="Times New Roman" w:cs="Times New Roman" w:hint="eastAsia"/>
        </w:rPr>
        <w:t>个片区纳入深圳国家高新区，总规划用地面积</w:t>
      </w:r>
      <w:r w:rsidRPr="00364857">
        <w:rPr>
          <w:rFonts w:ascii="Times New Roman" w:hAnsi="Times New Roman" w:cs="Times New Roman" w:hint="eastAsia"/>
        </w:rPr>
        <w:t>23.52</w:t>
      </w:r>
      <w:r w:rsidRPr="00364857">
        <w:rPr>
          <w:rFonts w:ascii="Times New Roman" w:hAnsi="Times New Roman" w:cs="Times New Roman" w:hint="eastAsia"/>
        </w:rPr>
        <w:t>平方公里。推进深圳自创区和高新区“双区联动”</w:t>
      </w:r>
      <w:r w:rsidR="00617C99">
        <w:rPr>
          <w:rFonts w:ascii="Times New Roman" w:hAnsi="Times New Roman" w:cs="Times New Roman" w:hint="eastAsia"/>
        </w:rPr>
        <w:t>,</w:t>
      </w:r>
      <w:r w:rsidRPr="00364857">
        <w:rPr>
          <w:rFonts w:ascii="Times New Roman" w:hAnsi="Times New Roman" w:cs="Times New Roman" w:hint="eastAsia"/>
        </w:rPr>
        <w:t>重点推进</w:t>
      </w:r>
      <w:bookmarkStart w:id="43" w:name="_Hlk40129560"/>
      <w:r w:rsidRPr="00364857">
        <w:rPr>
          <w:rFonts w:ascii="Times New Roman" w:hAnsi="Times New Roman" w:cs="Times New Roman" w:hint="eastAsia"/>
        </w:rPr>
        <w:t>深圳高新区宝安园区</w:t>
      </w:r>
      <w:bookmarkEnd w:id="43"/>
      <w:r w:rsidRPr="00364857">
        <w:rPr>
          <w:rFonts w:ascii="Times New Roman" w:hAnsi="Times New Roman" w:cs="Times New Roman" w:hint="eastAsia"/>
        </w:rPr>
        <w:t>建设。启动深圳高新区宝安园区规划编制，进一步优化重构片区创新资源和空间结构，打造宝安创新要素集聚发展的重要引擎</w:t>
      </w:r>
      <w:r w:rsidRPr="00364857">
        <w:rPr>
          <w:rFonts w:ascii="Times New Roman" w:hAnsi="Times New Roman" w:cs="Times New Roman" w:hint="eastAsia"/>
        </w:rPr>
        <w:lastRenderedPageBreak/>
        <w:t>和增长极。</w:t>
      </w:r>
    </w:p>
    <w:p w:rsidR="0022709B" w:rsidRPr="00364857" w:rsidRDefault="00CE50D2">
      <w:pPr>
        <w:pStyle w:val="4"/>
      </w:pPr>
      <w:r w:rsidRPr="00364857">
        <w:rPr>
          <w:rFonts w:hint="eastAsia"/>
        </w:rPr>
        <w:t>2</w:t>
      </w:r>
      <w:r w:rsidR="00984DA7" w:rsidRPr="00364857">
        <w:rPr>
          <w:rFonts w:hint="eastAsia"/>
        </w:rPr>
        <w:t>、创新型产业园加速发展</w:t>
      </w:r>
    </w:p>
    <w:p w:rsidR="00C56189" w:rsidRPr="00364857" w:rsidRDefault="00C56189" w:rsidP="00C56189">
      <w:pPr>
        <w:rPr>
          <w:rFonts w:ascii="Times New Roman" w:hAnsi="Times New Roman" w:cs="Times New Roman"/>
        </w:rPr>
      </w:pPr>
      <w:r w:rsidRPr="00364857">
        <w:rPr>
          <w:rFonts w:ascii="Times New Roman" w:hAnsi="Times New Roman" w:cs="Times New Roman" w:hint="eastAsia"/>
        </w:rPr>
        <w:t>创新型产业园区建设加速推进，科技孵化器和众创空间数量急剧增长，创新空间的质量显著提升。截至</w:t>
      </w:r>
      <w:r w:rsidRPr="00364857">
        <w:rPr>
          <w:rFonts w:ascii="Times New Roman" w:hAnsi="Times New Roman" w:cs="Times New Roman" w:hint="eastAsia"/>
        </w:rPr>
        <w:t>2019</w:t>
      </w:r>
      <w:r w:rsidRPr="00364857">
        <w:rPr>
          <w:rFonts w:ascii="Times New Roman" w:hAnsi="Times New Roman" w:cs="Times New Roman" w:hint="eastAsia"/>
        </w:rPr>
        <w:t>年底，全区建成科技桃花源</w:t>
      </w:r>
      <w:r w:rsidRPr="00364857">
        <w:rPr>
          <w:rFonts w:ascii="Times New Roman" w:hAnsi="Times New Roman" w:cs="Times New Roman" w:hint="eastAsia"/>
        </w:rPr>
        <w:t>73</w:t>
      </w:r>
      <w:r w:rsidRPr="00364857">
        <w:rPr>
          <w:rFonts w:ascii="Times New Roman" w:hAnsi="Times New Roman" w:cs="Times New Roman" w:hint="eastAsia"/>
        </w:rPr>
        <w:t>个，提供产业空间</w:t>
      </w:r>
      <w:r w:rsidRPr="00364857">
        <w:rPr>
          <w:rFonts w:ascii="Times New Roman" w:hAnsi="Times New Roman" w:cs="Times New Roman" w:hint="eastAsia"/>
        </w:rPr>
        <w:t>760</w:t>
      </w:r>
      <w:r w:rsidRPr="00364857">
        <w:rPr>
          <w:rFonts w:ascii="Times New Roman" w:hAnsi="Times New Roman" w:cs="Times New Roman" w:hint="eastAsia"/>
        </w:rPr>
        <w:t>万平方米，其中国家级孵化器</w:t>
      </w:r>
      <w:r w:rsidRPr="00364857">
        <w:rPr>
          <w:rFonts w:ascii="Times New Roman" w:hAnsi="Times New Roman" w:cs="Times New Roman" w:hint="eastAsia"/>
        </w:rPr>
        <w:t>12</w:t>
      </w:r>
      <w:r w:rsidRPr="00364857">
        <w:rPr>
          <w:rFonts w:ascii="Times New Roman" w:hAnsi="Times New Roman" w:cs="Times New Roman" w:hint="eastAsia"/>
        </w:rPr>
        <w:t>家，总量</w:t>
      </w:r>
      <w:r w:rsidRPr="00364857">
        <w:rPr>
          <w:rFonts w:ascii="Times New Roman" w:hAnsi="Times New Roman" w:cs="Times New Roman"/>
        </w:rPr>
        <w:t>全市第一、</w:t>
      </w:r>
      <w:r w:rsidRPr="00364857">
        <w:rPr>
          <w:rFonts w:ascii="Times New Roman" w:hAnsi="Times New Roman" w:cs="Times New Roman" w:hint="eastAsia"/>
        </w:rPr>
        <w:t>占全市的</w:t>
      </w:r>
      <w:r w:rsidRPr="00364857">
        <w:rPr>
          <w:rFonts w:ascii="Times New Roman" w:hAnsi="Times New Roman" w:cs="Times New Roman" w:hint="eastAsia"/>
        </w:rPr>
        <w:t>40%</w:t>
      </w:r>
      <w:r w:rsidRPr="00364857">
        <w:rPr>
          <w:rFonts w:ascii="Times New Roman" w:hAnsi="Times New Roman" w:cs="Times New Roman" w:hint="eastAsia"/>
        </w:rPr>
        <w:t>；国家级众创空间</w:t>
      </w:r>
      <w:r w:rsidRPr="00364857">
        <w:rPr>
          <w:rFonts w:ascii="Times New Roman" w:hAnsi="Times New Roman" w:cs="Times New Roman" w:hint="eastAsia"/>
        </w:rPr>
        <w:t>12</w:t>
      </w:r>
      <w:r w:rsidRPr="00364857">
        <w:rPr>
          <w:rFonts w:ascii="Times New Roman" w:hAnsi="Times New Roman" w:cs="Times New Roman" w:hint="eastAsia"/>
        </w:rPr>
        <w:t>家；完成</w:t>
      </w:r>
      <w:r w:rsidRPr="00364857">
        <w:rPr>
          <w:rFonts w:ascii="Times New Roman" w:hAnsi="Times New Roman" w:cs="Times New Roman" w:hint="eastAsia"/>
        </w:rPr>
        <w:t>3</w:t>
      </w:r>
      <w:r w:rsidRPr="00364857">
        <w:rPr>
          <w:rFonts w:ascii="Times New Roman" w:hAnsi="Times New Roman" w:cs="Times New Roman" w:hint="eastAsia"/>
        </w:rPr>
        <w:t>家港澳青年创新创业基地建设，空间规模全市领先。</w:t>
      </w:r>
    </w:p>
    <w:p w:rsidR="0022709B" w:rsidRPr="00364857" w:rsidRDefault="00984DA7">
      <w:pPr>
        <w:pStyle w:val="3"/>
      </w:pPr>
      <w:bookmarkStart w:id="44" w:name="_Toc37615686"/>
      <w:bookmarkStart w:id="45" w:name="_Toc37618080"/>
      <w:bookmarkStart w:id="46" w:name="_Toc1068"/>
      <w:bookmarkStart w:id="47" w:name="_Toc37582490"/>
      <w:bookmarkStart w:id="48" w:name="_Toc47340282"/>
      <w:r w:rsidRPr="00364857">
        <w:rPr>
          <w:rFonts w:hint="eastAsia"/>
        </w:rPr>
        <w:t>（五）创新服务体系更加完备</w:t>
      </w:r>
      <w:bookmarkEnd w:id="44"/>
      <w:bookmarkEnd w:id="45"/>
      <w:bookmarkEnd w:id="46"/>
      <w:bookmarkEnd w:id="47"/>
      <w:bookmarkEnd w:id="48"/>
    </w:p>
    <w:p w:rsidR="0022709B" w:rsidRPr="00364857" w:rsidRDefault="00984DA7">
      <w:pPr>
        <w:pStyle w:val="4"/>
      </w:pPr>
      <w:r w:rsidRPr="00364857">
        <w:rPr>
          <w:rFonts w:hint="eastAsia"/>
        </w:rPr>
        <w:t>1</w:t>
      </w:r>
      <w:r w:rsidRPr="00364857">
        <w:rPr>
          <w:rFonts w:hint="eastAsia"/>
        </w:rPr>
        <w:t>、</w:t>
      </w:r>
      <w:r w:rsidRPr="00364857">
        <w:t>科技孵化育成体系</w:t>
      </w:r>
      <w:r w:rsidRPr="00364857">
        <w:rPr>
          <w:rFonts w:hint="eastAsia"/>
        </w:rPr>
        <w:t>逐渐成型</w:t>
      </w:r>
    </w:p>
    <w:p w:rsidR="0022709B" w:rsidRPr="00364857" w:rsidRDefault="00C56189">
      <w:pPr>
        <w:rPr>
          <w:rFonts w:ascii="Times New Roman" w:hAnsi="Times New Roman" w:cs="Times New Roman"/>
        </w:rPr>
      </w:pPr>
      <w:r w:rsidRPr="00364857">
        <w:rPr>
          <w:rFonts w:ascii="Times New Roman" w:hAnsi="Times New Roman" w:cs="Times New Roman"/>
        </w:rPr>
        <w:t>引导园区</w:t>
      </w:r>
      <w:r w:rsidRPr="00364857">
        <w:rPr>
          <w:rFonts w:ascii="Times New Roman" w:hAnsi="Times New Roman" w:cs="Times New Roman" w:hint="eastAsia"/>
        </w:rPr>
        <w:t>围绕</w:t>
      </w:r>
      <w:r w:rsidRPr="00364857">
        <w:rPr>
          <w:rFonts w:ascii="Times New Roman" w:hAnsi="Times New Roman" w:cs="Times New Roman"/>
        </w:rPr>
        <w:t>科技金融</w:t>
      </w:r>
      <w:r w:rsidRPr="00364857">
        <w:rPr>
          <w:rFonts w:ascii="Times New Roman" w:hAnsi="Times New Roman" w:cs="Times New Roman" w:hint="eastAsia"/>
        </w:rPr>
        <w:t>、</w:t>
      </w:r>
      <w:r w:rsidRPr="00364857">
        <w:rPr>
          <w:rFonts w:ascii="Times New Roman" w:hAnsi="Times New Roman" w:cs="Times New Roman"/>
        </w:rPr>
        <w:t>技术研发</w:t>
      </w:r>
      <w:r w:rsidRPr="00364857">
        <w:rPr>
          <w:rFonts w:ascii="Times New Roman" w:hAnsi="Times New Roman" w:cs="Times New Roman" w:hint="eastAsia"/>
        </w:rPr>
        <w:t>等</w:t>
      </w:r>
      <w:r w:rsidRPr="00364857">
        <w:rPr>
          <w:rFonts w:ascii="Times New Roman" w:hAnsi="Times New Roman" w:cs="Times New Roman"/>
        </w:rPr>
        <w:t>搭</w:t>
      </w:r>
      <w:r w:rsidRPr="00364857">
        <w:rPr>
          <w:rFonts w:ascii="Times New Roman" w:hAnsi="Times New Roman" w:cs="Times New Roman" w:hint="eastAsia"/>
        </w:rPr>
        <w:t>平台</w:t>
      </w:r>
      <w:r w:rsidRPr="00364857">
        <w:rPr>
          <w:rFonts w:ascii="Times New Roman" w:hAnsi="Times New Roman" w:cs="Times New Roman"/>
        </w:rPr>
        <w:t>、做服务，提升科技服务</w:t>
      </w:r>
      <w:r w:rsidRPr="00364857">
        <w:rPr>
          <w:rFonts w:ascii="Times New Roman" w:hAnsi="Times New Roman" w:cs="Times New Roman" w:hint="eastAsia"/>
        </w:rPr>
        <w:t>水平</w:t>
      </w:r>
      <w:r w:rsidRPr="00364857">
        <w:rPr>
          <w:rFonts w:ascii="Times New Roman" w:hAnsi="Times New Roman" w:cs="Times New Roman"/>
        </w:rPr>
        <w:t>和能力，</w:t>
      </w:r>
      <w:r w:rsidR="00984DA7" w:rsidRPr="00364857">
        <w:rPr>
          <w:rFonts w:ascii="Times New Roman" w:hAnsi="Times New Roman" w:cs="Times New Roman"/>
        </w:rPr>
        <w:t>以研发总部和高端制造用房为培育方向，打造</w:t>
      </w:r>
      <w:r w:rsidR="00984DA7" w:rsidRPr="00364857">
        <w:rPr>
          <w:rFonts w:ascii="Times New Roman" w:hAnsi="Times New Roman" w:cs="Times New Roman"/>
        </w:rPr>
        <w:t>“</w:t>
      </w:r>
      <w:r w:rsidR="00984DA7" w:rsidRPr="00364857">
        <w:rPr>
          <w:rFonts w:ascii="Times New Roman" w:hAnsi="Times New Roman" w:cs="Times New Roman"/>
        </w:rPr>
        <w:t>科技</w:t>
      </w:r>
      <w:r w:rsidR="00984DA7" w:rsidRPr="00364857">
        <w:rPr>
          <w:rFonts w:ascii="Times New Roman" w:hAnsi="Times New Roman" w:cs="Times New Roman"/>
        </w:rPr>
        <w:t>+</w:t>
      </w:r>
      <w:r w:rsidR="00984DA7" w:rsidRPr="00364857">
        <w:rPr>
          <w:rFonts w:ascii="Times New Roman" w:hAnsi="Times New Roman" w:cs="Times New Roman"/>
        </w:rPr>
        <w:t>制造</w:t>
      </w:r>
      <w:r w:rsidR="00984DA7" w:rsidRPr="00364857">
        <w:rPr>
          <w:rFonts w:ascii="Times New Roman" w:hAnsi="Times New Roman" w:cs="Times New Roman"/>
        </w:rPr>
        <w:t>+</w:t>
      </w:r>
      <w:r w:rsidR="00984DA7" w:rsidRPr="00364857">
        <w:rPr>
          <w:rFonts w:ascii="Times New Roman" w:hAnsi="Times New Roman" w:cs="Times New Roman"/>
        </w:rPr>
        <w:t>服务</w:t>
      </w:r>
      <w:r w:rsidR="00984DA7" w:rsidRPr="00364857">
        <w:rPr>
          <w:rFonts w:ascii="Times New Roman" w:hAnsi="Times New Roman" w:cs="Times New Roman"/>
        </w:rPr>
        <w:t>”</w:t>
      </w:r>
      <w:r w:rsidR="00984DA7" w:rsidRPr="00364857">
        <w:rPr>
          <w:rFonts w:ascii="Times New Roman" w:hAnsi="Times New Roman" w:cs="Times New Roman"/>
        </w:rPr>
        <w:t>的科技桃花源。紧扣</w:t>
      </w:r>
      <w:r w:rsidR="00984DA7" w:rsidRPr="00364857">
        <w:rPr>
          <w:rFonts w:ascii="Times New Roman" w:hAnsi="Times New Roman" w:cs="Times New Roman"/>
        </w:rPr>
        <w:t>“</w:t>
      </w:r>
      <w:r w:rsidR="00984DA7" w:rsidRPr="00364857">
        <w:rPr>
          <w:rFonts w:ascii="Times New Roman" w:hAnsi="Times New Roman" w:cs="Times New Roman"/>
        </w:rPr>
        <w:t>产值、研发、税收贡献、知识产权、租金涨幅</w:t>
      </w:r>
      <w:r w:rsidR="00984DA7" w:rsidRPr="00364857">
        <w:rPr>
          <w:rFonts w:ascii="Times New Roman" w:hAnsi="Times New Roman" w:cs="Times New Roman"/>
        </w:rPr>
        <w:t>”</w:t>
      </w:r>
      <w:r w:rsidR="00984DA7" w:rsidRPr="00364857">
        <w:rPr>
          <w:rFonts w:ascii="Times New Roman" w:hAnsi="Times New Roman" w:cs="Times New Roman"/>
        </w:rPr>
        <w:t>等要素开展科技桃花源园区</w:t>
      </w:r>
      <w:r w:rsidR="00984DA7" w:rsidRPr="00364857">
        <w:rPr>
          <w:rFonts w:ascii="Times New Roman" w:hAnsi="Times New Roman" w:cs="Times New Roman"/>
        </w:rPr>
        <w:t>“</w:t>
      </w:r>
      <w:r w:rsidR="00984DA7" w:rsidRPr="00364857">
        <w:rPr>
          <w:rFonts w:ascii="Times New Roman" w:hAnsi="Times New Roman" w:cs="Times New Roman"/>
        </w:rPr>
        <w:t>经济亩产</w:t>
      </w:r>
      <w:r w:rsidR="00984DA7" w:rsidRPr="00364857">
        <w:rPr>
          <w:rFonts w:ascii="Times New Roman" w:hAnsi="Times New Roman" w:cs="Times New Roman"/>
        </w:rPr>
        <w:t>”</w:t>
      </w:r>
      <w:r w:rsidR="00984DA7" w:rsidRPr="00364857">
        <w:rPr>
          <w:rFonts w:ascii="Times New Roman" w:hAnsi="Times New Roman" w:cs="Times New Roman"/>
        </w:rPr>
        <w:t>与</w:t>
      </w:r>
      <w:r w:rsidR="00984DA7" w:rsidRPr="00364857">
        <w:rPr>
          <w:rFonts w:ascii="Times New Roman" w:hAnsi="Times New Roman" w:cs="Times New Roman"/>
        </w:rPr>
        <w:t>“</w:t>
      </w:r>
      <w:r w:rsidR="00984DA7" w:rsidRPr="00364857">
        <w:rPr>
          <w:rFonts w:ascii="Times New Roman" w:hAnsi="Times New Roman" w:cs="Times New Roman"/>
        </w:rPr>
        <w:t>科技亩产</w:t>
      </w:r>
      <w:r w:rsidR="00984DA7" w:rsidRPr="00364857">
        <w:rPr>
          <w:rFonts w:ascii="Times New Roman" w:hAnsi="Times New Roman" w:cs="Times New Roman"/>
        </w:rPr>
        <w:t>”</w:t>
      </w:r>
      <w:r w:rsidR="00984DA7" w:rsidRPr="00364857">
        <w:rPr>
          <w:rFonts w:ascii="Times New Roman" w:hAnsi="Times New Roman" w:cs="Times New Roman"/>
        </w:rPr>
        <w:t>相结合的</w:t>
      </w:r>
      <w:r w:rsidR="00984DA7" w:rsidRPr="00364857">
        <w:rPr>
          <w:rFonts w:ascii="Times New Roman" w:hAnsi="Times New Roman" w:cs="Times New Roman"/>
        </w:rPr>
        <w:t>“</w:t>
      </w:r>
      <w:r w:rsidR="00984DA7" w:rsidRPr="00364857">
        <w:rPr>
          <w:rFonts w:ascii="Times New Roman" w:hAnsi="Times New Roman" w:cs="Times New Roman"/>
        </w:rPr>
        <w:t>亩产</w:t>
      </w:r>
      <w:r w:rsidR="00984DA7" w:rsidRPr="00364857">
        <w:rPr>
          <w:rFonts w:ascii="Times New Roman" w:hAnsi="Times New Roman" w:cs="Times New Roman"/>
        </w:rPr>
        <w:t>”</w:t>
      </w:r>
      <w:r w:rsidR="00984DA7" w:rsidRPr="00364857">
        <w:rPr>
          <w:rFonts w:ascii="Times New Roman" w:hAnsi="Times New Roman" w:cs="Times New Roman"/>
        </w:rPr>
        <w:t>考核工作。成立深圳市宝安区科技创新园区发展促进会，强化行业监管、行业自律，持续探索促进全产业孵化体系的建设和发展，提升科技桃花源管理服务品质。</w:t>
      </w:r>
    </w:p>
    <w:p w:rsidR="0022709B" w:rsidRPr="00364857" w:rsidRDefault="00984DA7">
      <w:pPr>
        <w:pStyle w:val="4"/>
      </w:pPr>
      <w:r w:rsidRPr="00364857">
        <w:rPr>
          <w:rFonts w:hint="eastAsia"/>
        </w:rPr>
        <w:t>2</w:t>
      </w:r>
      <w:r w:rsidRPr="00364857">
        <w:rPr>
          <w:rFonts w:hint="eastAsia"/>
        </w:rPr>
        <w:t>、公共服务平台体系日趋完善</w:t>
      </w:r>
    </w:p>
    <w:p w:rsidR="0022709B" w:rsidRPr="00364857" w:rsidRDefault="00984DA7">
      <w:pPr>
        <w:rPr>
          <w:rFonts w:ascii="Times New Roman" w:hAnsi="Times New Roman" w:cs="Times New Roman"/>
        </w:rPr>
      </w:pPr>
      <w:r w:rsidRPr="00364857">
        <w:rPr>
          <w:rFonts w:ascii="Times New Roman" w:hAnsi="Times New Roman" w:cs="Times New Roman" w:hint="eastAsia"/>
        </w:rPr>
        <w:t>搭建科技创新公共服务平台，以特色精准服务为支撑，推动提升企业发展内涵。</w:t>
      </w:r>
      <w:r w:rsidRPr="00364857">
        <w:rPr>
          <w:rFonts w:ascii="Times New Roman" w:hAnsi="Times New Roman" w:cs="Times New Roman"/>
        </w:rPr>
        <w:t>2019</w:t>
      </w:r>
      <w:r w:rsidRPr="00364857">
        <w:rPr>
          <w:rFonts w:ascii="Times New Roman" w:hAnsi="Times New Roman" w:cs="Times New Roman"/>
        </w:rPr>
        <w:t>年，建</w:t>
      </w:r>
      <w:r w:rsidRPr="00364857">
        <w:rPr>
          <w:rFonts w:ascii="Times New Roman" w:hAnsi="Times New Roman" w:cs="Times New Roman" w:hint="eastAsia"/>
        </w:rPr>
        <w:t>设完成湾区新技术新产品展示中心并投入使用，打造粤港澳大湾区西部第一个集新产品展示、技术成果交易、知识产权保护于一体的服务平台。</w:t>
      </w:r>
      <w:r w:rsidRPr="00364857">
        <w:rPr>
          <w:rFonts w:ascii="Times New Roman" w:hAnsi="Times New Roman" w:cs="Times New Roman"/>
        </w:rPr>
        <w:t>推出</w:t>
      </w:r>
      <w:r w:rsidRPr="00364857">
        <w:rPr>
          <w:rFonts w:ascii="Times New Roman" w:hAnsi="Times New Roman" w:cs="Times New Roman"/>
        </w:rPr>
        <w:t>4</w:t>
      </w:r>
      <w:r w:rsidRPr="00364857">
        <w:rPr>
          <w:rFonts w:ascii="Times New Roman" w:hAnsi="Times New Roman" w:cs="Times New Roman"/>
        </w:rPr>
        <w:t>期新技术新产品</w:t>
      </w:r>
      <w:r w:rsidRPr="00364857">
        <w:rPr>
          <w:rFonts w:ascii="Times New Roman" w:hAnsi="Times New Roman" w:cs="Times New Roman"/>
        </w:rPr>
        <w:t>“</w:t>
      </w:r>
      <w:r w:rsidRPr="00364857">
        <w:rPr>
          <w:rFonts w:ascii="Times New Roman" w:hAnsi="Times New Roman" w:cs="Times New Roman"/>
        </w:rPr>
        <w:t>宝安发布</w:t>
      </w:r>
      <w:r w:rsidRPr="00364857">
        <w:rPr>
          <w:rFonts w:ascii="Times New Roman" w:hAnsi="Times New Roman" w:cs="Times New Roman"/>
        </w:rPr>
        <w:t>”,</w:t>
      </w:r>
      <w:r w:rsidRPr="00364857">
        <w:rPr>
          <w:rFonts w:ascii="Times New Roman" w:hAnsi="Times New Roman" w:cs="Times New Roman"/>
        </w:rPr>
        <w:t>挖掘</w:t>
      </w:r>
      <w:r w:rsidRPr="00364857">
        <w:rPr>
          <w:rFonts w:ascii="Times New Roman" w:hAnsi="Times New Roman" w:cs="Times New Roman"/>
        </w:rPr>
        <w:t>32</w:t>
      </w:r>
      <w:r w:rsidRPr="00364857">
        <w:rPr>
          <w:rFonts w:ascii="Times New Roman" w:hAnsi="Times New Roman" w:cs="Times New Roman"/>
        </w:rPr>
        <w:t>家高成长企业。</w:t>
      </w:r>
      <w:r w:rsidRPr="00364857">
        <w:rPr>
          <w:rFonts w:ascii="Times New Roman" w:hAnsi="Times New Roman" w:cs="Times New Roman" w:hint="eastAsia"/>
        </w:rPr>
        <w:lastRenderedPageBreak/>
        <w:t>连续</w:t>
      </w:r>
      <w:r w:rsidRPr="00364857">
        <w:rPr>
          <w:rFonts w:ascii="Times New Roman" w:hAnsi="Times New Roman" w:cs="Times New Roman"/>
        </w:rPr>
        <w:t>6</w:t>
      </w:r>
      <w:r w:rsidRPr="00364857">
        <w:rPr>
          <w:rFonts w:ascii="Times New Roman" w:hAnsi="Times New Roman" w:cs="Times New Roman"/>
        </w:rPr>
        <w:t>年高水平举办宝安区创新创业大赛，国创赛电子信息总决赛连续</w:t>
      </w:r>
      <w:r w:rsidRPr="00364857">
        <w:rPr>
          <w:rFonts w:ascii="Times New Roman" w:hAnsi="Times New Roman" w:cs="Times New Roman"/>
        </w:rPr>
        <w:t>3</w:t>
      </w:r>
      <w:r w:rsidRPr="00364857">
        <w:rPr>
          <w:rFonts w:ascii="Times New Roman" w:hAnsi="Times New Roman" w:cs="Times New Roman"/>
        </w:rPr>
        <w:t>年落</w:t>
      </w:r>
      <w:r w:rsidRPr="00364857">
        <w:rPr>
          <w:rFonts w:ascii="Times New Roman" w:hAnsi="Times New Roman" w:cs="Times New Roman" w:hint="eastAsia"/>
        </w:rPr>
        <w:t>户宝安；</w:t>
      </w:r>
      <w:r w:rsidRPr="00364857">
        <w:rPr>
          <w:rFonts w:ascii="Times New Roman" w:hAnsi="Times New Roman" w:cs="Times New Roman"/>
        </w:rPr>
        <w:t>历届宝创赛获奖项目中有</w:t>
      </w:r>
      <w:r w:rsidRPr="00364857">
        <w:rPr>
          <w:rFonts w:ascii="Times New Roman" w:hAnsi="Times New Roman" w:cs="Times New Roman"/>
        </w:rPr>
        <w:t>239</w:t>
      </w:r>
      <w:r w:rsidRPr="00364857">
        <w:rPr>
          <w:rFonts w:ascii="Times New Roman" w:hAnsi="Times New Roman" w:cs="Times New Roman"/>
        </w:rPr>
        <w:t>家企业落地宝安</w:t>
      </w:r>
      <w:r w:rsidRPr="00364857">
        <w:rPr>
          <w:rFonts w:ascii="Times New Roman" w:hAnsi="Times New Roman" w:cs="Times New Roman" w:hint="eastAsia"/>
        </w:rPr>
        <w:t>，</w:t>
      </w:r>
      <w:r w:rsidRPr="00364857">
        <w:rPr>
          <w:rFonts w:ascii="Times New Roman" w:hAnsi="Times New Roman" w:cs="Times New Roman"/>
        </w:rPr>
        <w:t>获奖企业落地率达</w:t>
      </w:r>
      <w:r w:rsidRPr="00364857">
        <w:rPr>
          <w:rFonts w:ascii="Times New Roman" w:hAnsi="Times New Roman" w:cs="Times New Roman"/>
        </w:rPr>
        <w:t>74%</w:t>
      </w:r>
      <w:r w:rsidRPr="00364857">
        <w:rPr>
          <w:rFonts w:ascii="Times New Roman" w:hAnsi="Times New Roman" w:cs="Times New Roman"/>
        </w:rPr>
        <w:t>。推</w:t>
      </w:r>
      <w:r w:rsidRPr="00364857">
        <w:rPr>
          <w:rFonts w:ascii="Times New Roman" w:hAnsi="Times New Roman" w:cs="Times New Roman" w:hint="eastAsia"/>
        </w:rPr>
        <w:t>出“桃空间”小程序，快速引导优质企业匹配空间，加速企业落地，累计访问人数过万。建立科技服务机构库，累积</w:t>
      </w:r>
      <w:r w:rsidRPr="00364857">
        <w:rPr>
          <w:rFonts w:ascii="Times New Roman" w:hAnsi="Times New Roman" w:cs="Times New Roman"/>
        </w:rPr>
        <w:t>引进</w:t>
      </w:r>
      <w:r w:rsidRPr="00364857">
        <w:rPr>
          <w:rFonts w:ascii="Times New Roman" w:hAnsi="Times New Roman" w:cs="Times New Roman"/>
        </w:rPr>
        <w:t>40</w:t>
      </w:r>
      <w:r w:rsidRPr="00364857">
        <w:rPr>
          <w:rFonts w:ascii="Times New Roman" w:hAnsi="Times New Roman" w:cs="Times New Roman"/>
        </w:rPr>
        <w:t>家科技服务企业入库</w:t>
      </w:r>
      <w:r w:rsidRPr="00364857">
        <w:rPr>
          <w:rFonts w:ascii="Times New Roman" w:hAnsi="Times New Roman" w:cs="Times New Roman" w:hint="eastAsia"/>
        </w:rPr>
        <w:t>，</w:t>
      </w:r>
      <w:r w:rsidRPr="00364857">
        <w:rPr>
          <w:rFonts w:ascii="Times New Roman" w:hAnsi="Times New Roman" w:cs="Times New Roman"/>
        </w:rPr>
        <w:t>提升园区活动品质。</w:t>
      </w:r>
    </w:p>
    <w:p w:rsidR="0022709B" w:rsidRPr="00364857" w:rsidRDefault="00984DA7">
      <w:pPr>
        <w:pStyle w:val="4"/>
      </w:pPr>
      <w:r w:rsidRPr="00364857">
        <w:rPr>
          <w:rFonts w:hint="eastAsia"/>
        </w:rPr>
        <w:t>3</w:t>
      </w:r>
      <w:r w:rsidRPr="00364857">
        <w:rPr>
          <w:rFonts w:hint="eastAsia"/>
        </w:rPr>
        <w:t>、科技金融服务体系不断健全</w:t>
      </w:r>
    </w:p>
    <w:p w:rsidR="0022709B" w:rsidRPr="00364857" w:rsidRDefault="00984DA7">
      <w:pPr>
        <w:rPr>
          <w:rFonts w:ascii="Times New Roman" w:hAnsi="Times New Roman" w:cs="Times New Roman"/>
        </w:rPr>
      </w:pPr>
      <w:r w:rsidRPr="00364857">
        <w:rPr>
          <w:rFonts w:ascii="Times New Roman" w:hAnsi="Times New Roman" w:cs="Times New Roman" w:hint="eastAsia"/>
        </w:rPr>
        <w:t>通过优化中小企业金融支持政策、搭建科技金融服务平台、定制科技金融新产品等多种方式，推动资金链与产业创新链、价值链的深度融合，探索科技金融服务新模式。</w:t>
      </w:r>
      <w:r w:rsidRPr="00364857">
        <w:rPr>
          <w:rFonts w:ascii="Times New Roman" w:hAnsi="Times New Roman" w:cs="Times New Roman" w:hint="eastAsia"/>
        </w:rPr>
        <w:t>2019</w:t>
      </w:r>
      <w:r w:rsidRPr="00364857">
        <w:rPr>
          <w:rFonts w:ascii="Times New Roman" w:hAnsi="Times New Roman" w:cs="Times New Roman" w:hint="eastAsia"/>
        </w:rPr>
        <w:t>年，金融超市新址投入运营，促成融资</w:t>
      </w:r>
      <w:r w:rsidRPr="00364857">
        <w:rPr>
          <w:rFonts w:ascii="Times New Roman" w:hAnsi="Times New Roman" w:cs="Times New Roman" w:hint="eastAsia"/>
        </w:rPr>
        <w:t>74</w:t>
      </w:r>
      <w:r w:rsidRPr="00364857">
        <w:rPr>
          <w:rFonts w:ascii="Times New Roman" w:hAnsi="Times New Roman" w:cs="Times New Roman" w:hint="eastAsia"/>
        </w:rPr>
        <w:t>亿元，增长</w:t>
      </w:r>
      <w:r w:rsidRPr="00364857">
        <w:rPr>
          <w:rFonts w:ascii="Times New Roman" w:hAnsi="Times New Roman" w:cs="Times New Roman" w:hint="eastAsia"/>
        </w:rPr>
        <w:t>18.1%</w:t>
      </w:r>
      <w:r w:rsidRPr="00364857">
        <w:rPr>
          <w:rFonts w:ascii="Times New Roman" w:hAnsi="Times New Roman" w:cs="Times New Roman" w:hint="eastAsia"/>
        </w:rPr>
        <w:t>。宝安区产业投资引导基金参投</w:t>
      </w:r>
      <w:r w:rsidRPr="00364857">
        <w:rPr>
          <w:rFonts w:ascii="Times New Roman" w:hAnsi="Times New Roman" w:cs="Times New Roman" w:hint="eastAsia"/>
        </w:rPr>
        <w:t>3</w:t>
      </w:r>
      <w:r w:rsidRPr="00364857">
        <w:rPr>
          <w:rFonts w:ascii="Times New Roman" w:hAnsi="Times New Roman" w:cs="Times New Roman" w:hint="eastAsia"/>
        </w:rPr>
        <w:t>支优质基金，并引导基金返投</w:t>
      </w:r>
      <w:r w:rsidRPr="00364857">
        <w:rPr>
          <w:rFonts w:ascii="Times New Roman" w:hAnsi="Times New Roman" w:cs="Times New Roman" w:hint="eastAsia"/>
        </w:rPr>
        <w:t>18</w:t>
      </w:r>
      <w:r w:rsidRPr="00364857">
        <w:rPr>
          <w:rFonts w:ascii="Times New Roman" w:hAnsi="Times New Roman" w:cs="Times New Roman" w:hint="eastAsia"/>
        </w:rPr>
        <w:t>家企业</w:t>
      </w:r>
      <w:r w:rsidRPr="00364857">
        <w:rPr>
          <w:rFonts w:ascii="Times New Roman" w:hAnsi="Times New Roman" w:cs="Times New Roman" w:hint="eastAsia"/>
        </w:rPr>
        <w:t>11.78</w:t>
      </w:r>
      <w:r w:rsidRPr="00364857">
        <w:rPr>
          <w:rFonts w:ascii="Times New Roman" w:hAnsi="Times New Roman" w:cs="Times New Roman" w:hint="eastAsia"/>
        </w:rPr>
        <w:t>亿元，投入纾困、转贷、科技和产业扶持资金</w:t>
      </w:r>
      <w:r w:rsidRPr="00364857">
        <w:rPr>
          <w:rFonts w:ascii="Times New Roman" w:hAnsi="Times New Roman" w:cs="Times New Roman" w:hint="eastAsia"/>
        </w:rPr>
        <w:t>19.92</w:t>
      </w:r>
      <w:r w:rsidRPr="00364857">
        <w:rPr>
          <w:rFonts w:ascii="Times New Roman" w:hAnsi="Times New Roman" w:cs="Times New Roman" w:hint="eastAsia"/>
        </w:rPr>
        <w:t>亿元，帮扶企业</w:t>
      </w:r>
      <w:r w:rsidRPr="00364857">
        <w:rPr>
          <w:rFonts w:ascii="Times New Roman" w:hAnsi="Times New Roman" w:cs="Times New Roman" w:hint="eastAsia"/>
        </w:rPr>
        <w:t>5812</w:t>
      </w:r>
      <w:r w:rsidRPr="00364857">
        <w:rPr>
          <w:rFonts w:ascii="Times New Roman" w:hAnsi="Times New Roman" w:cs="Times New Roman" w:hint="eastAsia"/>
        </w:rPr>
        <w:t>家次。</w:t>
      </w:r>
    </w:p>
    <w:p w:rsidR="0022709B" w:rsidRPr="00364857" w:rsidRDefault="00984DA7">
      <w:pPr>
        <w:pStyle w:val="3"/>
      </w:pPr>
      <w:bookmarkStart w:id="49" w:name="_Toc14244"/>
      <w:bookmarkStart w:id="50" w:name="_Toc37615687"/>
      <w:bookmarkStart w:id="51" w:name="_Toc37618081"/>
      <w:bookmarkStart w:id="52" w:name="_Toc37582491"/>
      <w:bookmarkStart w:id="53" w:name="_Toc47340283"/>
      <w:r w:rsidRPr="00364857">
        <w:rPr>
          <w:rFonts w:hint="eastAsia"/>
        </w:rPr>
        <w:t>（六）科技创新环境继续优化</w:t>
      </w:r>
      <w:bookmarkEnd w:id="49"/>
      <w:bookmarkEnd w:id="50"/>
      <w:bookmarkEnd w:id="51"/>
      <w:bookmarkEnd w:id="52"/>
      <w:bookmarkEnd w:id="53"/>
    </w:p>
    <w:p w:rsidR="0022709B" w:rsidRPr="00364857" w:rsidRDefault="00984DA7">
      <w:pPr>
        <w:pStyle w:val="4"/>
      </w:pPr>
      <w:r w:rsidRPr="00364857">
        <w:rPr>
          <w:rFonts w:hint="eastAsia"/>
        </w:rPr>
        <w:t>1</w:t>
      </w:r>
      <w:r w:rsidRPr="00364857">
        <w:rPr>
          <w:rFonts w:hint="eastAsia"/>
        </w:rPr>
        <w:t>、科技创新政策持续完善</w:t>
      </w:r>
    </w:p>
    <w:p w:rsidR="00B61C0B" w:rsidRPr="00364857" w:rsidRDefault="00B61C0B">
      <w:pPr>
        <w:rPr>
          <w:rFonts w:ascii="Times New Roman" w:hAnsi="Times New Roman" w:cs="Times New Roman"/>
        </w:rPr>
      </w:pPr>
      <w:r w:rsidRPr="00364857">
        <w:rPr>
          <w:rFonts w:ascii="Times New Roman" w:hAnsi="Times New Roman" w:cs="Times New Roman" w:hint="eastAsia"/>
        </w:rPr>
        <w:t>落实粤港澳大湾区规划纲要、深圳建设中国特色社会主义先行示范区实施方案等工作安排，</w:t>
      </w:r>
      <w:r w:rsidRPr="00364857">
        <w:rPr>
          <w:rFonts w:ascii="Times New Roman" w:hAnsi="Times New Roman" w:cs="Times New Roman"/>
        </w:rPr>
        <w:t>开展科技产业和重点片区规划研究，重点启动</w:t>
      </w:r>
      <w:r w:rsidRPr="00364857">
        <w:rPr>
          <w:rFonts w:ascii="Times New Roman" w:hAnsi="Times New Roman" w:cs="Times New Roman" w:hint="eastAsia"/>
        </w:rPr>
        <w:t>深圳国家高新区、</w:t>
      </w:r>
      <w:r w:rsidRPr="00364857">
        <w:rPr>
          <w:rFonts w:ascii="Times New Roman" w:hAnsi="Times New Roman" w:cs="Times New Roman"/>
        </w:rPr>
        <w:t>国家自主创新示范区</w:t>
      </w:r>
      <w:r w:rsidRPr="00364857">
        <w:rPr>
          <w:rFonts w:ascii="Times New Roman" w:hAnsi="Times New Roman" w:cs="Times New Roman" w:hint="eastAsia"/>
        </w:rPr>
        <w:t>宝安园区发展规划编制。牵头落实国家可持续发展议程创新示范区建设工作。从区域创新、创新主体、创新要素、创新环境等多维度更新完善科技政策体系，并</w:t>
      </w:r>
      <w:r w:rsidRPr="00364857">
        <w:rPr>
          <w:rFonts w:ascii="Times New Roman" w:hAnsi="Times New Roman" w:cs="Times New Roman"/>
        </w:rPr>
        <w:t>与人才、企业、金融等</w:t>
      </w:r>
      <w:r w:rsidRPr="00364857">
        <w:rPr>
          <w:rFonts w:ascii="Times New Roman" w:hAnsi="Times New Roman" w:cs="Times New Roman" w:hint="eastAsia"/>
        </w:rPr>
        <w:t>优惠</w:t>
      </w:r>
      <w:r w:rsidRPr="00364857">
        <w:rPr>
          <w:rFonts w:ascii="Times New Roman" w:hAnsi="Times New Roman" w:cs="Times New Roman"/>
        </w:rPr>
        <w:t>政策一起，</w:t>
      </w:r>
      <w:r w:rsidRPr="00364857">
        <w:rPr>
          <w:rFonts w:ascii="Times New Roman" w:hAnsi="Times New Roman" w:cs="Times New Roman" w:hint="eastAsia"/>
        </w:rPr>
        <w:t>全方位打造有利于科技创新发展的政策环境。</w:t>
      </w:r>
    </w:p>
    <w:p w:rsidR="0022709B" w:rsidRPr="00364857" w:rsidRDefault="00984DA7">
      <w:pPr>
        <w:pStyle w:val="4"/>
      </w:pPr>
      <w:r w:rsidRPr="00364857">
        <w:rPr>
          <w:rFonts w:hint="eastAsia"/>
        </w:rPr>
        <w:lastRenderedPageBreak/>
        <w:t>2</w:t>
      </w:r>
      <w:r w:rsidRPr="00364857">
        <w:rPr>
          <w:rFonts w:hint="eastAsia"/>
        </w:rPr>
        <w:t>、科技惠民工作稳步推进</w:t>
      </w:r>
    </w:p>
    <w:p w:rsidR="0022709B" w:rsidRPr="00364857" w:rsidRDefault="00984DA7">
      <w:pPr>
        <w:rPr>
          <w:rFonts w:ascii="Times New Roman" w:hAnsi="Times New Roman" w:cs="Times New Roman"/>
        </w:rPr>
      </w:pPr>
      <w:r w:rsidRPr="00364857">
        <w:rPr>
          <w:rFonts w:ascii="Times New Roman" w:hAnsi="Times New Roman" w:cs="Times New Roman" w:hint="eastAsia"/>
        </w:rPr>
        <w:t>稳步推进科普教育和科普宣传示范等惠民工程，营造全区创新创业氛围，厚植创新文化。</w:t>
      </w:r>
      <w:r w:rsidRPr="00364857">
        <w:rPr>
          <w:rFonts w:ascii="Times New Roman" w:hAnsi="Times New Roman" w:cs="Times New Roman" w:hint="eastAsia"/>
        </w:rPr>
        <w:t>2019</w:t>
      </w:r>
      <w:r w:rsidRPr="00364857">
        <w:rPr>
          <w:rFonts w:ascii="Times New Roman" w:hAnsi="Times New Roman" w:cs="Times New Roman" w:hint="eastAsia"/>
        </w:rPr>
        <w:t>年，创建</w:t>
      </w:r>
      <w:r w:rsidRPr="00364857">
        <w:rPr>
          <w:rFonts w:ascii="Times New Roman" w:hAnsi="Times New Roman" w:cs="Times New Roman" w:hint="eastAsia"/>
        </w:rPr>
        <w:t>38</w:t>
      </w:r>
      <w:r w:rsidRPr="00364857">
        <w:rPr>
          <w:rFonts w:ascii="Times New Roman" w:hAnsi="Times New Roman" w:cs="Times New Roman" w:hint="eastAsia"/>
        </w:rPr>
        <w:t>个科普示范社区，其中全国示范</w:t>
      </w:r>
      <w:r w:rsidRPr="00364857">
        <w:rPr>
          <w:rFonts w:ascii="Times New Roman" w:hAnsi="Times New Roman" w:cs="Times New Roman" w:hint="eastAsia"/>
        </w:rPr>
        <w:t>7</w:t>
      </w:r>
      <w:r w:rsidRPr="00364857">
        <w:rPr>
          <w:rFonts w:ascii="Times New Roman" w:hAnsi="Times New Roman" w:cs="Times New Roman" w:hint="eastAsia"/>
        </w:rPr>
        <w:t>个、省级示范</w:t>
      </w:r>
      <w:r w:rsidRPr="00364857">
        <w:rPr>
          <w:rFonts w:ascii="Times New Roman" w:hAnsi="Times New Roman" w:cs="Times New Roman" w:hint="eastAsia"/>
        </w:rPr>
        <w:t>13</w:t>
      </w:r>
      <w:r w:rsidRPr="00364857">
        <w:rPr>
          <w:rFonts w:ascii="Times New Roman" w:hAnsi="Times New Roman" w:cs="Times New Roman" w:hint="eastAsia"/>
        </w:rPr>
        <w:t>个；建设科普教育基地</w:t>
      </w:r>
      <w:r w:rsidRPr="00364857">
        <w:rPr>
          <w:rFonts w:ascii="Times New Roman" w:hAnsi="Times New Roman" w:cs="Times New Roman" w:hint="eastAsia"/>
        </w:rPr>
        <w:t>50</w:t>
      </w:r>
      <w:r w:rsidRPr="00364857">
        <w:rPr>
          <w:rFonts w:ascii="Times New Roman" w:hAnsi="Times New Roman" w:cs="Times New Roman" w:hint="eastAsia"/>
        </w:rPr>
        <w:t>个、企业科协</w:t>
      </w:r>
      <w:r w:rsidRPr="00364857">
        <w:rPr>
          <w:rFonts w:ascii="Times New Roman" w:hAnsi="Times New Roman" w:cs="Times New Roman" w:hint="eastAsia"/>
        </w:rPr>
        <w:t>20</w:t>
      </w:r>
      <w:r w:rsidRPr="00364857">
        <w:rPr>
          <w:rFonts w:ascii="Times New Roman" w:hAnsi="Times New Roman" w:cs="Times New Roman" w:hint="eastAsia"/>
        </w:rPr>
        <w:t>个，连续四届获“全国科普示范城区”；大力推动青少年科普教育，先后打造“流动科技馆进校园”等多个知名青少年科普品牌。率先建成智慧政务服务平台“宝安通”</w:t>
      </w:r>
      <w:r w:rsidRPr="00364857">
        <w:rPr>
          <w:rFonts w:ascii="Times New Roman" w:hAnsi="Times New Roman" w:cs="Times New Roman" w:hint="eastAsia"/>
        </w:rPr>
        <w:t>APP</w:t>
      </w:r>
      <w:r w:rsidRPr="00364857">
        <w:rPr>
          <w:rFonts w:ascii="Times New Roman" w:hAnsi="Times New Roman" w:cs="Times New Roman" w:hint="eastAsia"/>
        </w:rPr>
        <w:t>，打造全国首个全口径手机办事大厅。围绕养老医疗、健身运动等民生问题，开展一批民生科技示范工程项目。</w:t>
      </w:r>
      <w:bookmarkStart w:id="54" w:name="_Toc30337"/>
      <w:bookmarkStart w:id="55" w:name="_Toc15936"/>
    </w:p>
    <w:p w:rsidR="0022709B" w:rsidRPr="00364857" w:rsidRDefault="00984DA7">
      <w:pPr>
        <w:ind w:firstLineChars="0" w:firstLine="0"/>
        <w:jc w:val="center"/>
        <w:rPr>
          <w:b/>
          <w:bCs/>
          <w:sz w:val="28"/>
          <w:szCs w:val="28"/>
        </w:rPr>
      </w:pPr>
      <w:r w:rsidRPr="00364857">
        <w:rPr>
          <w:b/>
          <w:bCs/>
          <w:sz w:val="28"/>
          <w:szCs w:val="28"/>
        </w:rPr>
        <w:t>宝安区</w:t>
      </w:r>
      <w:r w:rsidRPr="00364857">
        <w:rPr>
          <w:rFonts w:hint="eastAsia"/>
          <w:b/>
          <w:bCs/>
          <w:sz w:val="28"/>
          <w:szCs w:val="28"/>
        </w:rPr>
        <w:t>创新</w:t>
      </w:r>
      <w:r w:rsidRPr="00364857">
        <w:rPr>
          <w:b/>
          <w:bCs/>
          <w:sz w:val="28"/>
          <w:szCs w:val="28"/>
        </w:rPr>
        <w:t>科技发展“十</w:t>
      </w:r>
      <w:r w:rsidRPr="00364857">
        <w:rPr>
          <w:rFonts w:hint="eastAsia"/>
          <w:b/>
          <w:bCs/>
          <w:sz w:val="28"/>
          <w:szCs w:val="28"/>
        </w:rPr>
        <w:t>三</w:t>
      </w:r>
      <w:r w:rsidRPr="00364857">
        <w:rPr>
          <w:b/>
          <w:bCs/>
          <w:sz w:val="28"/>
          <w:szCs w:val="28"/>
        </w:rPr>
        <w:t>五”规划目标完成情况</w:t>
      </w:r>
      <w:bookmarkEnd w:id="54"/>
      <w:bookmarkEnd w:id="55"/>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5"/>
        <w:gridCol w:w="4733"/>
        <w:gridCol w:w="1237"/>
        <w:gridCol w:w="1321"/>
      </w:tblGrid>
      <w:tr w:rsidR="0022709B" w:rsidRPr="00364857">
        <w:trPr>
          <w:trHeight w:val="313"/>
          <w:tblHeader/>
          <w:jc w:val="center"/>
        </w:trPr>
        <w:tc>
          <w:tcPr>
            <w:tcW w:w="679" w:type="pct"/>
            <w:vAlign w:val="center"/>
          </w:tcPr>
          <w:p w:rsidR="0022709B" w:rsidRPr="00364857" w:rsidRDefault="00984DA7">
            <w:pPr>
              <w:spacing w:line="240" w:lineRule="auto"/>
              <w:ind w:firstLineChars="0" w:firstLine="0"/>
              <w:jc w:val="center"/>
              <w:rPr>
                <w:rFonts w:ascii="Times New Roman" w:hAnsi="Times New Roman" w:cs="Times New Roman"/>
                <w:b/>
                <w:sz w:val="28"/>
                <w:szCs w:val="28"/>
              </w:rPr>
            </w:pPr>
            <w:r w:rsidRPr="00364857">
              <w:rPr>
                <w:rFonts w:ascii="Times New Roman" w:hAnsi="Times New Roman" w:cs="Times New Roman"/>
                <w:b/>
                <w:sz w:val="28"/>
                <w:szCs w:val="28"/>
              </w:rPr>
              <w:t>项目</w:t>
            </w:r>
          </w:p>
        </w:tc>
        <w:tc>
          <w:tcPr>
            <w:tcW w:w="2805" w:type="pct"/>
            <w:vAlign w:val="center"/>
          </w:tcPr>
          <w:p w:rsidR="0022709B" w:rsidRPr="00364857" w:rsidRDefault="00984DA7">
            <w:pPr>
              <w:spacing w:line="240" w:lineRule="auto"/>
              <w:ind w:firstLineChars="0" w:firstLine="0"/>
              <w:jc w:val="center"/>
              <w:rPr>
                <w:rFonts w:ascii="Times New Roman" w:hAnsi="Times New Roman" w:cs="Times New Roman"/>
                <w:b/>
                <w:sz w:val="28"/>
                <w:szCs w:val="28"/>
              </w:rPr>
            </w:pPr>
            <w:r w:rsidRPr="00364857">
              <w:rPr>
                <w:rFonts w:ascii="Times New Roman" w:hAnsi="Times New Roman" w:cs="Times New Roman"/>
                <w:b/>
                <w:sz w:val="28"/>
                <w:szCs w:val="28"/>
              </w:rPr>
              <w:t>指标内容</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b/>
                <w:sz w:val="28"/>
                <w:szCs w:val="28"/>
              </w:rPr>
            </w:pPr>
            <w:r w:rsidRPr="00364857">
              <w:rPr>
                <w:rFonts w:ascii="Times New Roman" w:hAnsi="Times New Roman" w:cs="Times New Roman"/>
                <w:b/>
                <w:sz w:val="28"/>
                <w:szCs w:val="28"/>
              </w:rPr>
              <w:t>2020</w:t>
            </w:r>
            <w:r w:rsidRPr="00364857">
              <w:rPr>
                <w:rFonts w:ascii="Times New Roman" w:hAnsi="Times New Roman" w:cs="Times New Roman"/>
                <w:b/>
                <w:sz w:val="28"/>
                <w:szCs w:val="28"/>
              </w:rPr>
              <w:t>年</w:t>
            </w:r>
          </w:p>
          <w:p w:rsidR="0022709B" w:rsidRPr="00364857" w:rsidRDefault="00984DA7">
            <w:pPr>
              <w:spacing w:line="240" w:lineRule="auto"/>
              <w:ind w:firstLineChars="0" w:firstLine="0"/>
              <w:jc w:val="center"/>
              <w:rPr>
                <w:rFonts w:ascii="Times New Roman" w:hAnsi="Times New Roman" w:cs="Times New Roman"/>
                <w:b/>
                <w:sz w:val="28"/>
                <w:szCs w:val="28"/>
              </w:rPr>
            </w:pPr>
            <w:r w:rsidRPr="00364857">
              <w:rPr>
                <w:rFonts w:ascii="Times New Roman" w:hAnsi="Times New Roman" w:cs="Times New Roman"/>
                <w:b/>
                <w:sz w:val="28"/>
                <w:szCs w:val="28"/>
              </w:rPr>
              <w:t>规划目标</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b/>
                <w:sz w:val="28"/>
                <w:szCs w:val="28"/>
              </w:rPr>
            </w:pPr>
            <w:r w:rsidRPr="00364857">
              <w:rPr>
                <w:rFonts w:ascii="Times New Roman" w:hAnsi="Times New Roman" w:cs="Times New Roman"/>
                <w:b/>
                <w:sz w:val="28"/>
                <w:szCs w:val="28"/>
              </w:rPr>
              <w:t>2019</w:t>
            </w:r>
            <w:r w:rsidRPr="00364857">
              <w:rPr>
                <w:rFonts w:ascii="Times New Roman" w:hAnsi="Times New Roman" w:cs="Times New Roman"/>
                <w:b/>
                <w:sz w:val="28"/>
                <w:szCs w:val="28"/>
              </w:rPr>
              <w:t>年</w:t>
            </w:r>
          </w:p>
          <w:p w:rsidR="0022709B" w:rsidRPr="00364857" w:rsidRDefault="00984DA7">
            <w:pPr>
              <w:spacing w:line="240" w:lineRule="auto"/>
              <w:ind w:firstLineChars="0" w:firstLine="0"/>
              <w:jc w:val="center"/>
              <w:rPr>
                <w:rFonts w:ascii="Times New Roman" w:hAnsi="Times New Roman" w:cs="Times New Roman"/>
                <w:b/>
                <w:sz w:val="28"/>
                <w:szCs w:val="28"/>
              </w:rPr>
            </w:pPr>
            <w:r w:rsidRPr="00364857">
              <w:rPr>
                <w:rFonts w:ascii="Times New Roman" w:hAnsi="Times New Roman" w:cs="Times New Roman"/>
                <w:b/>
                <w:sz w:val="28"/>
                <w:szCs w:val="28"/>
              </w:rPr>
              <w:t>完成目标</w:t>
            </w:r>
          </w:p>
        </w:tc>
      </w:tr>
      <w:tr w:rsidR="0022709B" w:rsidRPr="00364857">
        <w:trPr>
          <w:trHeight w:val="398"/>
          <w:jc w:val="center"/>
        </w:trPr>
        <w:tc>
          <w:tcPr>
            <w:tcW w:w="679" w:type="pct"/>
            <w:vMerge w:val="restar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创新投入效率提升</w:t>
            </w: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全社会研发投入占地区生产总值比重（</w:t>
            </w:r>
            <w:r w:rsidRPr="00364857">
              <w:rPr>
                <w:rFonts w:ascii="Times New Roman" w:hAnsi="Times New Roman" w:cs="Times New Roman"/>
                <w:sz w:val="28"/>
                <w:szCs w:val="28"/>
              </w:rPr>
              <w:t>%</w:t>
            </w:r>
            <w:r w:rsidRPr="00364857">
              <w:rPr>
                <w:rFonts w:ascii="Times New Roman" w:hAnsi="Times New Roman" w:cs="Times New Roman"/>
                <w:sz w:val="28"/>
                <w:szCs w:val="28"/>
              </w:rPr>
              <w:t>）</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3.25</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3.5</w:t>
            </w: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规模以上工业增加值率（</w:t>
            </w:r>
            <w:r w:rsidRPr="00364857">
              <w:rPr>
                <w:rFonts w:ascii="Times New Roman" w:hAnsi="Times New Roman" w:cs="Times New Roman"/>
                <w:sz w:val="28"/>
                <w:szCs w:val="28"/>
              </w:rPr>
              <w:t>%</w:t>
            </w:r>
            <w:r w:rsidRPr="00364857">
              <w:rPr>
                <w:rFonts w:ascii="Times New Roman" w:hAnsi="Times New Roman" w:cs="Times New Roman"/>
                <w:sz w:val="28"/>
                <w:szCs w:val="28"/>
              </w:rPr>
              <w:t>）</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25</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24.3</w:t>
            </w:r>
          </w:p>
        </w:tc>
      </w:tr>
      <w:tr w:rsidR="0022709B" w:rsidRPr="00364857">
        <w:trPr>
          <w:trHeight w:val="398"/>
          <w:jc w:val="center"/>
        </w:trPr>
        <w:tc>
          <w:tcPr>
            <w:tcW w:w="679" w:type="pct"/>
            <w:vMerge w:val="restar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创新基础条件提升</w:t>
            </w: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新增国家级各类科技创新基础平台及其分支机构（个）</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5</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3</w:t>
            </w: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新增区级以上科技创新平台（个）</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20</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84</w:t>
            </w:r>
          </w:p>
        </w:tc>
      </w:tr>
      <w:tr w:rsidR="0022709B" w:rsidRPr="00364857">
        <w:trPr>
          <w:trHeight w:val="398"/>
          <w:jc w:val="center"/>
        </w:trPr>
        <w:tc>
          <w:tcPr>
            <w:tcW w:w="679" w:type="pct"/>
            <w:vMerge w:val="restar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创新主体实力提升</w:t>
            </w: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国家高新技术企业（家）</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3800</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4885</w:t>
            </w: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新增省、市级创新团队（个）</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5</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9</w:t>
            </w: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新增科技型上市企业（含新三板）（家）</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15</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15+110</w:t>
            </w: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具有国际竞争力的千亿级创新型产业集群（个）</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2-3</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4</w:t>
            </w:r>
          </w:p>
        </w:tc>
      </w:tr>
      <w:tr w:rsidR="0022709B" w:rsidRPr="00364857">
        <w:trPr>
          <w:trHeight w:val="398"/>
          <w:jc w:val="center"/>
        </w:trPr>
        <w:tc>
          <w:tcPr>
            <w:tcW w:w="679" w:type="pct"/>
            <w:vMerge w:val="restar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创新园区承载力提升</w:t>
            </w: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新增创客空间（个）</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20</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23</w:t>
            </w:r>
          </w:p>
        </w:tc>
      </w:tr>
      <w:tr w:rsidR="0022709B" w:rsidRPr="00364857">
        <w:trPr>
          <w:trHeight w:val="341"/>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新增科技创新园（个）</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50</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42</w:t>
            </w:r>
          </w:p>
        </w:tc>
      </w:tr>
      <w:tr w:rsidR="0022709B" w:rsidRPr="00364857">
        <w:trPr>
          <w:trHeight w:val="398"/>
          <w:jc w:val="center"/>
        </w:trPr>
        <w:tc>
          <w:tcPr>
            <w:tcW w:w="679" w:type="pct"/>
            <w:vMerge w:val="restar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创新成果规模提升</w:t>
            </w: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中华驰名商标（个）</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15</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16</w:t>
            </w: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广东省名牌产品和广东省著名商标（个）</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120</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221</w:t>
            </w: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授权专利、授权发明专利（个）</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大幅增长</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41461</w:t>
            </w: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主导及参与研制国际、国家、行业标准（项）</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280</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w:t>
            </w:r>
          </w:p>
        </w:tc>
      </w:tr>
      <w:tr w:rsidR="0022709B" w:rsidRPr="00364857">
        <w:trPr>
          <w:trHeight w:val="398"/>
          <w:jc w:val="center"/>
        </w:trPr>
        <w:tc>
          <w:tcPr>
            <w:tcW w:w="679" w:type="pct"/>
            <w:vMerge w:val="restar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创新型产业质量提升</w:t>
            </w: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高新技术产品产值（亿元）</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5000</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5338</w:t>
            </w: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高新技术产品产值占规上工业产值的比重（</w:t>
            </w:r>
            <w:r w:rsidRPr="00364857">
              <w:rPr>
                <w:rFonts w:ascii="Times New Roman" w:hAnsi="Times New Roman" w:cs="Times New Roman"/>
                <w:sz w:val="28"/>
                <w:szCs w:val="28"/>
              </w:rPr>
              <w:t>%</w:t>
            </w:r>
            <w:r w:rsidRPr="00364857">
              <w:rPr>
                <w:rFonts w:ascii="Times New Roman" w:hAnsi="Times New Roman" w:cs="Times New Roman"/>
                <w:sz w:val="28"/>
                <w:szCs w:val="28"/>
              </w:rPr>
              <w:t>）</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65</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72.8</w:t>
            </w: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拥有自主知识产权的高新技术产品产值占高新技术产品产值的比重（</w:t>
            </w:r>
            <w:r w:rsidRPr="00364857">
              <w:rPr>
                <w:rFonts w:ascii="Times New Roman" w:hAnsi="Times New Roman" w:cs="Times New Roman"/>
                <w:sz w:val="28"/>
                <w:szCs w:val="28"/>
              </w:rPr>
              <w:t>%</w:t>
            </w:r>
            <w:r w:rsidRPr="00364857">
              <w:rPr>
                <w:rFonts w:ascii="Times New Roman" w:hAnsi="Times New Roman" w:cs="Times New Roman"/>
                <w:sz w:val="28"/>
                <w:szCs w:val="28"/>
              </w:rPr>
              <w:t>）</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65</w:t>
            </w:r>
          </w:p>
        </w:tc>
        <w:tc>
          <w:tcPr>
            <w:tcW w:w="783" w:type="pct"/>
            <w:vAlign w:val="center"/>
          </w:tcPr>
          <w:p w:rsidR="0022709B" w:rsidRPr="00364857" w:rsidRDefault="0022709B">
            <w:pPr>
              <w:spacing w:line="240" w:lineRule="auto"/>
              <w:ind w:firstLineChars="0" w:firstLine="0"/>
              <w:jc w:val="center"/>
              <w:rPr>
                <w:rFonts w:ascii="Times New Roman" w:hAnsi="Times New Roman" w:cs="Times New Roman"/>
                <w:sz w:val="28"/>
                <w:szCs w:val="28"/>
              </w:rPr>
            </w:pP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213DBA">
            <w:pPr>
              <w:spacing w:line="240" w:lineRule="auto"/>
              <w:ind w:firstLineChars="0" w:firstLine="0"/>
              <w:rPr>
                <w:rFonts w:ascii="Times New Roman" w:hAnsi="Times New Roman" w:cs="Times New Roman"/>
                <w:sz w:val="28"/>
                <w:szCs w:val="28"/>
              </w:rPr>
            </w:pPr>
            <w:r w:rsidRPr="00364857">
              <w:rPr>
                <w:rFonts w:ascii="Times New Roman" w:hAnsi="Times New Roman" w:cs="Times New Roman" w:hint="eastAsia"/>
                <w:sz w:val="28"/>
                <w:szCs w:val="28"/>
              </w:rPr>
              <w:t>战略性新兴</w:t>
            </w:r>
            <w:r w:rsidR="00984DA7" w:rsidRPr="00364857">
              <w:rPr>
                <w:rFonts w:ascii="Times New Roman" w:hAnsi="Times New Roman" w:cs="Times New Roman" w:hint="eastAsia"/>
                <w:sz w:val="28"/>
                <w:szCs w:val="28"/>
              </w:rPr>
              <w:t>产业</w:t>
            </w:r>
            <w:r w:rsidR="00984DA7" w:rsidRPr="00364857">
              <w:rPr>
                <w:rFonts w:ascii="Times New Roman" w:hAnsi="Times New Roman" w:cs="Times New Roman"/>
                <w:sz w:val="28"/>
                <w:szCs w:val="28"/>
              </w:rPr>
              <w:t>增加值（亿元）</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1200</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1181</w:t>
            </w: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213DBA">
            <w:pPr>
              <w:spacing w:line="240" w:lineRule="auto"/>
              <w:ind w:firstLineChars="0" w:firstLine="0"/>
              <w:rPr>
                <w:rFonts w:ascii="Times New Roman" w:hAnsi="Times New Roman" w:cs="Times New Roman"/>
                <w:sz w:val="28"/>
                <w:szCs w:val="28"/>
              </w:rPr>
            </w:pPr>
            <w:r w:rsidRPr="00364857">
              <w:rPr>
                <w:rFonts w:ascii="Times New Roman" w:hAnsi="Times New Roman" w:cs="Times New Roman" w:hint="eastAsia"/>
                <w:sz w:val="28"/>
                <w:szCs w:val="28"/>
              </w:rPr>
              <w:t>战略性新兴</w:t>
            </w:r>
            <w:r w:rsidR="00984DA7" w:rsidRPr="00364857">
              <w:rPr>
                <w:rFonts w:ascii="Times New Roman" w:hAnsi="Times New Roman" w:cs="Times New Roman" w:hint="eastAsia"/>
                <w:sz w:val="28"/>
                <w:szCs w:val="28"/>
              </w:rPr>
              <w:t>产业</w:t>
            </w:r>
            <w:r w:rsidR="00984DA7" w:rsidRPr="00364857">
              <w:rPr>
                <w:rFonts w:ascii="Times New Roman" w:hAnsi="Times New Roman" w:cs="Times New Roman"/>
                <w:sz w:val="28"/>
                <w:szCs w:val="28"/>
              </w:rPr>
              <w:t>增加值占规上工业增加值的比重</w:t>
            </w:r>
            <w:r w:rsidR="000E482A" w:rsidRPr="00364857">
              <w:rPr>
                <w:rFonts w:ascii="Times New Roman" w:hAnsi="Times New Roman" w:cs="Times New Roman"/>
                <w:sz w:val="28"/>
                <w:szCs w:val="28"/>
              </w:rPr>
              <w:t>（</w:t>
            </w:r>
            <w:r w:rsidR="000E482A" w:rsidRPr="00364857">
              <w:rPr>
                <w:rFonts w:ascii="Times New Roman" w:hAnsi="Times New Roman" w:cs="Times New Roman"/>
                <w:sz w:val="28"/>
                <w:szCs w:val="28"/>
              </w:rPr>
              <w:t>%</w:t>
            </w:r>
            <w:r w:rsidR="000E482A" w:rsidRPr="00364857">
              <w:rPr>
                <w:rFonts w:ascii="Times New Roman" w:hAnsi="Times New Roman" w:cs="Times New Roman"/>
                <w:sz w:val="28"/>
                <w:szCs w:val="28"/>
              </w:rPr>
              <w:t>）</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80</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69.1</w:t>
            </w:r>
          </w:p>
        </w:tc>
      </w:tr>
      <w:tr w:rsidR="0022709B" w:rsidRPr="00364857">
        <w:trPr>
          <w:trHeight w:val="398"/>
          <w:jc w:val="center"/>
        </w:trPr>
        <w:tc>
          <w:tcPr>
            <w:tcW w:w="679" w:type="pct"/>
            <w:vMerge w:val="restar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创新服务能力提升</w:t>
            </w: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科技服务中介机构（家）</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100</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40</w:t>
            </w:r>
          </w:p>
        </w:tc>
      </w:tr>
      <w:tr w:rsidR="0022709B" w:rsidRPr="00364857">
        <w:trPr>
          <w:trHeight w:val="398"/>
          <w:jc w:val="center"/>
        </w:trPr>
        <w:tc>
          <w:tcPr>
            <w:tcW w:w="679" w:type="pct"/>
            <w:vMerge/>
            <w:vAlign w:val="center"/>
          </w:tcPr>
          <w:p w:rsidR="0022709B" w:rsidRPr="00364857" w:rsidRDefault="0022709B">
            <w:pPr>
              <w:spacing w:line="240" w:lineRule="auto"/>
              <w:ind w:firstLineChars="0" w:firstLine="0"/>
              <w:rPr>
                <w:rFonts w:ascii="Times New Roman" w:hAnsi="Times New Roman" w:cs="Times New Roman"/>
                <w:sz w:val="28"/>
                <w:szCs w:val="28"/>
              </w:rPr>
            </w:pPr>
          </w:p>
        </w:tc>
        <w:tc>
          <w:tcPr>
            <w:tcW w:w="2805"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科技金融服务总额（亿元）</w:t>
            </w:r>
          </w:p>
        </w:tc>
        <w:tc>
          <w:tcPr>
            <w:tcW w:w="73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100</w:t>
            </w:r>
          </w:p>
        </w:tc>
        <w:tc>
          <w:tcPr>
            <w:tcW w:w="78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105.7</w:t>
            </w:r>
          </w:p>
        </w:tc>
      </w:tr>
    </w:tbl>
    <w:p w:rsidR="0022709B" w:rsidRPr="00364857" w:rsidRDefault="0022709B">
      <w:pPr>
        <w:spacing w:line="240" w:lineRule="auto"/>
      </w:pPr>
      <w:bookmarkStart w:id="56" w:name="_Toc37582492"/>
      <w:bookmarkStart w:id="57" w:name="_Toc26385"/>
      <w:bookmarkStart w:id="58" w:name="_Toc37615688"/>
      <w:bookmarkStart w:id="59" w:name="_Toc37618082"/>
    </w:p>
    <w:p w:rsidR="0022709B" w:rsidRPr="00364857" w:rsidRDefault="00984DA7">
      <w:pPr>
        <w:pStyle w:val="2"/>
        <w:ind w:firstLine="640"/>
      </w:pPr>
      <w:bookmarkStart w:id="60" w:name="_Toc47340284"/>
      <w:r w:rsidRPr="00364857">
        <w:rPr>
          <w:rFonts w:hint="eastAsia"/>
        </w:rPr>
        <w:t>二、存在问题</w:t>
      </w:r>
      <w:bookmarkEnd w:id="56"/>
      <w:bookmarkEnd w:id="57"/>
      <w:bookmarkEnd w:id="58"/>
      <w:bookmarkEnd w:id="59"/>
      <w:bookmarkEnd w:id="60"/>
    </w:p>
    <w:p w:rsidR="0022709B" w:rsidRPr="00364857" w:rsidRDefault="00984DA7">
      <w:pPr>
        <w:rPr>
          <w:rFonts w:ascii="Times New Roman" w:hAnsi="Times New Roman" w:cs="Times New Roman"/>
        </w:rPr>
      </w:pPr>
      <w:r w:rsidRPr="00364857">
        <w:rPr>
          <w:rFonts w:ascii="Times New Roman" w:hAnsi="Times New Roman" w:cs="Times New Roman" w:hint="eastAsia"/>
        </w:rPr>
        <w:t>尽管在“十三五”期间，宝安区的科技创新发展取得了显著成效，但在科技创新的深度和广度、前沿关键科技创新能力、科技创新资源集聚、创新龙头企业带动能力、科技创新支撑体系建设等方面仍然还存在一些瓶颈问题。</w:t>
      </w:r>
    </w:p>
    <w:p w:rsidR="0022709B" w:rsidRPr="00364857" w:rsidRDefault="00984DA7">
      <w:pPr>
        <w:pStyle w:val="3"/>
      </w:pPr>
      <w:bookmarkStart w:id="61" w:name="_Toc6051"/>
      <w:bookmarkStart w:id="62" w:name="_Toc37615689"/>
      <w:bookmarkStart w:id="63" w:name="_Toc37582493"/>
      <w:bookmarkStart w:id="64" w:name="_Toc37618083"/>
      <w:bookmarkStart w:id="65" w:name="_Toc47340285"/>
      <w:r w:rsidRPr="00364857">
        <w:rPr>
          <w:rFonts w:hint="eastAsia"/>
        </w:rPr>
        <w:t>（一）科技创新的深度和广度不足</w:t>
      </w:r>
      <w:bookmarkEnd w:id="61"/>
      <w:bookmarkEnd w:id="62"/>
      <w:bookmarkEnd w:id="63"/>
      <w:bookmarkEnd w:id="64"/>
      <w:bookmarkEnd w:id="65"/>
    </w:p>
    <w:p w:rsidR="0022709B" w:rsidRPr="00364857" w:rsidRDefault="00984DA7">
      <w:pPr>
        <w:rPr>
          <w:rFonts w:ascii="Times New Roman" w:hAnsi="Times New Roman" w:cs="Times New Roman"/>
        </w:rPr>
      </w:pPr>
      <w:r w:rsidRPr="00364857">
        <w:rPr>
          <w:rFonts w:ascii="Times New Roman" w:hAnsi="Times New Roman" w:cs="Times New Roman" w:hint="eastAsia"/>
        </w:rPr>
        <w:t>以企业为创新主体、以市场为导向的产业良性发展生态是宝安区科技创新的优势所在，但也在区域产业发展中逐渐暴露出基础与应用基础研究缺乏的潜在弊端。从全区研发投入方向和强度来看，研发投入偏重于应用创新，在应用研究和试验研究上的研发投入占全区研发投入超过</w:t>
      </w:r>
      <w:r w:rsidRPr="00364857">
        <w:rPr>
          <w:rFonts w:ascii="Times New Roman" w:hAnsi="Times New Roman" w:cs="Times New Roman" w:hint="eastAsia"/>
        </w:rPr>
        <w:t>99%</w:t>
      </w:r>
      <w:r w:rsidRPr="00364857">
        <w:rPr>
          <w:rFonts w:ascii="Times New Roman" w:hAnsi="Times New Roman" w:cs="Times New Roman" w:hint="eastAsia"/>
        </w:rPr>
        <w:t>以上，而基础研究投入占比微不足道，远低于全市平均水平。从高新技术产业的领域分布来看，电子信息、先进制造等产业牢牢占据高新技术产业的绝对比重，而在</w:t>
      </w:r>
      <w:r w:rsidRPr="00364857">
        <w:rPr>
          <w:rFonts w:ascii="Times New Roman" w:hAnsi="Times New Roman" w:cs="Times New Roman" w:hint="eastAsia"/>
        </w:rPr>
        <w:t>5G</w:t>
      </w:r>
      <w:r w:rsidRPr="00364857">
        <w:rPr>
          <w:rFonts w:ascii="Times New Roman" w:hAnsi="Times New Roman" w:cs="Times New Roman" w:hint="eastAsia"/>
        </w:rPr>
        <w:t>、人工智能、物联</w:t>
      </w:r>
      <w:r w:rsidRPr="00364857">
        <w:rPr>
          <w:rFonts w:ascii="Times New Roman" w:hAnsi="Times New Roman" w:cs="Times New Roman" w:hint="eastAsia"/>
        </w:rPr>
        <w:lastRenderedPageBreak/>
        <w:t>网等新兴技术和产业领域的技术储备明显不足。</w:t>
      </w:r>
    </w:p>
    <w:p w:rsidR="0022709B" w:rsidRPr="00364857" w:rsidRDefault="00984DA7">
      <w:pPr>
        <w:pStyle w:val="3"/>
      </w:pPr>
      <w:bookmarkStart w:id="66" w:name="_Toc8715"/>
      <w:bookmarkStart w:id="67" w:name="_Toc25700310"/>
      <w:bookmarkStart w:id="68" w:name="_Toc37618084"/>
      <w:bookmarkStart w:id="69" w:name="_Toc37615690"/>
      <w:bookmarkStart w:id="70" w:name="_Toc37582494"/>
      <w:bookmarkStart w:id="71" w:name="_Toc47340286"/>
      <w:r w:rsidRPr="00364857">
        <w:rPr>
          <w:rFonts w:hint="eastAsia"/>
        </w:rPr>
        <w:t>（二）前沿关键原始创新能力不强</w:t>
      </w:r>
      <w:bookmarkEnd w:id="66"/>
      <w:bookmarkEnd w:id="67"/>
      <w:bookmarkEnd w:id="68"/>
      <w:bookmarkEnd w:id="69"/>
      <w:bookmarkEnd w:id="70"/>
      <w:bookmarkEnd w:id="71"/>
    </w:p>
    <w:p w:rsidR="0022709B" w:rsidRPr="00364857" w:rsidRDefault="00984DA7">
      <w:pPr>
        <w:rPr>
          <w:rFonts w:ascii="Times New Roman" w:hAnsi="Times New Roman" w:cs="Times New Roman"/>
        </w:rPr>
      </w:pPr>
      <w:r w:rsidRPr="00364857">
        <w:rPr>
          <w:rFonts w:ascii="Times New Roman" w:hAnsi="Times New Roman" w:cs="Times New Roman" w:hint="eastAsia"/>
        </w:rPr>
        <w:t>区域竞争日趋激烈，宝安在产业结构、发展重点、发展模式等方面与大湾区其他城区同构现象日益突出，电子信息和先进制造等核心优势产业自主创新能力依然不足、核心技术控制能力较弱。研制装备欠缺，高端生产设备与关键功能部件生产设备依赖进口，生产装备受制于人的局面亟待得到破解。在工艺研发方面，缺少相应的平台、专业研究人员和专用装备支撑，先进制造技术储备较少，智能制造标准体系尚未建立。受疫情冲击影响，全球经济恢复缓慢，国际技术贸易格局发生改变，宝安区产业面临市场转换的风险，更依赖于技术创新形成新技术、新产业，推动全球价值链分工体系发展。</w:t>
      </w:r>
    </w:p>
    <w:p w:rsidR="0022709B" w:rsidRPr="00364857" w:rsidRDefault="00984DA7">
      <w:pPr>
        <w:pStyle w:val="3"/>
      </w:pPr>
      <w:bookmarkStart w:id="72" w:name="_Toc25700311"/>
      <w:bookmarkStart w:id="73" w:name="_Toc5861"/>
      <w:bookmarkStart w:id="74" w:name="_Toc37618085"/>
      <w:bookmarkStart w:id="75" w:name="_Toc37582495"/>
      <w:bookmarkStart w:id="76" w:name="_Toc37615691"/>
      <w:bookmarkStart w:id="77" w:name="_Toc47340287"/>
      <w:r w:rsidRPr="00364857">
        <w:rPr>
          <w:rFonts w:hint="eastAsia"/>
        </w:rPr>
        <w:t>（三）科技创新</w:t>
      </w:r>
      <w:bookmarkEnd w:id="72"/>
      <w:r w:rsidRPr="00364857">
        <w:rPr>
          <w:rFonts w:hint="eastAsia"/>
        </w:rPr>
        <w:t>资源集群有待培育</w:t>
      </w:r>
      <w:bookmarkEnd w:id="73"/>
      <w:bookmarkEnd w:id="74"/>
      <w:bookmarkEnd w:id="75"/>
      <w:bookmarkEnd w:id="76"/>
      <w:bookmarkEnd w:id="77"/>
    </w:p>
    <w:p w:rsidR="0022709B" w:rsidRPr="00364857" w:rsidRDefault="00984DA7">
      <w:pPr>
        <w:rPr>
          <w:rFonts w:ascii="Times New Roman" w:hAnsi="Times New Roman" w:cs="Times New Roman"/>
        </w:rPr>
      </w:pPr>
      <w:r w:rsidRPr="00364857">
        <w:rPr>
          <w:rFonts w:ascii="Times New Roman" w:hAnsi="Times New Roman" w:cs="Times New Roman" w:hint="eastAsia"/>
        </w:rPr>
        <w:t>宝安至今还没有一所全日制理工类、研究型大学，缺乏推动产业发展的知识创新源头。国家级科研机构、重大创新载体较少，其中国家级创新平台仅</w:t>
      </w:r>
      <w:r w:rsidRPr="00364857">
        <w:rPr>
          <w:rFonts w:ascii="Times New Roman" w:hAnsi="Times New Roman" w:cs="Times New Roman" w:hint="eastAsia"/>
        </w:rPr>
        <w:t>3</w:t>
      </w:r>
      <w:r w:rsidRPr="00364857">
        <w:rPr>
          <w:rFonts w:ascii="Times New Roman" w:hAnsi="Times New Roman" w:cs="Times New Roman" w:hint="eastAsia"/>
        </w:rPr>
        <w:t>家，占全市比重仅为</w:t>
      </w:r>
      <w:r w:rsidRPr="00364857">
        <w:rPr>
          <w:rFonts w:ascii="Times New Roman" w:hAnsi="Times New Roman" w:cs="Times New Roman" w:hint="eastAsia"/>
        </w:rPr>
        <w:t>4%</w:t>
      </w:r>
      <w:r w:rsidRPr="00364857">
        <w:rPr>
          <w:rFonts w:ascii="Times New Roman" w:hAnsi="Times New Roman" w:cs="Times New Roman" w:hint="eastAsia"/>
        </w:rPr>
        <w:t>；公共技术服务平台明显不足，全区具有市级以上资质的公共技术服务平台仅</w:t>
      </w:r>
      <w:r w:rsidRPr="00364857">
        <w:rPr>
          <w:rFonts w:ascii="Times New Roman" w:hAnsi="Times New Roman" w:cs="Times New Roman" w:hint="eastAsia"/>
        </w:rPr>
        <w:t>8</w:t>
      </w:r>
      <w:r w:rsidRPr="00364857">
        <w:rPr>
          <w:rFonts w:ascii="Times New Roman" w:hAnsi="Times New Roman" w:cs="Times New Roman" w:hint="eastAsia"/>
        </w:rPr>
        <w:t>家，与南山区规模差距明显。</w:t>
      </w:r>
    </w:p>
    <w:p w:rsidR="0022709B" w:rsidRPr="00364857" w:rsidRDefault="00984DA7">
      <w:pPr>
        <w:pStyle w:val="3"/>
      </w:pPr>
      <w:bookmarkStart w:id="78" w:name="_Toc25700312"/>
      <w:bookmarkStart w:id="79" w:name="_Toc37618086"/>
      <w:bookmarkStart w:id="80" w:name="_Toc37582496"/>
      <w:bookmarkStart w:id="81" w:name="_Toc37615692"/>
      <w:bookmarkStart w:id="82" w:name="_Toc723"/>
      <w:bookmarkStart w:id="83" w:name="_Toc47340288"/>
      <w:r w:rsidRPr="00364857">
        <w:rPr>
          <w:rFonts w:hint="eastAsia"/>
        </w:rPr>
        <w:t>（四）创新龙头企业带动能力</w:t>
      </w:r>
      <w:bookmarkEnd w:id="78"/>
      <w:r w:rsidRPr="00364857">
        <w:rPr>
          <w:rFonts w:hint="eastAsia"/>
        </w:rPr>
        <w:t>偏弱</w:t>
      </w:r>
      <w:bookmarkEnd w:id="79"/>
      <w:bookmarkEnd w:id="80"/>
      <w:bookmarkEnd w:id="81"/>
      <w:bookmarkEnd w:id="82"/>
      <w:bookmarkEnd w:id="83"/>
    </w:p>
    <w:p w:rsidR="0022709B" w:rsidRPr="00364857" w:rsidRDefault="00984DA7">
      <w:pPr>
        <w:rPr>
          <w:rFonts w:ascii="Times New Roman" w:hAnsi="Times New Roman" w:cs="Times New Roman"/>
        </w:rPr>
      </w:pPr>
      <w:r w:rsidRPr="00364857">
        <w:rPr>
          <w:rFonts w:ascii="Times New Roman" w:hAnsi="Times New Roman" w:cs="Times New Roman" w:hint="eastAsia"/>
        </w:rPr>
        <w:t>对比南山、龙岗、龙华等区，宝安区主导产业发展质量较弱，企业群体大而不强，缺乏千亿级的航母级龙头企业，未能形成行业龙头带动整个产业链合作创新、协同发展的局面。全区工业产值过百亿的企业仅有</w:t>
      </w:r>
      <w:r w:rsidRPr="00364857">
        <w:rPr>
          <w:rFonts w:ascii="Times New Roman" w:hAnsi="Times New Roman" w:cs="Times New Roman" w:hint="eastAsia"/>
        </w:rPr>
        <w:t>7</w:t>
      </w:r>
      <w:r w:rsidRPr="00364857">
        <w:rPr>
          <w:rFonts w:ascii="Times New Roman" w:hAnsi="Times New Roman" w:cs="Times New Roman" w:hint="eastAsia"/>
        </w:rPr>
        <w:t>家，行业龙头企业数</w:t>
      </w:r>
      <w:r w:rsidRPr="00364857">
        <w:rPr>
          <w:rFonts w:ascii="Times New Roman" w:hAnsi="Times New Roman" w:cs="Times New Roman" w:hint="eastAsia"/>
        </w:rPr>
        <w:lastRenderedPageBreak/>
        <w:t>量较少，对带动产业链发展、实现工业规模聚集效应支撑力度不足。产业链中研发设计、关键零部件供给、产品销售、品牌运营等产业链高端环节发展不足，尚未形成区域一体化发展的高效产业链配套体系，对整体产业链缺乏掌控力。</w:t>
      </w:r>
    </w:p>
    <w:p w:rsidR="0022709B" w:rsidRPr="00364857" w:rsidRDefault="00984DA7">
      <w:pPr>
        <w:pStyle w:val="3"/>
      </w:pPr>
      <w:bookmarkStart w:id="84" w:name="_Toc37615693"/>
      <w:bookmarkStart w:id="85" w:name="_Toc37582497"/>
      <w:bookmarkStart w:id="86" w:name="_Toc25700313"/>
      <w:bookmarkStart w:id="87" w:name="_Toc37618087"/>
      <w:bookmarkStart w:id="88" w:name="_Toc2955"/>
      <w:bookmarkStart w:id="89" w:name="_Toc47340289"/>
      <w:r w:rsidRPr="00364857">
        <w:rPr>
          <w:rFonts w:hint="eastAsia"/>
        </w:rPr>
        <w:t>（五）创新服务体系支撑作用不够</w:t>
      </w:r>
      <w:bookmarkEnd w:id="84"/>
      <w:bookmarkEnd w:id="85"/>
      <w:bookmarkEnd w:id="86"/>
      <w:bookmarkEnd w:id="87"/>
      <w:bookmarkEnd w:id="88"/>
      <w:bookmarkEnd w:id="89"/>
    </w:p>
    <w:p w:rsidR="0022709B" w:rsidRPr="00364857" w:rsidRDefault="00984DA7">
      <w:r w:rsidRPr="00364857">
        <w:rPr>
          <w:rFonts w:ascii="Times New Roman" w:hAnsi="Times New Roman" w:cs="Times New Roman" w:hint="eastAsia"/>
        </w:rPr>
        <w:t>与先进城市相比，宝安区推进科研管理体制机制改革政策的系统性设计不足，多重视“点”上突破，对“线”“面”突破重视不足；创新创业体系不够健全，尤其是科技服务体系还比较薄弱，影响到科技成果的转化和产业化；人才管理制度和服务机制尚不完善，领军人才和高端人才的培育、引进较少，实用型高技能人才培养力度不够，影响企业的战略转型升级进程；科技金融政策统筹与组织体系协调机制尚未形成，金融业态种类有限，科技金融服务覆盖面有待扩大。</w:t>
      </w:r>
    </w:p>
    <w:p w:rsidR="0022709B" w:rsidRPr="00364857" w:rsidRDefault="0022709B"/>
    <w:p w:rsidR="0022709B" w:rsidRPr="00364857" w:rsidRDefault="00984DA7">
      <w:pPr>
        <w:pStyle w:val="1"/>
      </w:pPr>
      <w:bookmarkStart w:id="90" w:name="_Toc37615694"/>
      <w:bookmarkStart w:id="91" w:name="_Toc37582498"/>
      <w:bookmarkStart w:id="92" w:name="_Toc37618088"/>
      <w:bookmarkStart w:id="93" w:name="_Toc18446"/>
      <w:bookmarkStart w:id="94" w:name="_Toc47340290"/>
      <w:r w:rsidRPr="00364857">
        <w:rPr>
          <w:rFonts w:hint="eastAsia"/>
        </w:rPr>
        <w:lastRenderedPageBreak/>
        <w:t>第二章</w:t>
      </w:r>
      <w:r w:rsidRPr="00364857">
        <w:rPr>
          <w:rFonts w:hint="eastAsia"/>
        </w:rPr>
        <w:t xml:space="preserve"> </w:t>
      </w:r>
      <w:bookmarkEnd w:id="90"/>
      <w:bookmarkEnd w:id="91"/>
      <w:r w:rsidRPr="00364857">
        <w:rPr>
          <w:rFonts w:hint="eastAsia"/>
        </w:rPr>
        <w:t>形势机遇</w:t>
      </w:r>
      <w:bookmarkEnd w:id="92"/>
      <w:bookmarkEnd w:id="93"/>
      <w:bookmarkEnd w:id="94"/>
    </w:p>
    <w:p w:rsidR="0022709B" w:rsidRPr="00364857" w:rsidRDefault="00984DA7">
      <w:pPr>
        <w:rPr>
          <w:rFonts w:ascii="Times New Roman" w:hAnsi="Times New Roman" w:cs="Times New Roman"/>
        </w:rPr>
      </w:pPr>
      <w:r w:rsidRPr="00364857">
        <w:rPr>
          <w:rFonts w:ascii="Times New Roman" w:hAnsi="Times New Roman" w:cs="Times New Roman" w:hint="eastAsia"/>
        </w:rPr>
        <w:t>“十四五”期间，全球将迎来新一轮科技革命，全球科技创新形势复杂多变，全球经济科技发展新格局逐渐形成，随着我国创新驱动战略的深入实施，国内经济已由高速增长转向高质量发展阶段，随着“双区”建设稳步推进，宝安科技创新发展将跨入历史新阶段，面临新的发展机遇和需求。</w:t>
      </w:r>
    </w:p>
    <w:p w:rsidR="00B568B8" w:rsidRPr="00364857" w:rsidRDefault="00D71159" w:rsidP="00B568B8">
      <w:pPr>
        <w:pStyle w:val="2"/>
        <w:ind w:firstLine="640"/>
      </w:pPr>
      <w:bookmarkStart w:id="95" w:name="_Toc47340291"/>
      <w:bookmarkStart w:id="96" w:name="_Toc37618089"/>
      <w:bookmarkStart w:id="97" w:name="_Toc37615695"/>
      <w:bookmarkStart w:id="98" w:name="_Toc37582499"/>
      <w:bookmarkStart w:id="99" w:name="_Toc6639"/>
      <w:r>
        <w:rPr>
          <w:rFonts w:hint="eastAsia"/>
        </w:rPr>
        <w:t>一</w:t>
      </w:r>
      <w:r w:rsidR="00B568B8" w:rsidRPr="00364857">
        <w:rPr>
          <w:rFonts w:hint="eastAsia"/>
        </w:rPr>
        <w:t>、</w:t>
      </w:r>
      <w:r w:rsidR="00B568B8" w:rsidRPr="00B568B8">
        <w:rPr>
          <w:rFonts w:hint="eastAsia"/>
        </w:rPr>
        <w:t>全球政经格局发生深刻变化</w:t>
      </w:r>
      <w:bookmarkEnd w:id="95"/>
    </w:p>
    <w:p w:rsidR="00B568B8" w:rsidRPr="00364857" w:rsidRDefault="00B568B8" w:rsidP="00B568B8">
      <w:pPr>
        <w:overflowPunct w:val="0"/>
        <w:rPr>
          <w:rFonts w:ascii="Times New Roman" w:hAnsi="Times New Roman" w:cs="Times New Roman"/>
        </w:rPr>
      </w:pPr>
      <w:r w:rsidRPr="00364857">
        <w:rPr>
          <w:rFonts w:ascii="Times New Roman" w:hAnsi="Times New Roman" w:cs="Times New Roman" w:hint="eastAsia"/>
        </w:rPr>
        <w:t>新冠肺炎疫情肆虐全球，从需求和供给两端冲击各国经济，形成史无前例的全球性危机，对生产要素国际间流动形成阻力，深刻影响全球产业链供应链。同时，世界经济的复杂性、不稳定性、不确定性进一步凸显，国际贸易规则主导权之争成为新的角力点，以单边主义和贸易保护主义为特征的逆全球化进程加剧；全球性经济摩擦正上升为地缘政治冲突，技术封锁、产业链断供风险形成一系列传导效应，全球供应链安全面临挑战，国际环境不稳定因素增多。</w:t>
      </w:r>
    </w:p>
    <w:p w:rsidR="0022709B" w:rsidRPr="00364857" w:rsidRDefault="00D71159">
      <w:pPr>
        <w:pStyle w:val="2"/>
        <w:ind w:firstLine="640"/>
      </w:pPr>
      <w:bookmarkStart w:id="100" w:name="_Toc47340292"/>
      <w:r>
        <w:rPr>
          <w:rFonts w:hint="eastAsia"/>
        </w:rPr>
        <w:t>二</w:t>
      </w:r>
      <w:r w:rsidR="00984DA7" w:rsidRPr="00364857">
        <w:rPr>
          <w:rFonts w:hint="eastAsia"/>
        </w:rPr>
        <w:t>、全球科技产业变革</w:t>
      </w:r>
      <w:bookmarkEnd w:id="96"/>
      <w:bookmarkEnd w:id="97"/>
      <w:bookmarkEnd w:id="98"/>
      <w:bookmarkEnd w:id="99"/>
      <w:r w:rsidR="00A678E0">
        <w:rPr>
          <w:rFonts w:hint="eastAsia"/>
        </w:rPr>
        <w:t>加剧</w:t>
      </w:r>
      <w:bookmarkEnd w:id="100"/>
    </w:p>
    <w:p w:rsidR="0022709B" w:rsidRPr="00364857" w:rsidRDefault="00984DA7">
      <w:pPr>
        <w:rPr>
          <w:rFonts w:ascii="Times New Roman" w:hAnsi="Times New Roman" w:cs="Times New Roman"/>
        </w:rPr>
      </w:pPr>
      <w:r w:rsidRPr="00364857">
        <w:rPr>
          <w:rFonts w:ascii="Times New Roman" w:hAnsi="Times New Roman" w:cs="Times New Roman" w:hint="eastAsia"/>
        </w:rPr>
        <w:t>世界经济加速向以网络信息技术产业为重要内容的经济活动转变，</w:t>
      </w:r>
      <w:r w:rsidRPr="00364857">
        <w:rPr>
          <w:rFonts w:ascii="Times New Roman" w:hAnsi="Times New Roman" w:cs="Times New Roman" w:hint="eastAsia"/>
        </w:rPr>
        <w:t>5G</w:t>
      </w:r>
      <w:r w:rsidRPr="00364857">
        <w:rPr>
          <w:rFonts w:ascii="Times New Roman" w:hAnsi="Times New Roman" w:cs="Times New Roman" w:hint="eastAsia"/>
        </w:rPr>
        <w:t>、人工智能、云计算、大数据、区块链等数字技术是应用创新的主角，数字经济正在成为推动创新发展的新引擎。全球正在加快推进新一轮科技革命，推动产业价值链深度细化分解，全球创新版图正在加速重构，科技创新成为各国实现经济再平衡、打造国家竞争优势的核心，主要发达国家加速布局各大重点领域，加强对全球创新资源流动</w:t>
      </w:r>
      <w:r w:rsidRPr="00364857">
        <w:rPr>
          <w:rFonts w:ascii="Times New Roman" w:hAnsi="Times New Roman" w:cs="Times New Roman" w:hint="eastAsia"/>
        </w:rPr>
        <w:lastRenderedPageBreak/>
        <w:t>的引导、组织和控制能力，积极抢占科技发展制高点，全球科技开放创新已经迈入竞合新阶段。为此，宝安</w:t>
      </w:r>
      <w:r w:rsidR="00E020FD" w:rsidRPr="00364857">
        <w:rPr>
          <w:rFonts w:ascii="Times New Roman" w:hAnsi="Times New Roman" w:cs="Times New Roman" w:hint="eastAsia"/>
        </w:rPr>
        <w:t>应立足全球视野，对标</w:t>
      </w:r>
      <w:r w:rsidRPr="00364857">
        <w:rPr>
          <w:rFonts w:ascii="Times New Roman" w:hAnsi="Times New Roman" w:cs="Times New Roman" w:hint="eastAsia"/>
        </w:rPr>
        <w:t>国际</w:t>
      </w:r>
      <w:r w:rsidR="00E020FD" w:rsidRPr="00364857">
        <w:rPr>
          <w:rFonts w:ascii="Times New Roman" w:hAnsi="Times New Roman" w:cs="Times New Roman" w:hint="eastAsia"/>
        </w:rPr>
        <w:t>领先</w:t>
      </w:r>
      <w:r w:rsidRPr="00364857">
        <w:rPr>
          <w:rFonts w:ascii="Times New Roman" w:hAnsi="Times New Roman" w:cs="Times New Roman" w:hint="eastAsia"/>
        </w:rPr>
        <w:t>水平，积极推动国际创新人才和创新资源的集聚，不断增强自主创新和发展能力，</w:t>
      </w:r>
      <w:r w:rsidR="00AF6180" w:rsidRPr="00364857">
        <w:rPr>
          <w:rFonts w:ascii="Times New Roman" w:hAnsi="Times New Roman" w:cs="Times New Roman" w:hint="eastAsia"/>
        </w:rPr>
        <w:t>提升创新国际竞争力。</w:t>
      </w:r>
    </w:p>
    <w:p w:rsidR="00B568B8" w:rsidRPr="00364857" w:rsidRDefault="00D71159" w:rsidP="00B568B8">
      <w:pPr>
        <w:pStyle w:val="2"/>
        <w:ind w:firstLine="640"/>
      </w:pPr>
      <w:bookmarkStart w:id="101" w:name="_Toc47340293"/>
      <w:bookmarkStart w:id="102" w:name="_Toc37582501"/>
      <w:bookmarkStart w:id="103" w:name="_Toc37618091"/>
      <w:bookmarkStart w:id="104" w:name="_Toc37615697"/>
      <w:bookmarkStart w:id="105" w:name="_Toc18178"/>
      <w:r>
        <w:rPr>
          <w:rFonts w:hint="eastAsia"/>
        </w:rPr>
        <w:t>三</w:t>
      </w:r>
      <w:r w:rsidR="00B568B8" w:rsidRPr="00364857">
        <w:rPr>
          <w:rFonts w:hint="eastAsia"/>
        </w:rPr>
        <w:t>、</w:t>
      </w:r>
      <w:r w:rsidRPr="00D71159">
        <w:rPr>
          <w:rFonts w:hint="eastAsia"/>
        </w:rPr>
        <w:t>“新基建”助力</w:t>
      </w:r>
      <w:r>
        <w:rPr>
          <w:rFonts w:hint="eastAsia"/>
        </w:rPr>
        <w:t>创新</w:t>
      </w:r>
      <w:r w:rsidRPr="00D71159">
        <w:rPr>
          <w:rFonts w:hint="eastAsia"/>
        </w:rPr>
        <w:t>发展</w:t>
      </w:r>
      <w:bookmarkEnd w:id="101"/>
    </w:p>
    <w:p w:rsidR="00B568B8" w:rsidRPr="00364857" w:rsidRDefault="00B568B8" w:rsidP="00B568B8">
      <w:pPr>
        <w:rPr>
          <w:rFonts w:hAnsi="Times New Roman"/>
        </w:rPr>
      </w:pPr>
      <w:r w:rsidRPr="00D5421C">
        <w:rPr>
          <w:rFonts w:hAnsi="仿宋" w:hint="eastAsia"/>
        </w:rPr>
        <w:t>“新基建”既是扎实</w:t>
      </w:r>
      <w:r w:rsidRPr="00D5421C">
        <w:rPr>
          <w:rFonts w:hAnsi="Times New Roman" w:hint="eastAsia"/>
        </w:rPr>
        <w:t>做好“六稳”工作，全面落实“六保”任务的重要抓手，也是</w:t>
      </w:r>
      <w:r w:rsidRPr="00D5421C">
        <w:rPr>
          <w:rFonts w:hAnsi="仿宋" w:hint="eastAsia"/>
        </w:rPr>
        <w:t>促升级、优结构、激发经济新动能、提升自主创新能力的重要途径。</w:t>
      </w:r>
      <w:r w:rsidRPr="00D5421C">
        <w:rPr>
          <w:rFonts w:hAnsi="Times New Roman" w:hint="eastAsia"/>
        </w:rPr>
        <w:t>当前，</w:t>
      </w:r>
      <w:r w:rsidRPr="00D5421C">
        <w:rPr>
          <w:rFonts w:hAnsi="仿宋" w:hint="eastAsia"/>
        </w:rPr>
        <w:t>以5G、人工智能、工业互联网、物联网等为代表的“新基建”已成为数字经济发展的基石，加快布局“新基建”，将有助于我国领跑数字经济、云计算、大数据、智能制造等产业，在新一轮世界竞争中处于更强的地位。为此，宝安将现有产业基础，</w:t>
      </w:r>
      <w:r w:rsidRPr="00D5421C">
        <w:rPr>
          <w:rFonts w:hAnsi="Times New Roman" w:hint="eastAsia"/>
        </w:rPr>
        <w:t>围绕新一轮科技革命和产业变革发展前沿，在战略必争的新型基础设施重点领域和关键环节</w:t>
      </w:r>
      <w:r w:rsidRPr="00D5421C">
        <w:rPr>
          <w:rFonts w:hAnsi="Times New Roman" w:hint="eastAsia"/>
          <w:bCs/>
          <w:kern w:val="0"/>
        </w:rPr>
        <w:t>超前谋划、主动布局，</w:t>
      </w:r>
      <w:r w:rsidRPr="00D5421C">
        <w:rPr>
          <w:rFonts w:ascii="Times New Roman" w:hAnsi="Times New Roman" w:cs="Times New Roman" w:hint="eastAsia"/>
        </w:rPr>
        <w:t>深度应用数字化、网络化、智能化技术，加速智能制造基础设施建设，</w:t>
      </w:r>
      <w:r w:rsidRPr="00D5421C">
        <w:rPr>
          <w:rFonts w:hAnsi="Times New Roman" w:hint="eastAsia"/>
          <w:bCs/>
          <w:kern w:val="0"/>
        </w:rPr>
        <w:t>不断提升核心自主创新能力</w:t>
      </w:r>
      <w:r w:rsidRPr="00D5421C">
        <w:rPr>
          <w:rFonts w:hAnsi="Times New Roman" w:hint="eastAsia"/>
        </w:rPr>
        <w:t>，</w:t>
      </w:r>
      <w:r w:rsidRPr="00D5421C">
        <w:rPr>
          <w:rFonts w:hAnsi="Times New Roman" w:hint="eastAsia"/>
          <w:bCs/>
          <w:kern w:val="0"/>
        </w:rPr>
        <w:t>实现高端引领发展</w:t>
      </w:r>
      <w:r w:rsidRPr="00D5421C">
        <w:rPr>
          <w:rFonts w:hAnsi="Times New Roman" w:hint="eastAsia"/>
        </w:rPr>
        <w:t>。</w:t>
      </w:r>
    </w:p>
    <w:p w:rsidR="0022709B" w:rsidRPr="00364857" w:rsidRDefault="00192C40">
      <w:pPr>
        <w:pStyle w:val="2"/>
        <w:ind w:firstLine="640"/>
      </w:pPr>
      <w:bookmarkStart w:id="106" w:name="_Toc47340294"/>
      <w:r>
        <w:rPr>
          <w:rFonts w:hint="eastAsia"/>
        </w:rPr>
        <w:t>四</w:t>
      </w:r>
      <w:r w:rsidR="00984DA7" w:rsidRPr="00364857">
        <w:rPr>
          <w:rFonts w:hint="eastAsia"/>
        </w:rPr>
        <w:t>、</w:t>
      </w:r>
      <w:bookmarkEnd w:id="102"/>
      <w:bookmarkEnd w:id="103"/>
      <w:bookmarkEnd w:id="104"/>
      <w:bookmarkEnd w:id="105"/>
      <w:r w:rsidR="00A678E0" w:rsidRPr="00A678E0">
        <w:rPr>
          <w:rFonts w:hint="eastAsia"/>
        </w:rPr>
        <w:t>深圳开启“双区驱动”时代</w:t>
      </w:r>
      <w:bookmarkEnd w:id="106"/>
    </w:p>
    <w:p w:rsidR="0022709B" w:rsidRPr="00364857" w:rsidRDefault="00984DA7">
      <w:pPr>
        <w:rPr>
          <w:rFonts w:ascii="Times New Roman" w:hAnsi="Times New Roman" w:cs="Times New Roman"/>
        </w:rPr>
      </w:pPr>
      <w:r w:rsidRPr="00364857">
        <w:rPr>
          <w:rFonts w:ascii="Times New Roman" w:hAnsi="Times New Roman" w:cs="Times New Roman" w:hint="eastAsia"/>
        </w:rPr>
        <w:t>“十四五”时期，是深圳深入贯彻落实《粤港澳大湾区发展规划纲要》和《关于支持深圳建设中国特色社会主义先行示范区的意见》的关键时期，深圳正积极推进建设国际科技创新中心、深港金融市场互联互通、基础设施互联互通、构建具有国际竞争力的现代产业体系等重点领域的布局与发展。宝安处于珠江东西两岸发展版图的核心，根据《粤港</w:t>
      </w:r>
      <w:r w:rsidRPr="00364857">
        <w:rPr>
          <w:rFonts w:ascii="Times New Roman" w:hAnsi="Times New Roman" w:cs="Times New Roman" w:hint="eastAsia"/>
        </w:rPr>
        <w:lastRenderedPageBreak/>
        <w:t>澳大湾区建设深圳指引》定位为珠江两岸协同发展的区域服务中心。为此，宝安将紧抓“双区”驱动重大战略机遇，积极推进粤港澳三地的人才、资本、信息、技术等创新要素加速跨境流动和区域融通，引入国际先进科研机构和创新服务机构，着力增强粤港澳大湾区核心引擎功能。统筹全区科技产业资源，完善“基础研究</w:t>
      </w:r>
      <w:r w:rsidRPr="00364857">
        <w:rPr>
          <w:rFonts w:ascii="Times New Roman" w:hAnsi="Times New Roman" w:cs="Times New Roman" w:hint="eastAsia"/>
        </w:rPr>
        <w:t>+</w:t>
      </w:r>
      <w:r w:rsidRPr="00364857">
        <w:rPr>
          <w:rFonts w:ascii="Times New Roman" w:hAnsi="Times New Roman" w:cs="Times New Roman" w:hint="eastAsia"/>
        </w:rPr>
        <w:t>技术创新</w:t>
      </w:r>
      <w:r w:rsidRPr="00364857">
        <w:rPr>
          <w:rFonts w:ascii="Times New Roman" w:hAnsi="Times New Roman" w:cs="Times New Roman" w:hint="eastAsia"/>
        </w:rPr>
        <w:t>+</w:t>
      </w:r>
      <w:r w:rsidRPr="00364857">
        <w:rPr>
          <w:rFonts w:ascii="Times New Roman" w:hAnsi="Times New Roman" w:cs="Times New Roman" w:hint="eastAsia"/>
        </w:rPr>
        <w:t>产业转化</w:t>
      </w:r>
      <w:r w:rsidRPr="00364857">
        <w:rPr>
          <w:rFonts w:ascii="Times New Roman" w:hAnsi="Times New Roman" w:cs="Times New Roman" w:hint="eastAsia"/>
        </w:rPr>
        <w:t>+</w:t>
      </w:r>
      <w:r w:rsidRPr="00364857">
        <w:rPr>
          <w:rFonts w:ascii="Times New Roman" w:hAnsi="Times New Roman" w:cs="Times New Roman" w:hint="eastAsia"/>
        </w:rPr>
        <w:t>金融支持”全链条创新体系，推进珠江东岸世界级先进制造业产业集群核心区建设，促进全区经济集聚和辐射能力快速增长。</w:t>
      </w:r>
    </w:p>
    <w:p w:rsidR="0022709B" w:rsidRPr="00364857" w:rsidRDefault="00192C40">
      <w:pPr>
        <w:pStyle w:val="2"/>
        <w:ind w:firstLine="640"/>
      </w:pPr>
      <w:bookmarkStart w:id="107" w:name="_Toc37615698"/>
      <w:bookmarkStart w:id="108" w:name="_Toc37618092"/>
      <w:bookmarkStart w:id="109" w:name="_Toc3680"/>
      <w:bookmarkStart w:id="110" w:name="_Toc37582502"/>
      <w:bookmarkStart w:id="111" w:name="_Toc47340295"/>
      <w:bookmarkStart w:id="112" w:name="_Toc2840"/>
      <w:bookmarkStart w:id="113" w:name="_Toc37582503"/>
      <w:bookmarkStart w:id="114" w:name="_Toc37618093"/>
      <w:bookmarkStart w:id="115" w:name="_Toc37615699"/>
      <w:r>
        <w:rPr>
          <w:rFonts w:hint="eastAsia"/>
        </w:rPr>
        <w:t>五</w:t>
      </w:r>
      <w:r w:rsidR="00984DA7" w:rsidRPr="00364857">
        <w:rPr>
          <w:rFonts w:hint="eastAsia"/>
        </w:rPr>
        <w:t>、前海“双扩区”带来发展新</w:t>
      </w:r>
      <w:bookmarkEnd w:id="107"/>
      <w:bookmarkEnd w:id="108"/>
      <w:bookmarkEnd w:id="109"/>
      <w:bookmarkEnd w:id="110"/>
      <w:r w:rsidR="00984DA7" w:rsidRPr="00364857">
        <w:rPr>
          <w:rFonts w:hint="eastAsia"/>
        </w:rPr>
        <w:t>机遇</w:t>
      </w:r>
      <w:bookmarkEnd w:id="111"/>
    </w:p>
    <w:p w:rsidR="0022709B" w:rsidRPr="00364857" w:rsidRDefault="00984DA7">
      <w:pPr>
        <w:rPr>
          <w:rFonts w:ascii="Times New Roman" w:hAnsi="Times New Roman" w:cs="Times New Roman"/>
        </w:rPr>
      </w:pPr>
      <w:r w:rsidRPr="00364857">
        <w:rPr>
          <w:rFonts w:ascii="Times New Roman" w:hAnsi="Times New Roman" w:cs="Times New Roman" w:hint="eastAsia"/>
        </w:rPr>
        <w:t>《深圳市建设中国特色社会主义先行示范区的行动方案（</w:t>
      </w:r>
      <w:r w:rsidRPr="00364857">
        <w:rPr>
          <w:rFonts w:ascii="Times New Roman" w:hAnsi="Times New Roman" w:cs="Times New Roman" w:hint="eastAsia"/>
        </w:rPr>
        <w:t>2019-2025</w:t>
      </w:r>
      <w:r w:rsidRPr="00364857">
        <w:rPr>
          <w:rFonts w:ascii="Times New Roman" w:hAnsi="Times New Roman" w:cs="Times New Roman" w:hint="eastAsia"/>
        </w:rPr>
        <w:t>年）》中提出，全面深化前海改革开放，力争前海蛇口自贸片区和前海深港现代服务业合作区实现“双扩区”。《广东省开发区总体发展规划（</w:t>
      </w:r>
      <w:r w:rsidRPr="00364857">
        <w:rPr>
          <w:rFonts w:ascii="Times New Roman" w:hAnsi="Times New Roman" w:cs="Times New Roman" w:hint="eastAsia"/>
        </w:rPr>
        <w:t>2020-2035</w:t>
      </w:r>
      <w:r w:rsidRPr="00364857">
        <w:rPr>
          <w:rFonts w:ascii="Times New Roman" w:hAnsi="Times New Roman" w:cs="Times New Roman" w:hint="eastAsia"/>
        </w:rPr>
        <w:t>年）》也明确提出，条件成熟时推动深港合作区创新发展。以粤港澳深度合作为主题，推动前海合作区实现连片扩区，将蛇口及大小南山片区、宝安中心区及大铲湾片区、机场及周边地区、会展新城及海洋新城片区整合纳入，并在新扩区域实施前海有关支持政策，叠加自贸试验区改革创新政策。可见，前海合作区连片扩容将为宝安带来资金和政策的双重利好，大量的资金聚集将促进宝安区域价值的显著增长，良好的优惠政策和科技创新政策必将吸引大量的高科技企业、创新型企业落户宝安，带动宝安产业的科技创新发展。面对“双扩区”机遇，宝安将联合前海优势产业资源重点布局科技研发总部和现代服务业总部，打造集数字经济、科技金融、高端</w:t>
      </w:r>
      <w:r w:rsidRPr="00364857">
        <w:rPr>
          <w:rFonts w:ascii="Times New Roman" w:hAnsi="Times New Roman" w:cs="Times New Roman" w:hint="eastAsia"/>
        </w:rPr>
        <w:lastRenderedPageBreak/>
        <w:t>商务、文化创意于一体的国际一流城市新中心。</w:t>
      </w:r>
    </w:p>
    <w:p w:rsidR="0022709B" w:rsidRPr="00364857" w:rsidRDefault="00192C40">
      <w:pPr>
        <w:pStyle w:val="2"/>
        <w:keepNext w:val="0"/>
        <w:keepLines w:val="0"/>
        <w:ind w:firstLine="640"/>
      </w:pPr>
      <w:bookmarkStart w:id="116" w:name="_Toc47340296"/>
      <w:r>
        <w:rPr>
          <w:rFonts w:hint="eastAsia"/>
        </w:rPr>
        <w:t>六</w:t>
      </w:r>
      <w:r w:rsidR="00984DA7" w:rsidRPr="00364857">
        <w:rPr>
          <w:rFonts w:hint="eastAsia"/>
        </w:rPr>
        <w:t>、深圳国家高新区扩容带来新任务</w:t>
      </w:r>
      <w:bookmarkEnd w:id="112"/>
      <w:bookmarkEnd w:id="113"/>
      <w:bookmarkEnd w:id="114"/>
      <w:bookmarkEnd w:id="115"/>
      <w:bookmarkEnd w:id="116"/>
    </w:p>
    <w:p w:rsidR="0022709B" w:rsidRPr="00364857" w:rsidRDefault="00984DA7">
      <w:pPr>
        <w:rPr>
          <w:rFonts w:ascii="Times New Roman" w:hAnsi="Times New Roman" w:cs="Times New Roman"/>
        </w:rPr>
      </w:pPr>
      <w:r w:rsidRPr="00364857">
        <w:rPr>
          <w:rFonts w:ascii="Times New Roman" w:hAnsi="Times New Roman" w:cs="Times New Roman" w:hint="eastAsia"/>
        </w:rPr>
        <w:t>《深圳国家高新区扩区方案》将宝安区高新技术产业配套完善且孵化载体较为集中的尖岗山</w:t>
      </w:r>
      <w:r w:rsidRPr="00364857">
        <w:rPr>
          <w:rFonts w:ascii="Times New Roman" w:hAnsi="Times New Roman" w:cs="Times New Roman" w:hint="eastAsia"/>
        </w:rPr>
        <w:t>-</w:t>
      </w:r>
      <w:r w:rsidRPr="00364857">
        <w:rPr>
          <w:rFonts w:ascii="Times New Roman" w:hAnsi="Times New Roman" w:cs="Times New Roman" w:hint="eastAsia"/>
        </w:rPr>
        <w:t>石岩南片区、西乡铁仔山片区、新桥东片区等</w:t>
      </w:r>
      <w:r w:rsidRPr="00364857">
        <w:rPr>
          <w:rFonts w:ascii="Times New Roman" w:hAnsi="Times New Roman" w:cs="Times New Roman" w:hint="eastAsia"/>
        </w:rPr>
        <w:t>3</w:t>
      </w:r>
      <w:r w:rsidRPr="00364857">
        <w:rPr>
          <w:rFonts w:ascii="Times New Roman" w:hAnsi="Times New Roman" w:cs="Times New Roman" w:hint="eastAsia"/>
        </w:rPr>
        <w:t>个片区纳入深圳高新区范围，进一步推动深圳高新区的新一轮发展，促进深圳高新区和高新技术产业高质量发展，打造深圳国际科技创新中心核心引擎和关键区域，形成可持续发展的全球创新创意之都的重要载体，为宝安科技创新发展带来新的发展契机。宝安高新区是深圳“一区两核多园”的高新区发展布局的组成部分，将对标世界一流高科技园区，积极打造创新型企业集聚、创新资源要素完善、产学研协作紧密的新兴产业集群，形成各园区独具特色、专业突出、竞争能力强的产业分工与协作新布局。同时，通过优化重构产业布局，进一步夯实科研基础设施，整合科技创新服务资源，打造科技创新资源集聚高地，促进全区高新技术产业做大做强。</w:t>
      </w:r>
    </w:p>
    <w:p w:rsidR="0022709B" w:rsidRPr="00364857" w:rsidRDefault="00984DA7">
      <w:pPr>
        <w:rPr>
          <w:rFonts w:ascii="Times New Roman" w:hAnsi="Times New Roman" w:cs="Times New Roman"/>
        </w:rPr>
      </w:pPr>
      <w:r w:rsidRPr="00364857">
        <w:rPr>
          <w:rFonts w:ascii="Times New Roman" w:hAnsi="Times New Roman" w:cs="Times New Roman" w:hint="eastAsia"/>
        </w:rPr>
        <w:t>综合研判，“十四五”时期宝安科技创新正处于可以大有作为的重要战略机遇期，但也面临着差距进一步拉大的风险。因此，必须牢牢把握机遇，树立创新自信，增强忧患意识，勇于攻坚克难，把科技创新摆在更加重要位置，依靠科技创新提高创新发展能力、构筑现代化经济体系，不断提升宝安在世界科技创新和产业变革中的影响力和竞争力。</w:t>
      </w:r>
    </w:p>
    <w:p w:rsidR="0022709B" w:rsidRPr="00364857" w:rsidRDefault="0022709B"/>
    <w:p w:rsidR="0022709B" w:rsidRPr="00364857" w:rsidRDefault="00984DA7">
      <w:pPr>
        <w:pStyle w:val="1"/>
      </w:pPr>
      <w:bookmarkStart w:id="117" w:name="_Toc299"/>
      <w:bookmarkStart w:id="118" w:name="_Toc37582504"/>
      <w:bookmarkStart w:id="119" w:name="_Toc37615700"/>
      <w:bookmarkStart w:id="120" w:name="_Toc37618094"/>
      <w:bookmarkStart w:id="121" w:name="_Toc47340297"/>
      <w:bookmarkStart w:id="122" w:name="_Toc37582508"/>
      <w:bookmarkStart w:id="123" w:name="_Toc37615704"/>
      <w:bookmarkStart w:id="124" w:name="_Toc3803"/>
      <w:bookmarkStart w:id="125" w:name="_Toc37618107"/>
      <w:bookmarkStart w:id="126" w:name="_Toc37618123"/>
      <w:bookmarkStart w:id="127" w:name="_Hlk44427483"/>
      <w:bookmarkStart w:id="128" w:name="_Toc37615720"/>
      <w:bookmarkStart w:id="129" w:name="_Hlk44423598"/>
      <w:bookmarkStart w:id="130" w:name="_Toc3501"/>
      <w:bookmarkStart w:id="131" w:name="_Toc37582524"/>
      <w:r w:rsidRPr="00364857">
        <w:rPr>
          <w:rFonts w:hint="eastAsia"/>
        </w:rPr>
        <w:lastRenderedPageBreak/>
        <w:t>第三章</w:t>
      </w:r>
      <w:r w:rsidRPr="00364857">
        <w:rPr>
          <w:rFonts w:hint="eastAsia"/>
        </w:rPr>
        <w:t xml:space="preserve"> </w:t>
      </w:r>
      <w:r w:rsidRPr="00364857">
        <w:rPr>
          <w:rFonts w:hint="eastAsia"/>
        </w:rPr>
        <w:t>指导思想、基本原则与发展目标</w:t>
      </w:r>
      <w:bookmarkEnd w:id="117"/>
      <w:bookmarkEnd w:id="118"/>
      <w:bookmarkEnd w:id="119"/>
      <w:bookmarkEnd w:id="120"/>
      <w:bookmarkEnd w:id="121"/>
    </w:p>
    <w:p w:rsidR="0022709B" w:rsidRPr="00364857" w:rsidRDefault="00984DA7">
      <w:pPr>
        <w:pStyle w:val="2"/>
        <w:ind w:firstLine="640"/>
      </w:pPr>
      <w:bookmarkStart w:id="132" w:name="_Toc27693"/>
      <w:bookmarkStart w:id="133" w:name="_Toc37615701"/>
      <w:bookmarkStart w:id="134" w:name="_Toc37618095"/>
      <w:bookmarkStart w:id="135" w:name="_Toc37582505"/>
      <w:bookmarkStart w:id="136" w:name="_Toc47340298"/>
      <w:r w:rsidRPr="00364857">
        <w:rPr>
          <w:rFonts w:hint="eastAsia"/>
        </w:rPr>
        <w:t>一、指导思想</w:t>
      </w:r>
      <w:bookmarkEnd w:id="132"/>
      <w:bookmarkEnd w:id="133"/>
      <w:bookmarkEnd w:id="134"/>
      <w:bookmarkEnd w:id="135"/>
      <w:bookmarkEnd w:id="136"/>
    </w:p>
    <w:p w:rsidR="001A0B31" w:rsidRPr="00364857" w:rsidRDefault="00984DA7">
      <w:pPr>
        <w:rPr>
          <w:rFonts w:ascii="Times New Roman" w:hAnsi="Times New Roman" w:cs="Times New Roman"/>
        </w:rPr>
      </w:pPr>
      <w:r w:rsidRPr="00364857">
        <w:rPr>
          <w:rFonts w:ascii="Times New Roman" w:hAnsi="Times New Roman" w:cs="Times New Roman" w:hint="eastAsia"/>
        </w:rPr>
        <w:t>以习近平新时代中国特色社会主义思想为指导，全面贯彻党的十九大和十九届二中、三中、四中全会以及中央经济工作会议精神，深入贯彻习近平总书记对广东、深圳工作的重要讲话和指示批示精神，坚决贯彻党的基本理论、基本路线、基本方略，增强“四个意识”、坚定“四个自信”、做到“两个维护”，坚持和加强党的全面领导，坚持稳中求进工作总基调，坚持创新发展理念，坚持全面深化改革，坚持全面扩大开放，坚持以人民为中心，践行高质量发展要求，按照省委十二届八次、九次全会、省委“</w:t>
      </w:r>
      <w:r w:rsidRPr="00364857">
        <w:rPr>
          <w:rFonts w:ascii="Times New Roman" w:hAnsi="Times New Roman" w:cs="Times New Roman" w:hint="eastAsia"/>
        </w:rPr>
        <w:t>1+1+9</w:t>
      </w:r>
      <w:r w:rsidRPr="00364857">
        <w:rPr>
          <w:rFonts w:ascii="Times New Roman" w:hAnsi="Times New Roman" w:cs="Times New Roman" w:hint="eastAsia"/>
        </w:rPr>
        <w:t>”工作部署，以及市委六届十二次、十三次全会精神和市委“</w:t>
      </w:r>
      <w:r w:rsidRPr="00364857">
        <w:rPr>
          <w:rFonts w:ascii="Times New Roman" w:hAnsi="Times New Roman" w:cs="Times New Roman" w:hint="eastAsia"/>
        </w:rPr>
        <w:t>1+10+10</w:t>
      </w:r>
      <w:r w:rsidRPr="00364857">
        <w:rPr>
          <w:rFonts w:ascii="Times New Roman" w:hAnsi="Times New Roman" w:cs="Times New Roman" w:hint="eastAsia"/>
        </w:rPr>
        <w:t>”工作安排，按照区委的统筹调度，</w:t>
      </w:r>
      <w:r w:rsidR="004B601D" w:rsidRPr="00364857">
        <w:rPr>
          <w:rFonts w:ascii="Times New Roman" w:hAnsi="Times New Roman" w:cs="Times New Roman" w:hint="eastAsia"/>
        </w:rPr>
        <w:t>抢抓“双区”驱动历史机遇，</w:t>
      </w:r>
      <w:r w:rsidRPr="00364857">
        <w:rPr>
          <w:rFonts w:ascii="Times New Roman" w:hAnsi="Times New Roman" w:cs="Times New Roman" w:hint="eastAsia"/>
        </w:rPr>
        <w:t>充分发挥宝安的区位优势和改革开放先行先试优势，</w:t>
      </w:r>
      <w:r w:rsidR="00335F82" w:rsidRPr="00364857">
        <w:rPr>
          <w:rFonts w:ascii="Times New Roman" w:hAnsi="Times New Roman" w:cs="Times New Roman" w:hint="eastAsia"/>
        </w:rPr>
        <w:t>着力推进以科技创新为核心的全面创新，形成“基础研究</w:t>
      </w:r>
      <w:r w:rsidR="00335F82" w:rsidRPr="00364857">
        <w:rPr>
          <w:rFonts w:ascii="Times New Roman" w:hAnsi="Times New Roman" w:cs="Times New Roman" w:hint="eastAsia"/>
        </w:rPr>
        <w:t>+</w:t>
      </w:r>
      <w:r w:rsidR="00335F82" w:rsidRPr="00364857">
        <w:rPr>
          <w:rFonts w:ascii="Times New Roman" w:hAnsi="Times New Roman" w:cs="Times New Roman" w:hint="eastAsia"/>
        </w:rPr>
        <w:t>核心技术</w:t>
      </w:r>
      <w:r w:rsidR="00335F82" w:rsidRPr="00364857">
        <w:rPr>
          <w:rFonts w:ascii="Times New Roman" w:hAnsi="Times New Roman" w:cs="Times New Roman" w:hint="eastAsia"/>
        </w:rPr>
        <w:t>+</w:t>
      </w:r>
      <w:r w:rsidR="00335F82" w:rsidRPr="00364857">
        <w:rPr>
          <w:rFonts w:ascii="Times New Roman" w:hAnsi="Times New Roman" w:cs="Times New Roman" w:hint="eastAsia"/>
        </w:rPr>
        <w:t>成果转化</w:t>
      </w:r>
      <w:r w:rsidR="00335F82" w:rsidRPr="00364857">
        <w:rPr>
          <w:rFonts w:ascii="Times New Roman" w:hAnsi="Times New Roman" w:cs="Times New Roman" w:hint="eastAsia"/>
        </w:rPr>
        <w:t>+</w:t>
      </w:r>
      <w:r w:rsidR="00335F82" w:rsidRPr="00364857">
        <w:rPr>
          <w:rFonts w:ascii="Times New Roman" w:hAnsi="Times New Roman" w:cs="Times New Roman" w:hint="eastAsia"/>
        </w:rPr>
        <w:t>金融支持”创新全链条，构建更具活力的综合创新生态体系</w:t>
      </w:r>
      <w:r w:rsidR="001A0B31" w:rsidRPr="00364857">
        <w:rPr>
          <w:rFonts w:ascii="Times New Roman" w:hAnsi="Times New Roman" w:cs="Times New Roman" w:hint="eastAsia"/>
        </w:rPr>
        <w:t>。</w:t>
      </w:r>
      <w:r w:rsidRPr="00364857">
        <w:rPr>
          <w:rFonts w:ascii="Times New Roman" w:hAnsi="Times New Roman" w:cs="Times New Roman" w:hint="eastAsia"/>
        </w:rPr>
        <w:t>聚焦科技创新发展，统筹推进科技与产业融合发展，进一步提升科技创新对经济社会发展的支撑和引领作用，高质量推动“湾区核心、智创高地、共享家园”建设，</w:t>
      </w:r>
      <w:r w:rsidR="001F6718" w:rsidRPr="00364857">
        <w:rPr>
          <w:rFonts w:ascii="Times New Roman" w:hAnsi="Times New Roman" w:cs="Times New Roman" w:hint="eastAsia"/>
        </w:rPr>
        <w:t>携手前海共同打造国际化城市新中心；打造世界级新一代电子信息产业集群，建设高质量发展的智创高地；打造“西协”桥头堡、珠江口东西岸联动、粤港澳大湾区融合发展的核心引擎，</w:t>
      </w:r>
      <w:r w:rsidRPr="00364857">
        <w:rPr>
          <w:rFonts w:ascii="Times New Roman" w:hAnsi="Times New Roman" w:cs="Times New Roman" w:hint="eastAsia"/>
        </w:rPr>
        <w:t>为深圳建设中国特色社会主义先行示范区作</w:t>
      </w:r>
      <w:r w:rsidRPr="00364857">
        <w:rPr>
          <w:rFonts w:ascii="Times New Roman" w:hAnsi="Times New Roman" w:cs="Times New Roman" w:hint="eastAsia"/>
        </w:rPr>
        <w:lastRenderedPageBreak/>
        <w:t>出宝安贡献。</w:t>
      </w:r>
    </w:p>
    <w:p w:rsidR="0022709B" w:rsidRPr="00364857" w:rsidRDefault="00984DA7">
      <w:pPr>
        <w:pStyle w:val="2"/>
        <w:ind w:firstLine="640"/>
      </w:pPr>
      <w:bookmarkStart w:id="137" w:name="_Toc37582506"/>
      <w:bookmarkStart w:id="138" w:name="_Toc37615702"/>
      <w:bookmarkStart w:id="139" w:name="_Toc19874"/>
      <w:bookmarkStart w:id="140" w:name="_Toc37618096"/>
      <w:bookmarkStart w:id="141" w:name="_Toc47340299"/>
      <w:r w:rsidRPr="00364857">
        <w:rPr>
          <w:rFonts w:hint="eastAsia"/>
        </w:rPr>
        <w:t>二、基本原则</w:t>
      </w:r>
      <w:bookmarkEnd w:id="137"/>
      <w:bookmarkEnd w:id="138"/>
      <w:bookmarkEnd w:id="139"/>
      <w:bookmarkEnd w:id="140"/>
      <w:bookmarkEnd w:id="141"/>
    </w:p>
    <w:p w:rsidR="0022709B" w:rsidRPr="00364857" w:rsidRDefault="00984DA7">
      <w:pPr>
        <w:pStyle w:val="3"/>
      </w:pPr>
      <w:bookmarkStart w:id="142" w:name="_Toc47340300"/>
      <w:bookmarkStart w:id="143" w:name="_Toc37618097"/>
      <w:bookmarkStart w:id="144" w:name="_Toc25415"/>
      <w:r w:rsidRPr="00364857">
        <w:rPr>
          <w:rFonts w:hint="eastAsia"/>
        </w:rPr>
        <w:t>（一）坚持科技创新的引领作用</w:t>
      </w:r>
      <w:bookmarkEnd w:id="142"/>
    </w:p>
    <w:p w:rsidR="0022709B" w:rsidRPr="00364857" w:rsidRDefault="00984DA7">
      <w:pPr>
        <w:rPr>
          <w:rFonts w:ascii="Times New Roman" w:hAnsi="Times New Roman" w:cs="Times New Roman"/>
        </w:rPr>
      </w:pPr>
      <w:r w:rsidRPr="00364857">
        <w:rPr>
          <w:rFonts w:ascii="Times New Roman" w:hAnsi="Times New Roman" w:cs="Times New Roman"/>
        </w:rPr>
        <w:t>面向经济社会发展主战场，充分发挥科技创新引领作用，以创新促转型，以转型促发展。着力强链补链稳链，促进创新链与产业链深度融合，推动科技创新应用和成果产业化，聚焦新一代信息技术、高端装备制造与航空航天技术、生物医药、新材料和海洋技术等核心关键技术创新研发，促进</w:t>
      </w:r>
      <w:r w:rsidR="00556D6C" w:rsidRPr="00364857">
        <w:rPr>
          <w:rFonts w:ascii="Times New Roman" w:hAnsi="Times New Roman" w:cs="Times New Roman" w:hint="eastAsia"/>
        </w:rPr>
        <w:t>高新技术</w:t>
      </w:r>
      <w:r w:rsidRPr="00364857">
        <w:rPr>
          <w:rFonts w:ascii="Times New Roman" w:hAnsi="Times New Roman" w:cs="Times New Roman" w:hint="eastAsia"/>
        </w:rPr>
        <w:t>产业</w:t>
      </w:r>
      <w:r w:rsidRPr="00364857">
        <w:rPr>
          <w:rFonts w:ascii="Times New Roman" w:hAnsi="Times New Roman" w:cs="Times New Roman"/>
        </w:rPr>
        <w:t>的高端化发展，提升科技引领全区经济社会发展的能力。</w:t>
      </w:r>
    </w:p>
    <w:p w:rsidR="0022709B" w:rsidRPr="00364857" w:rsidRDefault="00984DA7">
      <w:pPr>
        <w:pStyle w:val="3"/>
      </w:pPr>
      <w:bookmarkStart w:id="145" w:name="_Toc47340301"/>
      <w:r w:rsidRPr="00364857">
        <w:rPr>
          <w:rFonts w:hint="eastAsia"/>
        </w:rPr>
        <w:t>（二）坚持科技创新要素的集聚效应</w:t>
      </w:r>
      <w:bookmarkEnd w:id="145"/>
    </w:p>
    <w:p w:rsidR="0022709B" w:rsidRPr="00364857" w:rsidRDefault="00984DA7">
      <w:pPr>
        <w:rPr>
          <w:rFonts w:ascii="Times New Roman" w:hAnsi="Times New Roman" w:cs="Times New Roman"/>
        </w:rPr>
      </w:pPr>
      <w:r w:rsidRPr="00364857">
        <w:rPr>
          <w:rFonts w:ascii="Times New Roman" w:hAnsi="Times New Roman" w:cs="Times New Roman"/>
        </w:rPr>
        <w:t>瞄准世界科技前沿和顶尖水平，面向全球的创新要素，充分发挥市场配置科技创新要素的决定性作用，建立公平、开放、透明的市场规则，引导和促进全球顶尖创新企业、机构、人才、资金、信息、技术等各类创新要素的集聚，以创新要素集聚引导创新型产业集群发展，激发创新主体和全社会创新创业的活力与潜能，实现原始创新和颠覆性技术创新的跨越式发展，最大限度释放科技创新潜能。</w:t>
      </w:r>
    </w:p>
    <w:p w:rsidR="0022709B" w:rsidRPr="00364857" w:rsidRDefault="00984DA7">
      <w:pPr>
        <w:pStyle w:val="3"/>
      </w:pPr>
      <w:bookmarkStart w:id="146" w:name="_Toc47340302"/>
      <w:r w:rsidRPr="00364857">
        <w:rPr>
          <w:rFonts w:hint="eastAsia"/>
        </w:rPr>
        <w:t>（三）坚持重点领域的创新突破</w:t>
      </w:r>
      <w:bookmarkEnd w:id="146"/>
    </w:p>
    <w:p w:rsidR="0022709B" w:rsidRPr="00364857" w:rsidRDefault="00984DA7">
      <w:r w:rsidRPr="00364857">
        <w:rPr>
          <w:rFonts w:hint="eastAsia"/>
        </w:rPr>
        <w:t>紧盯制约科技成果转化、高端人才集聚、自主创新能力提升、高新技术发展、区域创新体系完善等科技创新与产业发展的重点领域和重点环节，把制约科技创新发展的突出问题作为发展的突破口，加大科技创新基础研发力度和政策创新力度，深化科技金融保障，集中力量、率先突破，推进产</w:t>
      </w:r>
      <w:r w:rsidRPr="00364857">
        <w:rPr>
          <w:rFonts w:hint="eastAsia"/>
        </w:rPr>
        <w:lastRenderedPageBreak/>
        <w:t>品创新、品牌创新、产业组织创新、商业模式创新等，不断提高企业自主创新能力，走出创新驱动发展的新路子。</w:t>
      </w:r>
    </w:p>
    <w:p w:rsidR="0022709B" w:rsidRPr="00364857" w:rsidRDefault="00984DA7">
      <w:pPr>
        <w:pStyle w:val="3"/>
      </w:pPr>
      <w:bookmarkStart w:id="147" w:name="_Toc47340303"/>
      <w:r w:rsidRPr="00364857">
        <w:rPr>
          <w:rFonts w:hint="eastAsia"/>
        </w:rPr>
        <w:t>（四）坚持人才驱动的创新环境</w:t>
      </w:r>
      <w:bookmarkEnd w:id="147"/>
    </w:p>
    <w:p w:rsidR="0022709B" w:rsidRPr="00364857" w:rsidRDefault="00984DA7">
      <w:r w:rsidRPr="00364857">
        <w:rPr>
          <w:rFonts w:hint="eastAsia"/>
        </w:rPr>
        <w:t>创新驱动实质上是人才驱动，把握科技创新和人才发展规律，大力优化营商环境，构建全过程、全要素、全社会参与的创新人才支撑体系。完善创新人才激励机制，充分释放人才红利，加强对国内外高端人才的吸引，集聚各类优秀人才，形成人才聚合效应，营造具有宝安特色的创新创业文化，构建具有国际竞争力的人才发展环境和创新创业氛围。</w:t>
      </w:r>
      <w:bookmarkEnd w:id="143"/>
      <w:bookmarkEnd w:id="144"/>
    </w:p>
    <w:p w:rsidR="0022709B" w:rsidRPr="00364857" w:rsidRDefault="00984DA7">
      <w:pPr>
        <w:pStyle w:val="3"/>
      </w:pPr>
      <w:bookmarkStart w:id="148" w:name="_Toc47340304"/>
      <w:r w:rsidRPr="00364857">
        <w:rPr>
          <w:rFonts w:hint="eastAsia"/>
        </w:rPr>
        <w:t>（五）坚持大湾区的协同创新</w:t>
      </w:r>
      <w:bookmarkEnd w:id="148"/>
    </w:p>
    <w:p w:rsidR="0022709B" w:rsidRPr="00364857" w:rsidRDefault="00984DA7">
      <w:pPr>
        <w:rPr>
          <w:rFonts w:ascii="Times New Roman" w:hAnsi="Times New Roman" w:cs="Times New Roman"/>
        </w:rPr>
      </w:pPr>
      <w:r w:rsidRPr="00364857">
        <w:rPr>
          <w:rFonts w:ascii="Times New Roman" w:hAnsi="Times New Roman" w:cs="Times New Roman" w:hint="eastAsia"/>
        </w:rPr>
        <w:t>对标国际一流创新区域，以区域协同视野谋划和推动科技创新，以更加开放的姿态融入粤港澳大湾区及全球创新网络，建立开放创新发展新格局。坚持引进来和走出去并重、引资引技引智并举，强化大湾区城市群创新资源协同配置，在扩大开放中推进全面创新，在深化国际合作中充分利用全球创新资源，链接世界前沿科技和全球产业链高端环节，实现区域发展新跨越和国际影响力的持续提升。</w:t>
      </w:r>
    </w:p>
    <w:p w:rsidR="0022709B" w:rsidRPr="00364857" w:rsidRDefault="00984DA7">
      <w:pPr>
        <w:pStyle w:val="2"/>
        <w:ind w:firstLine="640"/>
      </w:pPr>
      <w:bookmarkStart w:id="149" w:name="_Toc37582507"/>
      <w:bookmarkStart w:id="150" w:name="_Toc14889"/>
      <w:bookmarkStart w:id="151" w:name="_Toc37618102"/>
      <w:bookmarkStart w:id="152" w:name="_Toc37615703"/>
      <w:bookmarkStart w:id="153" w:name="_Toc47340305"/>
      <w:r w:rsidRPr="00364857">
        <w:rPr>
          <w:rFonts w:hint="eastAsia"/>
        </w:rPr>
        <w:t>三、发展目标</w:t>
      </w:r>
      <w:bookmarkEnd w:id="149"/>
      <w:bookmarkEnd w:id="150"/>
      <w:bookmarkEnd w:id="151"/>
      <w:bookmarkEnd w:id="152"/>
      <w:bookmarkEnd w:id="153"/>
    </w:p>
    <w:p w:rsidR="0022709B" w:rsidRPr="00364857" w:rsidRDefault="00984DA7">
      <w:pPr>
        <w:rPr>
          <w:rFonts w:ascii="Times New Roman" w:hAnsi="Times New Roman" w:cs="Times New Roman"/>
          <w:bCs/>
        </w:rPr>
      </w:pPr>
      <w:r w:rsidRPr="00364857">
        <w:rPr>
          <w:rFonts w:ascii="Times New Roman" w:hAnsi="Times New Roman" w:cs="Times New Roman"/>
          <w:bCs/>
        </w:rPr>
        <w:t>到</w:t>
      </w:r>
      <w:r w:rsidRPr="00364857">
        <w:rPr>
          <w:rFonts w:ascii="Times New Roman" w:hAnsi="Times New Roman" w:cs="Times New Roman"/>
          <w:bCs/>
        </w:rPr>
        <w:t>2025</w:t>
      </w:r>
      <w:r w:rsidRPr="00364857">
        <w:rPr>
          <w:rFonts w:ascii="Times New Roman" w:hAnsi="Times New Roman" w:cs="Times New Roman"/>
          <w:bCs/>
        </w:rPr>
        <w:t>年，全区创新驱动发展战略实施取得实质性成效，</w:t>
      </w:r>
      <w:r w:rsidRPr="00364857">
        <w:rPr>
          <w:rFonts w:ascii="Times New Roman" w:hAnsi="Times New Roman" w:cs="Times New Roman" w:hint="eastAsia"/>
          <w:bCs/>
        </w:rPr>
        <w:t>宝安“湾区核心”的</w:t>
      </w:r>
      <w:r w:rsidR="00D02910" w:rsidRPr="00364857">
        <w:rPr>
          <w:rFonts w:ascii="Times New Roman" w:hAnsi="Times New Roman" w:cs="Times New Roman" w:hint="eastAsia"/>
          <w:bCs/>
        </w:rPr>
        <w:t>创新</w:t>
      </w:r>
      <w:r w:rsidRPr="00364857">
        <w:rPr>
          <w:rFonts w:ascii="Times New Roman" w:hAnsi="Times New Roman" w:cs="Times New Roman"/>
          <w:bCs/>
        </w:rPr>
        <w:t>地位</w:t>
      </w:r>
      <w:r w:rsidR="00D02910" w:rsidRPr="00364857">
        <w:rPr>
          <w:rFonts w:ascii="Times New Roman" w:hAnsi="Times New Roman" w:cs="Times New Roman" w:hint="eastAsia"/>
          <w:bCs/>
        </w:rPr>
        <w:t>得到</w:t>
      </w:r>
      <w:r w:rsidR="00D02910" w:rsidRPr="00364857">
        <w:rPr>
          <w:rFonts w:ascii="Times New Roman" w:hAnsi="Times New Roman" w:cs="Times New Roman"/>
          <w:bCs/>
        </w:rPr>
        <w:t>进一步巩固</w:t>
      </w:r>
      <w:r w:rsidRPr="00364857">
        <w:rPr>
          <w:rFonts w:ascii="Times New Roman" w:hAnsi="Times New Roman" w:cs="Times New Roman"/>
          <w:bCs/>
        </w:rPr>
        <w:t>。全区形成完善的技术创新市场导向机制与产学研协同创新机制，培育起一批具有国际竞争力的创新型企业和产业集群，开放型区域创新体系更加完善，自主创新能力大幅提升，全区主要科技创新指标达到世界</w:t>
      </w:r>
      <w:r w:rsidR="00D02910" w:rsidRPr="00364857">
        <w:rPr>
          <w:rFonts w:ascii="Times New Roman" w:hAnsi="Times New Roman" w:cs="Times New Roman" w:hint="eastAsia"/>
          <w:bCs/>
        </w:rPr>
        <w:t>先进</w:t>
      </w:r>
      <w:r w:rsidRPr="00364857">
        <w:rPr>
          <w:rFonts w:ascii="Times New Roman" w:hAnsi="Times New Roman" w:cs="Times New Roman" w:hint="eastAsia"/>
          <w:bCs/>
        </w:rPr>
        <w:t>水平</w:t>
      </w:r>
      <w:r w:rsidRPr="00364857">
        <w:rPr>
          <w:rFonts w:ascii="Times New Roman" w:hAnsi="Times New Roman" w:cs="Times New Roman"/>
          <w:bCs/>
        </w:rPr>
        <w:t>；深圳高新区宝安园区和自</w:t>
      </w:r>
      <w:r w:rsidRPr="00364857">
        <w:rPr>
          <w:rFonts w:ascii="Times New Roman" w:hAnsi="Times New Roman" w:cs="Times New Roman"/>
          <w:bCs/>
        </w:rPr>
        <w:lastRenderedPageBreak/>
        <w:t>创区建设取得明显成效，整体创新能力跻身世界先进行列，有力支撑</w:t>
      </w:r>
      <w:r w:rsidRPr="00364857">
        <w:rPr>
          <w:rFonts w:ascii="Times New Roman" w:hAnsi="Times New Roman" w:cs="Times New Roman"/>
          <w:bCs/>
        </w:rPr>
        <w:t>“</w:t>
      </w:r>
      <w:r w:rsidRPr="00364857">
        <w:rPr>
          <w:rFonts w:ascii="Times New Roman" w:hAnsi="Times New Roman" w:cs="Times New Roman"/>
          <w:bCs/>
        </w:rPr>
        <w:t>湾区核心、智创高地、共享家园</w:t>
      </w:r>
      <w:r w:rsidRPr="00364857">
        <w:rPr>
          <w:rFonts w:ascii="Times New Roman" w:hAnsi="Times New Roman" w:cs="Times New Roman"/>
          <w:bCs/>
        </w:rPr>
        <w:t>”</w:t>
      </w:r>
      <w:r w:rsidRPr="00364857">
        <w:rPr>
          <w:rFonts w:ascii="Times New Roman" w:hAnsi="Times New Roman" w:cs="Times New Roman"/>
          <w:bCs/>
        </w:rPr>
        <w:t>总目标的实现。</w:t>
      </w:r>
    </w:p>
    <w:p w:rsidR="0022709B" w:rsidRPr="00364857" w:rsidRDefault="00984DA7">
      <w:pPr>
        <w:pStyle w:val="3"/>
      </w:pPr>
      <w:bookmarkStart w:id="154" w:name="_Toc37618103"/>
      <w:bookmarkStart w:id="155" w:name="_Toc10340"/>
      <w:bookmarkStart w:id="156" w:name="_Toc47340306"/>
      <w:r w:rsidRPr="00364857">
        <w:rPr>
          <w:rFonts w:hint="eastAsia"/>
        </w:rPr>
        <w:t>（一）</w:t>
      </w:r>
      <w:r w:rsidRPr="00364857">
        <w:t>创新主体集聚</w:t>
      </w:r>
      <w:bookmarkEnd w:id="154"/>
      <w:bookmarkEnd w:id="155"/>
      <w:bookmarkEnd w:id="156"/>
    </w:p>
    <w:p w:rsidR="0022709B" w:rsidRPr="00364857" w:rsidRDefault="00984DA7">
      <w:pPr>
        <w:rPr>
          <w:rFonts w:ascii="Times New Roman" w:hAnsi="Times New Roman" w:cs="Times New Roman"/>
          <w:bCs/>
        </w:rPr>
      </w:pPr>
      <w:r w:rsidRPr="00364857">
        <w:rPr>
          <w:rFonts w:ascii="Times New Roman" w:hAnsi="Times New Roman" w:cs="Times New Roman" w:hint="eastAsia"/>
          <w:bCs/>
        </w:rPr>
        <w:t>企业技术创新主体地位更加凸显，创新型人才规模质量同步提升。到</w:t>
      </w:r>
      <w:r w:rsidRPr="00364857">
        <w:rPr>
          <w:rFonts w:ascii="Times New Roman" w:hAnsi="Times New Roman" w:cs="Times New Roman"/>
          <w:bCs/>
        </w:rPr>
        <w:t>2025</w:t>
      </w:r>
      <w:r w:rsidRPr="00364857">
        <w:rPr>
          <w:rFonts w:ascii="Times New Roman" w:hAnsi="Times New Roman" w:cs="Times New Roman"/>
          <w:bCs/>
        </w:rPr>
        <w:t>年，国家高新技术企业数量达</w:t>
      </w:r>
      <w:r w:rsidRPr="00364857">
        <w:rPr>
          <w:rFonts w:ascii="Times New Roman" w:hAnsi="Times New Roman" w:cs="Times New Roman"/>
          <w:bCs/>
        </w:rPr>
        <w:t>6500</w:t>
      </w:r>
      <w:r w:rsidRPr="00364857">
        <w:rPr>
          <w:rFonts w:ascii="Times New Roman" w:hAnsi="Times New Roman" w:cs="Times New Roman"/>
          <w:bCs/>
        </w:rPr>
        <w:t>家以上，科技型中小企业评价入库数达</w:t>
      </w:r>
      <w:r w:rsidRPr="00364857">
        <w:rPr>
          <w:rFonts w:ascii="Times New Roman" w:hAnsi="Times New Roman" w:cs="Times New Roman"/>
          <w:bCs/>
        </w:rPr>
        <w:t>6000</w:t>
      </w:r>
      <w:r w:rsidRPr="00364857">
        <w:rPr>
          <w:rFonts w:ascii="Times New Roman" w:hAnsi="Times New Roman" w:cs="Times New Roman"/>
          <w:bCs/>
        </w:rPr>
        <w:t>家以上，成长起一批世界领先的创新型企业、品牌和标准，若干企业进入世界创新百强，形成一批具有强大辐射带动作用的区域创新增长极；通过政策引导和研发机构培育</w:t>
      </w:r>
      <w:r w:rsidRPr="00364857">
        <w:rPr>
          <w:rFonts w:ascii="Times New Roman" w:hAnsi="Times New Roman" w:cs="Times New Roman" w:hint="eastAsia"/>
          <w:bCs/>
        </w:rPr>
        <w:t>、</w:t>
      </w:r>
      <w:r w:rsidRPr="00364857">
        <w:rPr>
          <w:rFonts w:ascii="Times New Roman" w:hAnsi="Times New Roman" w:cs="Times New Roman"/>
          <w:bCs/>
        </w:rPr>
        <w:t>建设</w:t>
      </w:r>
      <w:r w:rsidRPr="00364857">
        <w:rPr>
          <w:rFonts w:ascii="Times New Roman" w:hAnsi="Times New Roman" w:cs="Times New Roman" w:hint="eastAsia"/>
          <w:bCs/>
        </w:rPr>
        <w:t>，</w:t>
      </w:r>
      <w:r w:rsidRPr="00364857">
        <w:rPr>
          <w:rFonts w:ascii="Times New Roman" w:hAnsi="Times New Roman" w:cs="Times New Roman"/>
          <w:bCs/>
        </w:rPr>
        <w:t>全区规模以上企业研发机构覆盖率达</w:t>
      </w:r>
      <w:r w:rsidRPr="00364857">
        <w:rPr>
          <w:rFonts w:ascii="Times New Roman" w:hAnsi="Times New Roman" w:cs="Times New Roman" w:hint="eastAsia"/>
          <w:bCs/>
        </w:rPr>
        <w:t>50%</w:t>
      </w:r>
      <w:r w:rsidRPr="00364857">
        <w:rPr>
          <w:rFonts w:ascii="Times New Roman" w:hAnsi="Times New Roman" w:cs="Times New Roman" w:hint="eastAsia"/>
          <w:bCs/>
        </w:rPr>
        <w:t>以上；新增科技型上市企业（含新三板）超过</w:t>
      </w:r>
      <w:r w:rsidRPr="00364857">
        <w:rPr>
          <w:rFonts w:ascii="Times New Roman" w:hAnsi="Times New Roman" w:cs="Times New Roman" w:hint="eastAsia"/>
          <w:bCs/>
        </w:rPr>
        <w:t>200</w:t>
      </w:r>
      <w:r w:rsidRPr="00364857">
        <w:rPr>
          <w:rFonts w:ascii="Times New Roman" w:hAnsi="Times New Roman" w:cs="Times New Roman" w:hint="eastAsia"/>
          <w:bCs/>
        </w:rPr>
        <w:t>家，引导高附加值科技企业在各细分市场做大做强，培育一批细分领域头部企业</w:t>
      </w:r>
      <w:r w:rsidRPr="00364857">
        <w:rPr>
          <w:rFonts w:ascii="Times New Roman" w:hAnsi="Times New Roman" w:cs="Times New Roman"/>
          <w:bCs/>
        </w:rPr>
        <w:t>。</w:t>
      </w:r>
    </w:p>
    <w:p w:rsidR="0022709B" w:rsidRPr="00364857" w:rsidRDefault="00984DA7">
      <w:pPr>
        <w:pStyle w:val="3"/>
      </w:pPr>
      <w:bookmarkStart w:id="157" w:name="_Toc37618104"/>
      <w:bookmarkStart w:id="158" w:name="_Toc11754"/>
      <w:bookmarkStart w:id="159" w:name="_Toc47340307"/>
      <w:r w:rsidRPr="00364857">
        <w:rPr>
          <w:rFonts w:hint="eastAsia"/>
        </w:rPr>
        <w:t>（二）</w:t>
      </w:r>
      <w:r w:rsidRPr="00364857">
        <w:t>创新质量优化</w:t>
      </w:r>
      <w:bookmarkEnd w:id="157"/>
      <w:bookmarkEnd w:id="158"/>
      <w:bookmarkEnd w:id="159"/>
    </w:p>
    <w:p w:rsidR="0022709B" w:rsidRPr="00364857" w:rsidRDefault="00984DA7">
      <w:pPr>
        <w:rPr>
          <w:rFonts w:ascii="Times New Roman" w:hAnsi="Times New Roman" w:cs="Times New Roman"/>
          <w:bCs/>
        </w:rPr>
      </w:pPr>
      <w:r w:rsidRPr="00364857">
        <w:rPr>
          <w:rFonts w:ascii="Times New Roman" w:hAnsi="Times New Roman" w:cs="Times New Roman"/>
          <w:bCs/>
        </w:rPr>
        <w:t>科技基础设施体系建设不断完善，研发投入大幅提升，原始创新能力显著增强。到</w:t>
      </w:r>
      <w:r w:rsidRPr="00364857">
        <w:rPr>
          <w:rFonts w:ascii="Times New Roman" w:hAnsi="Times New Roman" w:cs="Times New Roman"/>
          <w:bCs/>
        </w:rPr>
        <w:t>2025</w:t>
      </w:r>
      <w:r w:rsidRPr="00364857">
        <w:rPr>
          <w:rFonts w:ascii="Times New Roman" w:hAnsi="Times New Roman" w:cs="Times New Roman"/>
          <w:bCs/>
        </w:rPr>
        <w:t>年，全社会研究与开发投入（</w:t>
      </w:r>
      <w:r w:rsidRPr="00364857">
        <w:rPr>
          <w:rFonts w:ascii="Times New Roman" w:hAnsi="Times New Roman" w:cs="Times New Roman"/>
          <w:bCs/>
        </w:rPr>
        <w:t>R&amp;D</w:t>
      </w:r>
      <w:r w:rsidRPr="00364857">
        <w:rPr>
          <w:rFonts w:ascii="Times New Roman" w:hAnsi="Times New Roman" w:cs="Times New Roman"/>
          <w:bCs/>
        </w:rPr>
        <w:t>）占地区生产总值（</w:t>
      </w:r>
      <w:r w:rsidRPr="00364857">
        <w:rPr>
          <w:rFonts w:ascii="Times New Roman" w:hAnsi="Times New Roman" w:cs="Times New Roman"/>
          <w:bCs/>
        </w:rPr>
        <w:t>GDP</w:t>
      </w:r>
      <w:r w:rsidRPr="00364857">
        <w:rPr>
          <w:rFonts w:ascii="Times New Roman" w:hAnsi="Times New Roman" w:cs="Times New Roman"/>
          <w:bCs/>
        </w:rPr>
        <w:t>）的比重达到</w:t>
      </w:r>
      <w:r w:rsidRPr="00364857">
        <w:rPr>
          <w:rFonts w:ascii="Times New Roman" w:hAnsi="Times New Roman" w:cs="Times New Roman"/>
          <w:bCs/>
        </w:rPr>
        <w:t>4.5%</w:t>
      </w:r>
      <w:r w:rsidRPr="00364857">
        <w:rPr>
          <w:rFonts w:ascii="Times New Roman" w:hAnsi="Times New Roman" w:cs="Times New Roman"/>
          <w:bCs/>
        </w:rPr>
        <w:t>，基础研究占全社会研发投入比例大幅提高；全区新增市级以上科技创新平台及新型研发机构</w:t>
      </w:r>
      <w:r w:rsidRPr="00364857">
        <w:rPr>
          <w:rFonts w:ascii="Times New Roman" w:hAnsi="Times New Roman" w:cs="Times New Roman"/>
          <w:bCs/>
        </w:rPr>
        <w:t>100</w:t>
      </w:r>
      <w:r w:rsidRPr="00364857">
        <w:rPr>
          <w:rFonts w:ascii="Times New Roman" w:hAnsi="Times New Roman" w:cs="Times New Roman"/>
          <w:bCs/>
        </w:rPr>
        <w:t>家以上，基础研究和核心技术攻关能力实现较大突破；全区新增授权发明专利数</w:t>
      </w:r>
      <w:r w:rsidRPr="00364857">
        <w:rPr>
          <w:rFonts w:ascii="Times New Roman" w:hAnsi="Times New Roman" w:cs="Times New Roman"/>
          <w:bCs/>
        </w:rPr>
        <w:t>XX</w:t>
      </w:r>
      <w:r w:rsidRPr="00364857">
        <w:rPr>
          <w:rFonts w:ascii="Times New Roman" w:hAnsi="Times New Roman" w:cs="Times New Roman"/>
          <w:bCs/>
        </w:rPr>
        <w:t>件，每万人发明专利拥有量达</w:t>
      </w:r>
      <w:r w:rsidRPr="00364857">
        <w:rPr>
          <w:rFonts w:ascii="Times New Roman" w:hAnsi="Times New Roman" w:cs="Times New Roman"/>
          <w:bCs/>
        </w:rPr>
        <w:t>50</w:t>
      </w:r>
      <w:r w:rsidRPr="00364857">
        <w:rPr>
          <w:rFonts w:ascii="Times New Roman" w:hAnsi="Times New Roman" w:cs="Times New Roman"/>
          <w:bCs/>
        </w:rPr>
        <w:t>件，年均</w:t>
      </w:r>
      <w:r w:rsidRPr="00364857">
        <w:rPr>
          <w:rFonts w:ascii="Times New Roman" w:hAnsi="Times New Roman" w:cs="Times New Roman"/>
          <w:bCs/>
        </w:rPr>
        <w:t>PCT</w:t>
      </w:r>
      <w:r w:rsidRPr="00364857">
        <w:rPr>
          <w:rFonts w:ascii="Times New Roman" w:hAnsi="Times New Roman" w:cs="Times New Roman"/>
          <w:bCs/>
        </w:rPr>
        <w:t>国际专利申请量达</w:t>
      </w:r>
      <w:r w:rsidRPr="00364857">
        <w:rPr>
          <w:rFonts w:ascii="Times New Roman" w:hAnsi="Times New Roman" w:cs="Times New Roman"/>
          <w:bCs/>
        </w:rPr>
        <w:t>1500</w:t>
      </w:r>
      <w:r w:rsidRPr="00364857">
        <w:rPr>
          <w:rFonts w:ascii="Times New Roman" w:hAnsi="Times New Roman" w:cs="Times New Roman"/>
          <w:bCs/>
        </w:rPr>
        <w:t>件，主导及参与研制国际、国家和行业标准</w:t>
      </w:r>
      <w:r w:rsidRPr="00364857">
        <w:rPr>
          <w:rFonts w:ascii="Times New Roman" w:hAnsi="Times New Roman" w:cs="Times New Roman"/>
          <w:bCs/>
        </w:rPr>
        <w:t>XX</w:t>
      </w:r>
      <w:r w:rsidRPr="00364857">
        <w:rPr>
          <w:rFonts w:ascii="Times New Roman" w:hAnsi="Times New Roman" w:cs="Times New Roman"/>
          <w:bCs/>
        </w:rPr>
        <w:t>项。</w:t>
      </w:r>
    </w:p>
    <w:p w:rsidR="0022709B" w:rsidRPr="00364857" w:rsidRDefault="00984DA7">
      <w:pPr>
        <w:pStyle w:val="3"/>
      </w:pPr>
      <w:bookmarkStart w:id="160" w:name="_Toc37618105"/>
      <w:bookmarkStart w:id="161" w:name="_Toc9251"/>
      <w:bookmarkStart w:id="162" w:name="_Toc47340308"/>
      <w:r w:rsidRPr="00364857">
        <w:rPr>
          <w:rFonts w:hint="eastAsia"/>
        </w:rPr>
        <w:t>（三）</w:t>
      </w:r>
      <w:r w:rsidRPr="00364857">
        <w:t>创新服务完善</w:t>
      </w:r>
      <w:bookmarkEnd w:id="160"/>
      <w:bookmarkEnd w:id="161"/>
      <w:bookmarkEnd w:id="162"/>
    </w:p>
    <w:p w:rsidR="0022709B" w:rsidRPr="00364857" w:rsidRDefault="00984DA7">
      <w:pPr>
        <w:rPr>
          <w:rFonts w:ascii="Times New Roman" w:hAnsi="Times New Roman" w:cs="Times New Roman"/>
          <w:bCs/>
        </w:rPr>
      </w:pPr>
      <w:r w:rsidRPr="00364857">
        <w:rPr>
          <w:rFonts w:ascii="Times New Roman" w:hAnsi="Times New Roman" w:cs="Times New Roman" w:hint="eastAsia"/>
          <w:bCs/>
        </w:rPr>
        <w:t>创新体制机制更加成熟完善，创新生态环境更加优化，</w:t>
      </w:r>
      <w:r w:rsidRPr="00364857">
        <w:rPr>
          <w:rFonts w:ascii="Times New Roman" w:hAnsi="Times New Roman" w:cs="Times New Roman" w:hint="eastAsia"/>
          <w:bCs/>
        </w:rPr>
        <w:lastRenderedPageBreak/>
        <w:t>创业氛围更加浓厚。科技创新政策持续完善，政府创新治理能力建设取得重大进展，人才、技术、资本、数据等创新要素流动更加顺畅，科技创新全方位开放格局纵深推进。</w:t>
      </w:r>
      <w:r w:rsidRPr="00364857">
        <w:rPr>
          <w:rFonts w:ascii="Times New Roman" w:hAnsi="Times New Roman" w:cs="Times New Roman"/>
          <w:bCs/>
        </w:rPr>
        <w:t>到</w:t>
      </w:r>
      <w:r w:rsidRPr="00364857">
        <w:rPr>
          <w:rFonts w:ascii="Times New Roman" w:hAnsi="Times New Roman" w:cs="Times New Roman"/>
          <w:bCs/>
        </w:rPr>
        <w:t>2025</w:t>
      </w:r>
      <w:r w:rsidRPr="00364857">
        <w:rPr>
          <w:rFonts w:ascii="Times New Roman" w:hAnsi="Times New Roman" w:cs="Times New Roman"/>
          <w:bCs/>
        </w:rPr>
        <w:t>年，全区每万名就业人员中</w:t>
      </w:r>
      <w:r w:rsidR="00E70E80">
        <w:rPr>
          <w:rFonts w:ascii="Times New Roman" w:hAnsi="Times New Roman" w:cs="Times New Roman" w:hint="eastAsia"/>
          <w:bCs/>
        </w:rPr>
        <w:t>研发</w:t>
      </w:r>
      <w:r w:rsidRPr="00364857">
        <w:rPr>
          <w:rFonts w:ascii="Times New Roman" w:hAnsi="Times New Roman" w:cs="Times New Roman"/>
          <w:bCs/>
        </w:rPr>
        <w:t>人员达</w:t>
      </w:r>
      <w:r w:rsidRPr="00364857">
        <w:rPr>
          <w:rFonts w:ascii="Times New Roman" w:hAnsi="Times New Roman" w:cs="Times New Roman" w:hint="eastAsia"/>
          <w:bCs/>
        </w:rPr>
        <w:t>260</w:t>
      </w:r>
      <w:r w:rsidRPr="00364857">
        <w:rPr>
          <w:rFonts w:ascii="Times New Roman" w:hAnsi="Times New Roman" w:cs="Times New Roman"/>
          <w:bCs/>
        </w:rPr>
        <w:t>人年，初步形成规模宏大、结构合理、素质优良的科技人才队伍；新增高层次科技创新人才</w:t>
      </w:r>
      <w:r w:rsidRPr="00364857">
        <w:rPr>
          <w:rFonts w:ascii="Times New Roman" w:hAnsi="Times New Roman" w:cs="Times New Roman"/>
          <w:bCs/>
        </w:rPr>
        <w:t>300</w:t>
      </w:r>
      <w:r w:rsidRPr="00364857">
        <w:rPr>
          <w:rFonts w:ascii="Times New Roman" w:hAnsi="Times New Roman" w:cs="Times New Roman"/>
          <w:bCs/>
        </w:rPr>
        <w:t>人以上，科技人员结构得到进一步改善和提升；新增博士后工作站及研究生培养实践基地</w:t>
      </w:r>
      <w:r w:rsidRPr="00364857">
        <w:rPr>
          <w:rFonts w:ascii="Times New Roman" w:hAnsi="Times New Roman" w:cs="Times New Roman"/>
          <w:bCs/>
        </w:rPr>
        <w:t>50</w:t>
      </w:r>
      <w:r w:rsidRPr="00364857">
        <w:rPr>
          <w:rFonts w:ascii="Times New Roman" w:hAnsi="Times New Roman" w:cs="Times New Roman"/>
          <w:bCs/>
        </w:rPr>
        <w:t>家；市级以上孵化器和众创空间</w:t>
      </w:r>
      <w:r w:rsidR="00E70E80">
        <w:rPr>
          <w:rFonts w:ascii="Times New Roman" w:hAnsi="Times New Roman" w:cs="Times New Roman"/>
          <w:bCs/>
        </w:rPr>
        <w:t>80</w:t>
      </w:r>
      <w:r w:rsidRPr="00364857">
        <w:rPr>
          <w:rFonts w:ascii="Times New Roman" w:hAnsi="Times New Roman" w:cs="Times New Roman"/>
          <w:bCs/>
        </w:rPr>
        <w:t>家；新增创投类科技服务机构入库</w:t>
      </w:r>
      <w:r w:rsidRPr="00364857">
        <w:rPr>
          <w:rFonts w:ascii="Times New Roman" w:hAnsi="Times New Roman" w:cs="Times New Roman"/>
          <w:bCs/>
        </w:rPr>
        <w:t>200</w:t>
      </w:r>
      <w:r w:rsidRPr="00364857">
        <w:rPr>
          <w:rFonts w:ascii="Times New Roman" w:hAnsi="Times New Roman" w:cs="Times New Roman"/>
          <w:bCs/>
        </w:rPr>
        <w:t>家以上，进一步推进科技与金融的紧密结合，促进创新创业服务更加高效便捷。</w:t>
      </w:r>
    </w:p>
    <w:p w:rsidR="0022709B" w:rsidRPr="00364857" w:rsidRDefault="00984DA7">
      <w:pPr>
        <w:pStyle w:val="3"/>
      </w:pPr>
      <w:bookmarkStart w:id="163" w:name="_Toc1737"/>
      <w:bookmarkStart w:id="164" w:name="_Toc37618106"/>
      <w:bookmarkStart w:id="165" w:name="_Toc47340309"/>
      <w:r w:rsidRPr="00364857">
        <w:rPr>
          <w:rFonts w:hint="eastAsia"/>
        </w:rPr>
        <w:t>（四）</w:t>
      </w:r>
      <w:r w:rsidRPr="00364857">
        <w:t>创新成效显著</w:t>
      </w:r>
      <w:bookmarkEnd w:id="163"/>
      <w:bookmarkEnd w:id="164"/>
      <w:bookmarkEnd w:id="165"/>
    </w:p>
    <w:p w:rsidR="0022709B" w:rsidRPr="00364857" w:rsidRDefault="00984DA7">
      <w:pPr>
        <w:rPr>
          <w:rFonts w:ascii="Times New Roman" w:hAnsi="Times New Roman" w:cs="Times New Roman"/>
          <w:bCs/>
        </w:rPr>
      </w:pPr>
      <w:r w:rsidRPr="00364857">
        <w:rPr>
          <w:rFonts w:ascii="Times New Roman" w:hAnsi="Times New Roman" w:cs="Times New Roman" w:hint="eastAsia"/>
          <w:bCs/>
        </w:rPr>
        <w:t>科技创新支撑引领作用显著增强，科技推动产业高质量发展更加强劲。到</w:t>
      </w:r>
      <w:r w:rsidRPr="00364857">
        <w:rPr>
          <w:rFonts w:ascii="Times New Roman" w:hAnsi="Times New Roman" w:cs="Times New Roman" w:hint="eastAsia"/>
          <w:bCs/>
        </w:rPr>
        <w:t>2025</w:t>
      </w:r>
      <w:r w:rsidRPr="00364857">
        <w:rPr>
          <w:rFonts w:ascii="Times New Roman" w:hAnsi="Times New Roman" w:cs="Times New Roman" w:hint="eastAsia"/>
          <w:bCs/>
        </w:rPr>
        <w:t>年，全区登记备案的技术合同成交金额达</w:t>
      </w:r>
      <w:r w:rsidRPr="00364857">
        <w:rPr>
          <w:rFonts w:ascii="Times New Roman" w:hAnsi="Times New Roman" w:cs="Times New Roman" w:hint="eastAsia"/>
          <w:bCs/>
        </w:rPr>
        <w:t>100</w:t>
      </w:r>
      <w:r w:rsidRPr="00364857">
        <w:rPr>
          <w:rFonts w:ascii="Times New Roman" w:hAnsi="Times New Roman" w:cs="Times New Roman" w:hint="eastAsia"/>
          <w:bCs/>
        </w:rPr>
        <w:t>亿元；高新技术产业产值达到</w:t>
      </w:r>
      <w:r w:rsidRPr="00364857">
        <w:rPr>
          <w:rFonts w:ascii="Times New Roman" w:hAnsi="Times New Roman" w:cs="Times New Roman" w:hint="eastAsia"/>
          <w:bCs/>
        </w:rPr>
        <w:t>7800</w:t>
      </w:r>
      <w:r w:rsidRPr="00364857">
        <w:rPr>
          <w:rFonts w:ascii="Times New Roman" w:hAnsi="Times New Roman" w:cs="Times New Roman" w:hint="eastAsia"/>
          <w:bCs/>
        </w:rPr>
        <w:t>亿元，高新技术产业产值占全区规模以上工业总产值的比重达到</w:t>
      </w:r>
      <w:r w:rsidRPr="00364857">
        <w:rPr>
          <w:rFonts w:ascii="Times New Roman" w:hAnsi="Times New Roman" w:cs="Times New Roman" w:hint="eastAsia"/>
          <w:bCs/>
        </w:rPr>
        <w:t>80%</w:t>
      </w:r>
      <w:r w:rsidRPr="00364857">
        <w:rPr>
          <w:rFonts w:ascii="Times New Roman" w:hAnsi="Times New Roman" w:cs="Times New Roman" w:hint="eastAsia"/>
          <w:bCs/>
        </w:rPr>
        <w:t>，逐步形成具有较强国际竞争力的创新型产业集群。</w:t>
      </w:r>
    </w:p>
    <w:p w:rsidR="0022709B" w:rsidRPr="00364857" w:rsidRDefault="00984DA7">
      <w:pPr>
        <w:ind w:firstLineChars="0" w:firstLine="0"/>
        <w:jc w:val="center"/>
        <w:rPr>
          <w:rFonts w:ascii="楷体_GB2312" w:eastAsia="楷体_GB2312" w:cstheme="minorBidi"/>
          <w:b/>
          <w:sz w:val="28"/>
          <w:szCs w:val="28"/>
        </w:rPr>
      </w:pPr>
      <w:bookmarkStart w:id="166" w:name="_Toc16855"/>
      <w:bookmarkStart w:id="167" w:name="_Toc18698"/>
      <w:bookmarkStart w:id="168" w:name="_Hlk41208022"/>
      <w:r w:rsidRPr="00364857">
        <w:rPr>
          <w:rFonts w:ascii="楷体_GB2312" w:eastAsia="楷体_GB2312" w:cstheme="minorBidi" w:hint="eastAsia"/>
          <w:b/>
          <w:sz w:val="28"/>
          <w:szCs w:val="28"/>
        </w:rPr>
        <w:t>宝安区科技创新发展“十四五”规划主要预期指标</w:t>
      </w:r>
      <w:bookmarkEnd w:id="166"/>
      <w:bookmarkEnd w:id="16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52"/>
        <w:gridCol w:w="4876"/>
        <w:gridCol w:w="847"/>
        <w:gridCol w:w="1130"/>
      </w:tblGrid>
      <w:tr w:rsidR="0022709B" w:rsidRPr="00364857">
        <w:trPr>
          <w:cantSplit/>
          <w:trHeight w:val="26"/>
          <w:tblHeader/>
          <w:jc w:val="center"/>
        </w:trPr>
        <w:tc>
          <w:tcPr>
            <w:tcW w:w="479" w:type="pct"/>
            <w:vAlign w:val="center"/>
          </w:tcPr>
          <w:p w:rsidR="0022709B" w:rsidRPr="00364857" w:rsidRDefault="00984DA7">
            <w:pPr>
              <w:spacing w:line="240" w:lineRule="auto"/>
              <w:ind w:firstLineChars="0" w:firstLine="0"/>
              <w:jc w:val="center"/>
              <w:rPr>
                <w:rFonts w:ascii="Times New Roman" w:eastAsia="楷体_GB2312" w:hAnsi="Times New Roman" w:cs="Times New Roman"/>
                <w:b/>
                <w:sz w:val="28"/>
                <w:szCs w:val="28"/>
              </w:rPr>
            </w:pPr>
            <w:r w:rsidRPr="00364857">
              <w:rPr>
                <w:rFonts w:ascii="Times New Roman" w:eastAsia="楷体_GB2312" w:hAnsi="Times New Roman" w:cs="Times New Roman"/>
                <w:b/>
                <w:sz w:val="28"/>
                <w:szCs w:val="28"/>
              </w:rPr>
              <w:t>目标</w:t>
            </w:r>
          </w:p>
        </w:tc>
        <w:tc>
          <w:tcPr>
            <w:tcW w:w="500" w:type="pct"/>
            <w:vAlign w:val="center"/>
          </w:tcPr>
          <w:p w:rsidR="0022709B" w:rsidRPr="00364857" w:rsidRDefault="00984DA7">
            <w:pPr>
              <w:spacing w:line="240" w:lineRule="auto"/>
              <w:ind w:firstLineChars="0" w:firstLine="0"/>
              <w:jc w:val="center"/>
              <w:rPr>
                <w:rFonts w:ascii="Times New Roman" w:eastAsia="楷体_GB2312" w:hAnsi="Times New Roman" w:cs="Times New Roman"/>
                <w:b/>
                <w:sz w:val="28"/>
                <w:szCs w:val="28"/>
              </w:rPr>
            </w:pPr>
            <w:r w:rsidRPr="00364857">
              <w:rPr>
                <w:rFonts w:ascii="Times New Roman" w:eastAsia="楷体_GB2312" w:hAnsi="Times New Roman" w:cs="Times New Roman"/>
                <w:b/>
                <w:sz w:val="28"/>
                <w:szCs w:val="28"/>
              </w:rPr>
              <w:t>序号</w:t>
            </w:r>
          </w:p>
        </w:tc>
        <w:tc>
          <w:tcPr>
            <w:tcW w:w="2861" w:type="pct"/>
            <w:vAlign w:val="center"/>
          </w:tcPr>
          <w:p w:rsidR="0022709B" w:rsidRPr="00364857" w:rsidRDefault="00984DA7">
            <w:pPr>
              <w:spacing w:line="240" w:lineRule="auto"/>
              <w:ind w:firstLineChars="0" w:firstLine="0"/>
              <w:jc w:val="center"/>
              <w:rPr>
                <w:rFonts w:ascii="Times New Roman" w:eastAsia="楷体_GB2312" w:hAnsi="Times New Roman" w:cs="Times New Roman"/>
                <w:b/>
                <w:sz w:val="28"/>
                <w:szCs w:val="28"/>
              </w:rPr>
            </w:pPr>
            <w:r w:rsidRPr="00364857">
              <w:rPr>
                <w:rFonts w:ascii="Times New Roman" w:eastAsia="楷体_GB2312" w:hAnsi="Times New Roman" w:cs="Times New Roman"/>
                <w:b/>
                <w:sz w:val="28"/>
                <w:szCs w:val="28"/>
              </w:rPr>
              <w:t>主要指标</w:t>
            </w:r>
          </w:p>
        </w:tc>
        <w:tc>
          <w:tcPr>
            <w:tcW w:w="497" w:type="pct"/>
            <w:vAlign w:val="center"/>
          </w:tcPr>
          <w:p w:rsidR="0022709B" w:rsidRPr="00364857" w:rsidRDefault="00984DA7">
            <w:pPr>
              <w:spacing w:line="240" w:lineRule="auto"/>
              <w:ind w:firstLineChars="0" w:firstLine="0"/>
              <w:jc w:val="center"/>
              <w:rPr>
                <w:rFonts w:ascii="Times New Roman" w:eastAsia="楷体_GB2312" w:hAnsi="Times New Roman" w:cs="Times New Roman"/>
                <w:b/>
                <w:sz w:val="28"/>
                <w:szCs w:val="28"/>
              </w:rPr>
            </w:pPr>
            <w:r w:rsidRPr="00364857">
              <w:rPr>
                <w:rFonts w:ascii="Times New Roman" w:eastAsia="楷体_GB2312" w:hAnsi="Times New Roman" w:cs="Times New Roman"/>
                <w:b/>
                <w:sz w:val="28"/>
                <w:szCs w:val="28"/>
              </w:rPr>
              <w:t>单位</w:t>
            </w:r>
          </w:p>
        </w:tc>
        <w:tc>
          <w:tcPr>
            <w:tcW w:w="663" w:type="pct"/>
            <w:vAlign w:val="center"/>
          </w:tcPr>
          <w:p w:rsidR="0022709B" w:rsidRPr="00364857" w:rsidRDefault="00984DA7">
            <w:pPr>
              <w:spacing w:line="240" w:lineRule="auto"/>
              <w:ind w:firstLineChars="0" w:firstLine="0"/>
              <w:jc w:val="center"/>
              <w:rPr>
                <w:rFonts w:ascii="Times New Roman" w:eastAsia="楷体_GB2312" w:hAnsi="Times New Roman" w:cs="Times New Roman"/>
                <w:b/>
                <w:sz w:val="28"/>
                <w:szCs w:val="28"/>
              </w:rPr>
            </w:pPr>
            <w:r w:rsidRPr="00364857">
              <w:rPr>
                <w:rFonts w:ascii="Times New Roman" w:eastAsia="楷体_GB2312" w:hAnsi="Times New Roman" w:cs="Times New Roman"/>
                <w:b/>
                <w:sz w:val="28"/>
                <w:szCs w:val="28"/>
              </w:rPr>
              <w:t>2025</w:t>
            </w:r>
            <w:r w:rsidRPr="00364857">
              <w:rPr>
                <w:rFonts w:ascii="Times New Roman" w:eastAsia="楷体_GB2312" w:hAnsi="Times New Roman" w:cs="Times New Roman"/>
                <w:b/>
                <w:sz w:val="28"/>
                <w:szCs w:val="28"/>
              </w:rPr>
              <w:t>年</w:t>
            </w:r>
          </w:p>
        </w:tc>
      </w:tr>
      <w:tr w:rsidR="0022709B" w:rsidRPr="00364857">
        <w:trPr>
          <w:cantSplit/>
          <w:trHeight w:val="26"/>
          <w:jc w:val="center"/>
        </w:trPr>
        <w:tc>
          <w:tcPr>
            <w:tcW w:w="479" w:type="pct"/>
            <w:vMerge w:val="restart"/>
            <w:vAlign w:val="center"/>
          </w:tcPr>
          <w:p w:rsidR="0022709B" w:rsidRPr="00364857" w:rsidRDefault="00984DA7">
            <w:pPr>
              <w:spacing w:line="240" w:lineRule="auto"/>
              <w:ind w:firstLineChars="0" w:firstLine="0"/>
              <w:jc w:val="center"/>
              <w:rPr>
                <w:rFonts w:ascii="Times New Roman" w:hAnsi="Times New Roman" w:cs="Times New Roman"/>
                <w:b/>
                <w:sz w:val="28"/>
                <w:szCs w:val="28"/>
              </w:rPr>
            </w:pPr>
            <w:r w:rsidRPr="00364857">
              <w:rPr>
                <w:rFonts w:ascii="Times New Roman" w:hAnsi="Times New Roman" w:cs="Times New Roman"/>
                <w:b/>
                <w:sz w:val="28"/>
                <w:szCs w:val="28"/>
              </w:rPr>
              <w:t>科技创新主体</w:t>
            </w: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w:t>
            </w:r>
          </w:p>
        </w:tc>
        <w:tc>
          <w:tcPr>
            <w:tcW w:w="2861"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国家高新技术企业数</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家</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6500</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b/>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2</w:t>
            </w:r>
          </w:p>
        </w:tc>
        <w:tc>
          <w:tcPr>
            <w:tcW w:w="2861" w:type="pct"/>
            <w:vAlign w:val="center"/>
          </w:tcPr>
          <w:p w:rsidR="0022709B" w:rsidRPr="00364857" w:rsidRDefault="00984DA7">
            <w:pPr>
              <w:spacing w:line="240" w:lineRule="auto"/>
              <w:ind w:firstLineChars="0" w:firstLine="0"/>
              <w:rPr>
                <w:rFonts w:ascii="Times New Roman" w:hAnsi="Times New Roman" w:cs="Times New Roman"/>
                <w:sz w:val="28"/>
                <w:szCs w:val="28"/>
              </w:rPr>
            </w:pPr>
            <w:bookmarkStart w:id="169" w:name="_Hlk40130786"/>
            <w:r w:rsidRPr="00364857">
              <w:rPr>
                <w:rFonts w:ascii="Times New Roman" w:hAnsi="Times New Roman" w:cs="Times New Roman"/>
                <w:sz w:val="28"/>
                <w:szCs w:val="28"/>
              </w:rPr>
              <w:t>科技型中小企业评价累计入库数</w:t>
            </w:r>
            <w:bookmarkEnd w:id="169"/>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家</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6000</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b/>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3</w:t>
            </w:r>
          </w:p>
        </w:tc>
        <w:tc>
          <w:tcPr>
            <w:tcW w:w="2861"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规上企业研发机构覆盖率</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50</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b/>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4</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r w:rsidRPr="00364857">
              <w:rPr>
                <w:rFonts w:ascii="Times New Roman" w:hAnsi="Times New Roman" w:cs="Times New Roman"/>
                <w:sz w:val="28"/>
                <w:szCs w:val="28"/>
              </w:rPr>
              <w:t>新增科技型上市企业数（含新三板）</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家</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200</w:t>
            </w:r>
          </w:p>
        </w:tc>
      </w:tr>
      <w:tr w:rsidR="0022709B" w:rsidRPr="00364857">
        <w:trPr>
          <w:cantSplit/>
          <w:trHeight w:val="26"/>
          <w:jc w:val="center"/>
        </w:trPr>
        <w:tc>
          <w:tcPr>
            <w:tcW w:w="479" w:type="pct"/>
            <w:vMerge w:val="restart"/>
            <w:vAlign w:val="center"/>
          </w:tcPr>
          <w:p w:rsidR="0022709B" w:rsidRPr="00364857" w:rsidRDefault="00984DA7">
            <w:pPr>
              <w:spacing w:line="240" w:lineRule="auto"/>
              <w:ind w:firstLineChars="0" w:firstLine="0"/>
              <w:jc w:val="center"/>
              <w:rPr>
                <w:rFonts w:ascii="Times New Roman" w:hAnsi="Times New Roman" w:cs="Times New Roman"/>
                <w:b/>
                <w:sz w:val="28"/>
                <w:szCs w:val="28"/>
              </w:rPr>
            </w:pPr>
            <w:r w:rsidRPr="00364857">
              <w:rPr>
                <w:rFonts w:ascii="Times New Roman" w:hAnsi="Times New Roman" w:cs="Times New Roman"/>
                <w:b/>
                <w:sz w:val="28"/>
                <w:szCs w:val="28"/>
              </w:rPr>
              <w:t>科技创新</w:t>
            </w:r>
          </w:p>
          <w:p w:rsidR="0022709B" w:rsidRPr="00364857" w:rsidRDefault="00984DA7">
            <w:pPr>
              <w:spacing w:line="240" w:lineRule="auto"/>
              <w:ind w:firstLineChars="0" w:firstLine="0"/>
              <w:jc w:val="center"/>
              <w:rPr>
                <w:rFonts w:ascii="Times New Roman" w:hAnsi="Times New Roman" w:cs="Times New Roman"/>
                <w:b/>
                <w:sz w:val="28"/>
                <w:szCs w:val="28"/>
              </w:rPr>
            </w:pPr>
            <w:r w:rsidRPr="00364857">
              <w:rPr>
                <w:rFonts w:ascii="Times New Roman" w:hAnsi="Times New Roman" w:cs="Times New Roman"/>
                <w:b/>
                <w:sz w:val="28"/>
                <w:szCs w:val="28"/>
              </w:rPr>
              <w:t>质量</w:t>
            </w: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5</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r w:rsidRPr="00364857">
              <w:rPr>
                <w:rFonts w:ascii="Times New Roman" w:hAnsi="Times New Roman" w:cs="Times New Roman"/>
                <w:sz w:val="28"/>
                <w:szCs w:val="28"/>
              </w:rPr>
              <w:t>全社会研发投入占地区生产总值比重</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4.5</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b/>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6</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bookmarkStart w:id="170" w:name="_Hlk40131349"/>
            <w:r w:rsidRPr="00364857">
              <w:rPr>
                <w:rFonts w:ascii="Times New Roman" w:hAnsi="Times New Roman" w:cs="Times New Roman"/>
                <w:sz w:val="28"/>
                <w:szCs w:val="28"/>
              </w:rPr>
              <w:t>新增市级以上科技创新平台及新型研发机构</w:t>
            </w:r>
            <w:bookmarkEnd w:id="170"/>
            <w:r w:rsidRPr="00364857">
              <w:rPr>
                <w:rFonts w:ascii="Times New Roman" w:hAnsi="Times New Roman" w:cs="Times New Roman"/>
                <w:sz w:val="28"/>
                <w:szCs w:val="28"/>
              </w:rPr>
              <w:t>数</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家</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100</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b/>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7</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r w:rsidRPr="00364857">
              <w:rPr>
                <w:rFonts w:ascii="Times New Roman" w:hAnsi="Times New Roman" w:cs="Times New Roman"/>
                <w:sz w:val="28"/>
                <w:szCs w:val="28"/>
              </w:rPr>
              <w:t>授权发明专利数</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件</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XX</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b/>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8</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r w:rsidRPr="00364857">
              <w:rPr>
                <w:rFonts w:ascii="Times New Roman" w:hAnsi="Times New Roman" w:cs="Times New Roman"/>
                <w:sz w:val="28"/>
                <w:szCs w:val="28"/>
              </w:rPr>
              <w:t>每万人发明专利拥有量</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件</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50</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b/>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9</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r w:rsidRPr="00364857">
              <w:rPr>
                <w:rFonts w:ascii="Times New Roman" w:hAnsi="Times New Roman" w:cs="Times New Roman"/>
                <w:sz w:val="28"/>
                <w:szCs w:val="28"/>
              </w:rPr>
              <w:t>年均</w:t>
            </w:r>
            <w:r w:rsidRPr="00364857">
              <w:rPr>
                <w:rFonts w:ascii="Times New Roman" w:hAnsi="Times New Roman" w:cs="Times New Roman"/>
                <w:sz w:val="28"/>
                <w:szCs w:val="28"/>
              </w:rPr>
              <w:t>PCT</w:t>
            </w:r>
            <w:r w:rsidRPr="00364857">
              <w:rPr>
                <w:rFonts w:ascii="Times New Roman" w:hAnsi="Times New Roman" w:cs="Times New Roman"/>
                <w:sz w:val="28"/>
                <w:szCs w:val="28"/>
              </w:rPr>
              <w:t>国际专利申请量</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件</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1500</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b/>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10</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r w:rsidRPr="00364857">
              <w:rPr>
                <w:rFonts w:ascii="Times New Roman" w:hAnsi="Times New Roman" w:cs="Times New Roman"/>
                <w:sz w:val="28"/>
                <w:szCs w:val="28"/>
              </w:rPr>
              <w:t>主导及参与研制国际、国家、行业标准</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项</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XX</w:t>
            </w:r>
          </w:p>
        </w:tc>
      </w:tr>
      <w:tr w:rsidR="0022709B" w:rsidRPr="00364857">
        <w:trPr>
          <w:cantSplit/>
          <w:trHeight w:val="26"/>
          <w:jc w:val="center"/>
        </w:trPr>
        <w:tc>
          <w:tcPr>
            <w:tcW w:w="479" w:type="pct"/>
            <w:vMerge w:val="restart"/>
            <w:vAlign w:val="center"/>
          </w:tcPr>
          <w:p w:rsidR="0022709B" w:rsidRPr="00364857" w:rsidRDefault="00984DA7">
            <w:pPr>
              <w:spacing w:line="240" w:lineRule="auto"/>
              <w:ind w:firstLineChars="0" w:firstLine="0"/>
              <w:jc w:val="center"/>
              <w:rPr>
                <w:rFonts w:ascii="Times New Roman" w:hAnsi="Times New Roman" w:cs="Times New Roman"/>
                <w:b/>
                <w:sz w:val="28"/>
                <w:szCs w:val="28"/>
              </w:rPr>
            </w:pPr>
            <w:r w:rsidRPr="00364857">
              <w:rPr>
                <w:rFonts w:ascii="Times New Roman" w:hAnsi="Times New Roman" w:cs="Times New Roman"/>
                <w:b/>
                <w:sz w:val="28"/>
                <w:szCs w:val="28"/>
              </w:rPr>
              <w:t>科技创新</w:t>
            </w:r>
          </w:p>
          <w:p w:rsidR="0022709B" w:rsidRPr="00364857" w:rsidRDefault="00984DA7">
            <w:pPr>
              <w:spacing w:line="240" w:lineRule="auto"/>
              <w:ind w:firstLineChars="0" w:firstLine="0"/>
              <w:jc w:val="center"/>
              <w:rPr>
                <w:rFonts w:ascii="Times New Roman" w:hAnsi="Times New Roman" w:cs="Times New Roman"/>
                <w:b/>
                <w:sz w:val="28"/>
                <w:szCs w:val="28"/>
              </w:rPr>
            </w:pPr>
            <w:r w:rsidRPr="00364857">
              <w:rPr>
                <w:rFonts w:ascii="Times New Roman" w:hAnsi="Times New Roman" w:cs="Times New Roman"/>
                <w:b/>
                <w:sz w:val="28"/>
                <w:szCs w:val="28"/>
              </w:rPr>
              <w:t>服务</w:t>
            </w: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11</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r w:rsidRPr="00364857">
              <w:rPr>
                <w:rFonts w:ascii="Times New Roman" w:hAnsi="Times New Roman" w:cs="Times New Roman"/>
                <w:sz w:val="28"/>
                <w:szCs w:val="28"/>
              </w:rPr>
              <w:t>每万名就业人员中</w:t>
            </w:r>
            <w:r w:rsidR="00450BAE">
              <w:rPr>
                <w:rFonts w:ascii="Times New Roman" w:hAnsi="Times New Roman" w:cs="Times New Roman" w:hint="eastAsia"/>
                <w:sz w:val="28"/>
                <w:szCs w:val="28"/>
              </w:rPr>
              <w:t>研发</w:t>
            </w:r>
            <w:r w:rsidRPr="00364857">
              <w:rPr>
                <w:rFonts w:ascii="Times New Roman" w:hAnsi="Times New Roman" w:cs="Times New Roman"/>
                <w:sz w:val="28"/>
                <w:szCs w:val="28"/>
              </w:rPr>
              <w:t>人员数</w:t>
            </w:r>
          </w:p>
        </w:tc>
        <w:tc>
          <w:tcPr>
            <w:tcW w:w="497" w:type="pct"/>
            <w:vAlign w:val="center"/>
          </w:tcPr>
          <w:p w:rsidR="0022709B" w:rsidRPr="00364857" w:rsidRDefault="00984DA7" w:rsidP="00F674D3">
            <w:pPr>
              <w:spacing w:line="240" w:lineRule="auto"/>
              <w:ind w:firstLineChars="0" w:firstLine="0"/>
              <w:jc w:val="center"/>
              <w:rPr>
                <w:rFonts w:ascii="Times New Roman" w:hAnsi="Times New Roman" w:cs="Times New Roman"/>
                <w:sz w:val="21"/>
                <w:szCs w:val="21"/>
              </w:rPr>
            </w:pPr>
            <w:r w:rsidRPr="00364857">
              <w:rPr>
                <w:rFonts w:ascii="Times New Roman" w:hAnsi="Times New Roman" w:cs="Times New Roman"/>
                <w:sz w:val="28"/>
                <w:szCs w:val="28"/>
              </w:rPr>
              <w:t>人年</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hint="eastAsia"/>
                <w:sz w:val="28"/>
                <w:szCs w:val="28"/>
              </w:rPr>
              <w:t>260</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b/>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12</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r w:rsidRPr="00364857">
              <w:rPr>
                <w:rFonts w:ascii="Times New Roman" w:hAnsi="Times New Roman" w:cs="Times New Roman"/>
                <w:sz w:val="28"/>
                <w:szCs w:val="28"/>
              </w:rPr>
              <w:t>新增高层次科技创新人才数</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人</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300</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b/>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13</w:t>
            </w:r>
          </w:p>
        </w:tc>
        <w:tc>
          <w:tcPr>
            <w:tcW w:w="2861" w:type="pct"/>
            <w:vAlign w:val="center"/>
          </w:tcPr>
          <w:p w:rsidR="0022709B" w:rsidRPr="00364857" w:rsidRDefault="00984DA7" w:rsidP="00FC4C53">
            <w:pPr>
              <w:spacing w:line="240" w:lineRule="auto"/>
              <w:ind w:firstLineChars="0" w:firstLine="0"/>
              <w:jc w:val="left"/>
              <w:rPr>
                <w:rFonts w:ascii="Times New Roman" w:hAnsi="Times New Roman" w:cs="Times New Roman"/>
                <w:sz w:val="28"/>
                <w:szCs w:val="28"/>
              </w:rPr>
            </w:pPr>
            <w:r w:rsidRPr="00364857">
              <w:rPr>
                <w:rFonts w:ascii="Times New Roman" w:hAnsi="Times New Roman" w:cs="Times New Roman"/>
                <w:sz w:val="28"/>
                <w:szCs w:val="28"/>
              </w:rPr>
              <w:t>新增博士后工作站及研究生培养实践基地</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家</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50</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14</w:t>
            </w:r>
          </w:p>
        </w:tc>
        <w:tc>
          <w:tcPr>
            <w:tcW w:w="2861" w:type="pct"/>
            <w:vAlign w:val="center"/>
          </w:tcPr>
          <w:p w:rsidR="0022709B" w:rsidRPr="00364857" w:rsidRDefault="00984DA7">
            <w:pPr>
              <w:spacing w:line="240" w:lineRule="auto"/>
              <w:ind w:firstLineChars="0" w:firstLine="0"/>
              <w:rPr>
                <w:rFonts w:ascii="Times New Roman" w:hAnsi="Times New Roman" w:cs="Times New Roman"/>
                <w:sz w:val="28"/>
                <w:szCs w:val="28"/>
              </w:rPr>
            </w:pPr>
            <w:r w:rsidRPr="00364857">
              <w:rPr>
                <w:rFonts w:ascii="Times New Roman" w:hAnsi="Times New Roman" w:cs="Times New Roman"/>
                <w:sz w:val="28"/>
                <w:szCs w:val="28"/>
              </w:rPr>
              <w:t>市级以上孵化器和众创空间</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家</w:t>
            </w:r>
          </w:p>
        </w:tc>
        <w:tc>
          <w:tcPr>
            <w:tcW w:w="663" w:type="pct"/>
            <w:vAlign w:val="center"/>
          </w:tcPr>
          <w:p w:rsidR="0022709B" w:rsidRPr="00364857" w:rsidRDefault="00450BAE">
            <w:pPr>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8</w:t>
            </w:r>
            <w:r w:rsidR="00984DA7" w:rsidRPr="00364857">
              <w:rPr>
                <w:rFonts w:ascii="Times New Roman" w:hAnsi="Times New Roman" w:cs="Times New Roman"/>
                <w:sz w:val="28"/>
                <w:szCs w:val="28"/>
              </w:rPr>
              <w:t>0</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15</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r w:rsidRPr="00364857">
              <w:rPr>
                <w:rFonts w:ascii="Times New Roman" w:hAnsi="Times New Roman" w:cs="Times New Roman"/>
                <w:sz w:val="28"/>
                <w:szCs w:val="28"/>
              </w:rPr>
              <w:t>创投类科技服务机构入库数</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家</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200</w:t>
            </w:r>
          </w:p>
        </w:tc>
      </w:tr>
      <w:tr w:rsidR="0022709B" w:rsidRPr="00364857">
        <w:trPr>
          <w:cantSplit/>
          <w:trHeight w:val="26"/>
          <w:jc w:val="center"/>
        </w:trPr>
        <w:tc>
          <w:tcPr>
            <w:tcW w:w="479" w:type="pct"/>
            <w:vMerge w:val="restart"/>
            <w:vAlign w:val="center"/>
          </w:tcPr>
          <w:p w:rsidR="0022709B" w:rsidRPr="00364857" w:rsidRDefault="00984DA7">
            <w:pPr>
              <w:spacing w:line="240" w:lineRule="auto"/>
              <w:ind w:firstLineChars="0" w:firstLine="0"/>
              <w:jc w:val="center"/>
              <w:rPr>
                <w:rFonts w:ascii="Times New Roman" w:hAnsi="Times New Roman" w:cs="Times New Roman"/>
                <w:b/>
                <w:sz w:val="28"/>
                <w:szCs w:val="28"/>
              </w:rPr>
            </w:pPr>
            <w:r w:rsidRPr="00364857">
              <w:rPr>
                <w:rFonts w:ascii="Times New Roman" w:hAnsi="Times New Roman" w:cs="Times New Roman"/>
                <w:b/>
                <w:sz w:val="28"/>
                <w:szCs w:val="28"/>
              </w:rPr>
              <w:t>科技创新</w:t>
            </w:r>
          </w:p>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b/>
                <w:sz w:val="28"/>
                <w:szCs w:val="28"/>
              </w:rPr>
              <w:t>成效</w:t>
            </w: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16</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r w:rsidRPr="00364857">
              <w:rPr>
                <w:rFonts w:ascii="Times New Roman" w:hAnsi="Times New Roman" w:cs="Times New Roman"/>
                <w:sz w:val="28"/>
                <w:szCs w:val="28"/>
              </w:rPr>
              <w:t>技术交易合同成交额</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亿元</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100</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b/>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17</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r w:rsidRPr="00364857">
              <w:rPr>
                <w:rFonts w:ascii="Times New Roman" w:hAnsi="Times New Roman" w:cs="Times New Roman"/>
                <w:sz w:val="28"/>
                <w:szCs w:val="28"/>
              </w:rPr>
              <w:t>高新技术产业产值</w:t>
            </w:r>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亿元</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7800</w:t>
            </w:r>
          </w:p>
        </w:tc>
      </w:tr>
      <w:tr w:rsidR="0022709B" w:rsidRPr="00364857">
        <w:trPr>
          <w:cantSplit/>
          <w:trHeight w:val="26"/>
          <w:jc w:val="center"/>
        </w:trPr>
        <w:tc>
          <w:tcPr>
            <w:tcW w:w="479" w:type="pct"/>
            <w:vMerge/>
            <w:vAlign w:val="center"/>
          </w:tcPr>
          <w:p w:rsidR="0022709B" w:rsidRPr="00364857" w:rsidRDefault="0022709B">
            <w:pPr>
              <w:spacing w:line="240" w:lineRule="auto"/>
              <w:ind w:firstLineChars="0" w:firstLine="0"/>
              <w:jc w:val="center"/>
              <w:rPr>
                <w:rFonts w:ascii="Times New Roman" w:hAnsi="Times New Roman" w:cs="Times New Roman"/>
                <w:sz w:val="28"/>
                <w:szCs w:val="28"/>
              </w:rPr>
            </w:pPr>
          </w:p>
        </w:tc>
        <w:tc>
          <w:tcPr>
            <w:tcW w:w="500"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18</w:t>
            </w:r>
          </w:p>
        </w:tc>
        <w:tc>
          <w:tcPr>
            <w:tcW w:w="2861" w:type="pct"/>
            <w:vAlign w:val="center"/>
          </w:tcPr>
          <w:p w:rsidR="0022709B" w:rsidRPr="00364857" w:rsidRDefault="00984DA7">
            <w:pPr>
              <w:spacing w:line="240" w:lineRule="auto"/>
              <w:ind w:firstLineChars="0" w:firstLine="0"/>
              <w:jc w:val="left"/>
              <w:rPr>
                <w:rFonts w:ascii="Times New Roman" w:hAnsi="Times New Roman" w:cs="Times New Roman"/>
                <w:sz w:val="28"/>
                <w:szCs w:val="28"/>
              </w:rPr>
            </w:pPr>
            <w:bookmarkStart w:id="171" w:name="_Hlk40133434"/>
            <w:r w:rsidRPr="00364857">
              <w:rPr>
                <w:rFonts w:ascii="Times New Roman" w:hAnsi="Times New Roman" w:cs="Times New Roman"/>
                <w:sz w:val="28"/>
                <w:szCs w:val="28"/>
              </w:rPr>
              <w:t>高新技术产业产值占全区规模以上工业总产值的比重</w:t>
            </w:r>
            <w:bookmarkEnd w:id="171"/>
          </w:p>
        </w:tc>
        <w:tc>
          <w:tcPr>
            <w:tcW w:w="497"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w:t>
            </w:r>
          </w:p>
        </w:tc>
        <w:tc>
          <w:tcPr>
            <w:tcW w:w="663" w:type="pct"/>
            <w:vAlign w:val="center"/>
          </w:tcPr>
          <w:p w:rsidR="0022709B" w:rsidRPr="00364857" w:rsidRDefault="00984DA7">
            <w:pPr>
              <w:spacing w:line="240" w:lineRule="auto"/>
              <w:ind w:firstLineChars="0" w:firstLine="0"/>
              <w:jc w:val="center"/>
              <w:rPr>
                <w:rFonts w:ascii="Times New Roman" w:hAnsi="Times New Roman" w:cs="Times New Roman"/>
                <w:sz w:val="28"/>
                <w:szCs w:val="28"/>
              </w:rPr>
            </w:pPr>
            <w:r w:rsidRPr="00364857">
              <w:rPr>
                <w:rFonts w:ascii="Times New Roman" w:hAnsi="Times New Roman" w:cs="Times New Roman"/>
                <w:sz w:val="28"/>
                <w:szCs w:val="28"/>
              </w:rPr>
              <w:t>80</w:t>
            </w:r>
          </w:p>
        </w:tc>
      </w:tr>
    </w:tbl>
    <w:p w:rsidR="0022709B" w:rsidRPr="00364857" w:rsidRDefault="0022709B">
      <w:pPr>
        <w:ind w:firstLineChars="0" w:firstLine="0"/>
      </w:pPr>
    </w:p>
    <w:p w:rsidR="0022709B" w:rsidRPr="00364857" w:rsidRDefault="00984DA7">
      <w:pPr>
        <w:pStyle w:val="1"/>
        <w:rPr>
          <w:rFonts w:ascii="Times New Roman" w:hAnsi="Times New Roman" w:cs="Times New Roman"/>
        </w:rPr>
      </w:pPr>
      <w:bookmarkStart w:id="172" w:name="_Toc47340310"/>
      <w:bookmarkEnd w:id="168"/>
      <w:r w:rsidRPr="00364857">
        <w:rPr>
          <w:rFonts w:ascii="Times New Roman" w:hAnsi="Times New Roman" w:cs="Times New Roman"/>
        </w:rPr>
        <w:lastRenderedPageBreak/>
        <w:t>第四章</w:t>
      </w:r>
      <w:r w:rsidRPr="00364857">
        <w:rPr>
          <w:rFonts w:ascii="Times New Roman" w:hAnsi="Times New Roman" w:cs="Times New Roman"/>
        </w:rPr>
        <w:t xml:space="preserve"> </w:t>
      </w:r>
      <w:r w:rsidRPr="00364857">
        <w:rPr>
          <w:rFonts w:ascii="Times New Roman" w:hAnsi="Times New Roman" w:cs="Times New Roman"/>
        </w:rPr>
        <w:t>重点</w:t>
      </w:r>
      <w:r w:rsidRPr="00364857">
        <w:rPr>
          <w:rFonts w:ascii="Times New Roman" w:hAnsi="Times New Roman" w:cs="Times New Roman" w:hint="eastAsia"/>
        </w:rPr>
        <w:t>科技</w:t>
      </w:r>
      <w:r w:rsidRPr="00364857">
        <w:rPr>
          <w:rFonts w:ascii="Times New Roman" w:hAnsi="Times New Roman" w:cs="Times New Roman"/>
        </w:rPr>
        <w:t>领域</w:t>
      </w:r>
      <w:bookmarkEnd w:id="122"/>
      <w:bookmarkEnd w:id="123"/>
      <w:bookmarkEnd w:id="124"/>
      <w:bookmarkEnd w:id="125"/>
      <w:bookmarkEnd w:id="172"/>
    </w:p>
    <w:p w:rsidR="0022709B" w:rsidRPr="00364857" w:rsidRDefault="00984DA7">
      <w:pPr>
        <w:rPr>
          <w:rFonts w:ascii="Times New Roman" w:hAnsi="Times New Roman" w:cs="Times New Roman"/>
          <w:bCs/>
        </w:rPr>
      </w:pPr>
      <w:r w:rsidRPr="00364857">
        <w:rPr>
          <w:rFonts w:ascii="Times New Roman" w:hAnsi="Times New Roman" w:cs="Times New Roman"/>
          <w:bCs/>
        </w:rPr>
        <w:t>深度对接港澳所需、深圳所能、湾区所向，前瞻布局以新一代信息技术为主导，高端装备制造与航空航天技术为支撑，生物医药、新材料和海洋技术为潜力的现代产业技术体系，推进重点领域关键环节的技术攻关，强化科技创新推动产业高质量发展和现代化经济体系建设中的支撑作用。</w:t>
      </w:r>
    </w:p>
    <w:p w:rsidR="0022709B" w:rsidRPr="00364857" w:rsidRDefault="00984DA7">
      <w:pPr>
        <w:pStyle w:val="2"/>
        <w:ind w:firstLine="640"/>
        <w:rPr>
          <w:rFonts w:ascii="Times New Roman" w:hAnsi="Times New Roman" w:cs="Times New Roman"/>
        </w:rPr>
      </w:pPr>
      <w:bookmarkStart w:id="173" w:name="_Toc37615705"/>
      <w:bookmarkStart w:id="174" w:name="_Toc37582509"/>
      <w:bookmarkStart w:id="175" w:name="_Toc30640"/>
      <w:bookmarkStart w:id="176" w:name="_Toc37618108"/>
      <w:bookmarkStart w:id="177" w:name="_Toc47340311"/>
      <w:r w:rsidRPr="00364857">
        <w:rPr>
          <w:rFonts w:ascii="Times New Roman" w:hAnsi="Times New Roman" w:cs="Times New Roman"/>
        </w:rPr>
        <w:t>一、一主导：新一代信息技术</w:t>
      </w:r>
      <w:bookmarkEnd w:id="173"/>
      <w:bookmarkEnd w:id="174"/>
      <w:bookmarkEnd w:id="175"/>
      <w:bookmarkEnd w:id="176"/>
      <w:bookmarkEnd w:id="177"/>
    </w:p>
    <w:p w:rsidR="0022709B" w:rsidRPr="00364857" w:rsidRDefault="00984DA7">
      <w:pPr>
        <w:rPr>
          <w:rFonts w:ascii="Times New Roman" w:hAnsi="Times New Roman" w:cs="Times New Roman"/>
        </w:rPr>
      </w:pPr>
      <w:bookmarkStart w:id="178" w:name="_Toc37615706"/>
      <w:bookmarkStart w:id="179" w:name="_Toc11840"/>
      <w:bookmarkStart w:id="180" w:name="_Toc37618109"/>
      <w:bookmarkStart w:id="181" w:name="_Toc37582510"/>
      <w:r w:rsidRPr="00364857">
        <w:rPr>
          <w:rFonts w:ascii="Times New Roman" w:hAnsi="Times New Roman" w:cs="Times New Roman" w:hint="eastAsia"/>
        </w:rPr>
        <w:t>1</w:t>
      </w:r>
      <w:r w:rsidRPr="00364857">
        <w:rPr>
          <w:rFonts w:ascii="Times New Roman" w:hAnsi="Times New Roman" w:cs="Times New Roman" w:hint="eastAsia"/>
        </w:rPr>
        <w:t>、</w:t>
      </w:r>
      <w:r w:rsidRPr="00364857">
        <w:rPr>
          <w:rFonts w:ascii="Times New Roman" w:hAnsi="Times New Roman" w:cs="Times New Roman"/>
        </w:rPr>
        <w:t>5G</w:t>
      </w:r>
      <w:bookmarkEnd w:id="178"/>
      <w:bookmarkEnd w:id="179"/>
      <w:bookmarkEnd w:id="180"/>
      <w:bookmarkEnd w:id="181"/>
      <w:r w:rsidRPr="00364857">
        <w:rPr>
          <w:rFonts w:ascii="Times New Roman" w:hAnsi="Times New Roman" w:cs="Times New Roman" w:hint="eastAsia"/>
        </w:rPr>
        <w:t>。</w:t>
      </w:r>
      <w:r w:rsidRPr="00364857">
        <w:rPr>
          <w:rFonts w:ascii="Times New Roman" w:hAnsi="Times New Roman" w:cs="Times New Roman"/>
        </w:rPr>
        <w:t>重点发展</w:t>
      </w:r>
      <w:r w:rsidRPr="00364857">
        <w:rPr>
          <w:rFonts w:ascii="Times New Roman" w:hAnsi="Times New Roman" w:cs="Times New Roman"/>
        </w:rPr>
        <w:t>5G</w:t>
      </w:r>
      <w:r w:rsidRPr="00364857">
        <w:rPr>
          <w:rFonts w:ascii="Times New Roman" w:hAnsi="Times New Roman" w:cs="Times New Roman"/>
        </w:rPr>
        <w:t>关键芯片和</w:t>
      </w:r>
      <w:r w:rsidRPr="00364857">
        <w:rPr>
          <w:rFonts w:ascii="Times New Roman" w:hAnsi="Times New Roman" w:cs="Times New Roman"/>
        </w:rPr>
        <w:t>5G</w:t>
      </w:r>
      <w:r w:rsidRPr="00364857">
        <w:rPr>
          <w:rFonts w:ascii="Times New Roman" w:hAnsi="Times New Roman" w:cs="Times New Roman"/>
        </w:rPr>
        <w:t>智能终端</w:t>
      </w:r>
      <w:r w:rsidRPr="00364857">
        <w:rPr>
          <w:rFonts w:ascii="Times New Roman" w:hAnsi="Times New Roman" w:cs="Times New Roman"/>
        </w:rPr>
        <w:t>“</w:t>
      </w:r>
      <w:r w:rsidRPr="00364857">
        <w:rPr>
          <w:rFonts w:ascii="Times New Roman" w:hAnsi="Times New Roman" w:cs="Times New Roman"/>
        </w:rPr>
        <w:t>两强产业</w:t>
      </w:r>
      <w:r w:rsidRPr="00364857">
        <w:rPr>
          <w:rFonts w:ascii="Times New Roman" w:hAnsi="Times New Roman" w:cs="Times New Roman"/>
        </w:rPr>
        <w:t>”</w:t>
      </w:r>
      <w:r w:rsidRPr="00364857">
        <w:rPr>
          <w:rFonts w:ascii="Times New Roman" w:hAnsi="Times New Roman" w:cs="Times New Roman"/>
        </w:rPr>
        <w:t>，培育壮大射频器件及测试设备、</w:t>
      </w:r>
      <w:r w:rsidRPr="00364857">
        <w:rPr>
          <w:rFonts w:ascii="Times New Roman" w:hAnsi="Times New Roman" w:cs="Times New Roman"/>
        </w:rPr>
        <w:t>5G</w:t>
      </w:r>
      <w:r w:rsidRPr="00364857">
        <w:rPr>
          <w:rFonts w:ascii="Times New Roman" w:hAnsi="Times New Roman" w:cs="Times New Roman"/>
        </w:rPr>
        <w:t>通信模块、光通信器件和模块、</w:t>
      </w:r>
      <w:r w:rsidRPr="00364857">
        <w:rPr>
          <w:rFonts w:ascii="Times New Roman" w:hAnsi="Times New Roman" w:cs="Times New Roman"/>
        </w:rPr>
        <w:t>5G</w:t>
      </w:r>
      <w:r w:rsidRPr="00364857">
        <w:rPr>
          <w:rFonts w:ascii="Times New Roman" w:hAnsi="Times New Roman" w:cs="Times New Roman"/>
        </w:rPr>
        <w:t>通信设备等</w:t>
      </w:r>
      <w:r w:rsidRPr="00364857">
        <w:rPr>
          <w:rFonts w:ascii="Times New Roman" w:hAnsi="Times New Roman" w:cs="Times New Roman"/>
        </w:rPr>
        <w:t>“</w:t>
      </w:r>
      <w:r w:rsidRPr="00364857">
        <w:rPr>
          <w:rFonts w:ascii="Times New Roman" w:hAnsi="Times New Roman" w:cs="Times New Roman"/>
        </w:rPr>
        <w:t>四个增长极</w:t>
      </w:r>
      <w:r w:rsidRPr="00364857">
        <w:rPr>
          <w:rFonts w:ascii="Times New Roman" w:hAnsi="Times New Roman" w:cs="Times New Roman"/>
        </w:rPr>
        <w:t>”</w:t>
      </w:r>
      <w:r w:rsidRPr="00364857">
        <w:rPr>
          <w:rFonts w:ascii="Times New Roman" w:hAnsi="Times New Roman" w:cs="Times New Roman"/>
        </w:rPr>
        <w:t>。推进功率放大器、滤波器、连接器等射频前端等前沿技术研发突破与小微基站建设布局。加快开展</w:t>
      </w:r>
      <w:r w:rsidRPr="00364857">
        <w:rPr>
          <w:rFonts w:ascii="Times New Roman" w:hAnsi="Times New Roman" w:cs="Times New Roman"/>
        </w:rPr>
        <w:t>“5G+4K/8K+AI”“5G+VR/AR+AI”</w:t>
      </w:r>
      <w:r w:rsidRPr="00364857">
        <w:rPr>
          <w:rFonts w:ascii="Times New Roman" w:hAnsi="Times New Roman" w:cs="Times New Roman"/>
        </w:rPr>
        <w:t>等典型场景创新应用示范。引导企业参与国际标准制定，支持优势企业、科研院所开展</w:t>
      </w:r>
      <w:r w:rsidRPr="00364857">
        <w:rPr>
          <w:rFonts w:ascii="Times New Roman" w:hAnsi="Times New Roman" w:cs="Times New Roman"/>
        </w:rPr>
        <w:t>6G</w:t>
      </w:r>
      <w:r w:rsidRPr="00364857">
        <w:rPr>
          <w:rFonts w:ascii="Times New Roman" w:hAnsi="Times New Roman" w:cs="Times New Roman"/>
        </w:rPr>
        <w:t>网络技术前瞻性研究。</w:t>
      </w:r>
    </w:p>
    <w:p w:rsidR="0022709B" w:rsidRPr="00364857" w:rsidRDefault="00984DA7">
      <w:pPr>
        <w:rPr>
          <w:rFonts w:ascii="Times New Roman" w:hAnsi="Times New Roman" w:cs="Times New Roman"/>
        </w:rPr>
      </w:pPr>
      <w:bookmarkStart w:id="182" w:name="_Toc42259931"/>
      <w:r w:rsidRPr="00364857">
        <w:rPr>
          <w:rFonts w:ascii="Times New Roman" w:hAnsi="Times New Roman" w:cs="Times New Roman" w:hint="eastAsia"/>
        </w:rPr>
        <w:t>2</w:t>
      </w:r>
      <w:r w:rsidRPr="00364857">
        <w:rPr>
          <w:rFonts w:ascii="Times New Roman" w:hAnsi="Times New Roman" w:cs="Times New Roman" w:hint="eastAsia"/>
        </w:rPr>
        <w:t>、</w:t>
      </w:r>
      <w:r w:rsidRPr="00364857">
        <w:rPr>
          <w:rFonts w:ascii="Times New Roman" w:hAnsi="Times New Roman" w:cs="Times New Roman"/>
        </w:rPr>
        <w:t>工业互联网</w:t>
      </w:r>
      <w:bookmarkEnd w:id="182"/>
      <w:r w:rsidRPr="00364857">
        <w:rPr>
          <w:rFonts w:ascii="Times New Roman" w:hAnsi="Times New Roman" w:cs="Times New Roman" w:hint="eastAsia"/>
        </w:rPr>
        <w:t>。</w:t>
      </w:r>
      <w:r w:rsidRPr="00364857">
        <w:rPr>
          <w:rFonts w:ascii="Times New Roman" w:hAnsi="Times New Roman" w:cs="Times New Roman"/>
        </w:rPr>
        <w:t>重点加强</w:t>
      </w:r>
      <w:r w:rsidRPr="00364857">
        <w:rPr>
          <w:rFonts w:ascii="Times New Roman" w:hAnsi="Times New Roman" w:cs="Times New Roman"/>
        </w:rPr>
        <w:t>“5G+</w:t>
      </w:r>
      <w:r w:rsidRPr="00364857">
        <w:rPr>
          <w:rFonts w:ascii="Times New Roman" w:hAnsi="Times New Roman" w:cs="Times New Roman"/>
        </w:rPr>
        <w:t>工业互联网</w:t>
      </w:r>
      <w:r w:rsidRPr="00364857">
        <w:rPr>
          <w:rFonts w:ascii="Times New Roman" w:hAnsi="Times New Roman" w:cs="Times New Roman"/>
        </w:rPr>
        <w:t>”</w:t>
      </w:r>
      <w:r w:rsidRPr="00364857">
        <w:rPr>
          <w:rFonts w:ascii="Times New Roman" w:hAnsi="Times New Roman" w:cs="Times New Roman"/>
        </w:rPr>
        <w:t>技术标准攻关及融合产品研发和产业化。深入研究工厂内</w:t>
      </w:r>
      <w:r w:rsidRPr="00364857">
        <w:rPr>
          <w:rFonts w:ascii="Times New Roman" w:hAnsi="Times New Roman" w:cs="Times New Roman"/>
        </w:rPr>
        <w:t>5G</w:t>
      </w:r>
      <w:r w:rsidRPr="00364857">
        <w:rPr>
          <w:rFonts w:ascii="Times New Roman" w:hAnsi="Times New Roman" w:cs="Times New Roman"/>
        </w:rPr>
        <w:t>网络部署架构、网络配置、业务部署、网络和数据安全、频谱分配等关键问题，形成覆盖重点行业的网络部署架构及方案。加快培育工业互联网龙头企业，打造数字经济新型龙头企业及工业互联网标杆园区。推进工业互联网</w:t>
      </w:r>
      <w:r w:rsidRPr="00364857">
        <w:rPr>
          <w:rFonts w:ascii="Times New Roman" w:hAnsi="Times New Roman" w:cs="Times New Roman"/>
        </w:rPr>
        <w:t>5G</w:t>
      </w:r>
      <w:r w:rsidRPr="00364857">
        <w:rPr>
          <w:rFonts w:ascii="Times New Roman" w:hAnsi="Times New Roman" w:cs="Times New Roman"/>
        </w:rPr>
        <w:t>芯片、新型网络互联、标识解析、工控安全等新兴技术研究与应用。</w:t>
      </w:r>
    </w:p>
    <w:p w:rsidR="0022709B" w:rsidRPr="00364857" w:rsidRDefault="00984DA7">
      <w:pPr>
        <w:rPr>
          <w:rFonts w:ascii="Times New Roman" w:hAnsi="Times New Roman" w:cs="Times New Roman"/>
        </w:rPr>
      </w:pPr>
      <w:bookmarkStart w:id="183" w:name="_Toc42259926"/>
      <w:r w:rsidRPr="00364857">
        <w:rPr>
          <w:rFonts w:ascii="Times New Roman" w:hAnsi="Times New Roman" w:cs="Times New Roman" w:hint="eastAsia"/>
        </w:rPr>
        <w:t>3</w:t>
      </w:r>
      <w:r w:rsidRPr="00364857">
        <w:rPr>
          <w:rFonts w:ascii="Times New Roman" w:hAnsi="Times New Roman" w:cs="Times New Roman" w:hint="eastAsia"/>
        </w:rPr>
        <w:t>、</w:t>
      </w:r>
      <w:r w:rsidRPr="00364857">
        <w:rPr>
          <w:rFonts w:ascii="Times New Roman" w:hAnsi="Times New Roman" w:cs="Times New Roman"/>
        </w:rPr>
        <w:t>新型显示</w:t>
      </w:r>
      <w:bookmarkEnd w:id="183"/>
      <w:r w:rsidRPr="00364857">
        <w:rPr>
          <w:rFonts w:ascii="Times New Roman" w:hAnsi="Times New Roman" w:cs="Times New Roman" w:hint="eastAsia"/>
        </w:rPr>
        <w:t>。</w:t>
      </w:r>
      <w:r w:rsidRPr="00364857">
        <w:rPr>
          <w:rFonts w:ascii="Times New Roman" w:hAnsi="Times New Roman" w:cs="Times New Roman"/>
        </w:rPr>
        <w:t>开展大尺寸柔性显示技术、中小尺寸</w:t>
      </w:r>
      <w:r w:rsidRPr="00364857">
        <w:rPr>
          <w:rFonts w:ascii="Times New Roman" w:hAnsi="Times New Roman" w:cs="Times New Roman"/>
        </w:rPr>
        <w:t>AMOLED</w:t>
      </w:r>
      <w:r w:rsidRPr="00364857">
        <w:rPr>
          <w:rFonts w:ascii="Times New Roman" w:hAnsi="Times New Roman" w:cs="Times New Roman"/>
        </w:rPr>
        <w:t>柔性折叠技术、全面屏技术、全自动高洁净度掩</w:t>
      </w:r>
      <w:r w:rsidRPr="00364857">
        <w:rPr>
          <w:rFonts w:ascii="Times New Roman" w:hAnsi="Times New Roman" w:cs="Times New Roman"/>
        </w:rPr>
        <w:lastRenderedPageBreak/>
        <w:t>膜清洗机等装备和技术攻关。加强</w:t>
      </w:r>
      <w:r w:rsidRPr="00364857">
        <w:rPr>
          <w:rFonts w:ascii="Times New Roman" w:hAnsi="Times New Roman" w:cs="Times New Roman"/>
        </w:rPr>
        <w:t>3D</w:t>
      </w:r>
      <w:r w:rsidRPr="00364857">
        <w:rPr>
          <w:rFonts w:ascii="Times New Roman" w:hAnsi="Times New Roman" w:cs="Times New Roman"/>
        </w:rPr>
        <w:t>、激光、柔性、量子点、全息、</w:t>
      </w:r>
      <w:r w:rsidRPr="00364857">
        <w:rPr>
          <w:rFonts w:ascii="Times New Roman" w:hAnsi="Times New Roman" w:cs="Times New Roman"/>
        </w:rPr>
        <w:t>Micro-LED</w:t>
      </w:r>
      <w:r w:rsidRPr="00364857">
        <w:rPr>
          <w:rFonts w:ascii="Times New Roman" w:hAnsi="Times New Roman" w:cs="Times New Roman"/>
        </w:rPr>
        <w:t>等新型显示技术研发，加快型显示材料研发与产业化。面向可穿戴设备应用需求，推动柔性电子产品示范应用，加快</w:t>
      </w:r>
      <w:r w:rsidRPr="00364857">
        <w:rPr>
          <w:rFonts w:ascii="Times New Roman" w:hAnsi="Times New Roman" w:cs="Times New Roman"/>
        </w:rPr>
        <w:t>8K</w:t>
      </w:r>
      <w:r w:rsidRPr="00364857">
        <w:rPr>
          <w:rFonts w:ascii="Times New Roman" w:hAnsi="Times New Roman" w:cs="Times New Roman"/>
        </w:rPr>
        <w:t>超高清视频技术在安全领域、健康领域和工业领域的应用。提前布局</w:t>
      </w:r>
      <w:r w:rsidRPr="00364857">
        <w:rPr>
          <w:rFonts w:ascii="Times New Roman" w:hAnsi="Times New Roman" w:cs="Times New Roman"/>
        </w:rPr>
        <w:t>8K</w:t>
      </w:r>
      <w:r w:rsidRPr="00364857">
        <w:rPr>
          <w:rFonts w:ascii="Times New Roman" w:hAnsi="Times New Roman" w:cs="Times New Roman"/>
        </w:rPr>
        <w:t>技术标准，鼓励企业机构参与国际、国内</w:t>
      </w:r>
      <w:r w:rsidRPr="00364857">
        <w:rPr>
          <w:rFonts w:ascii="Times New Roman" w:hAnsi="Times New Roman" w:cs="Times New Roman"/>
        </w:rPr>
        <w:t>8K</w:t>
      </w:r>
      <w:r w:rsidRPr="00364857">
        <w:rPr>
          <w:rFonts w:ascii="Times New Roman" w:hAnsi="Times New Roman" w:cs="Times New Roman"/>
        </w:rPr>
        <w:t>标准制定。</w:t>
      </w:r>
    </w:p>
    <w:p w:rsidR="0022709B" w:rsidRPr="00364857" w:rsidRDefault="00984DA7">
      <w:pPr>
        <w:rPr>
          <w:rFonts w:ascii="Times New Roman" w:hAnsi="Times New Roman" w:cs="Times New Roman"/>
        </w:rPr>
      </w:pPr>
      <w:bookmarkStart w:id="184" w:name="_Toc42259927"/>
      <w:r w:rsidRPr="00364857">
        <w:rPr>
          <w:rFonts w:ascii="Times New Roman" w:hAnsi="Times New Roman" w:cs="Times New Roman" w:hint="eastAsia"/>
        </w:rPr>
        <w:t>4</w:t>
      </w:r>
      <w:r w:rsidRPr="00364857">
        <w:rPr>
          <w:rFonts w:ascii="Times New Roman" w:hAnsi="Times New Roman" w:cs="Times New Roman" w:hint="eastAsia"/>
        </w:rPr>
        <w:t>、</w:t>
      </w:r>
      <w:r w:rsidRPr="00364857">
        <w:rPr>
          <w:rFonts w:ascii="Times New Roman" w:hAnsi="Times New Roman" w:cs="Times New Roman"/>
        </w:rPr>
        <w:t>人工智能</w:t>
      </w:r>
      <w:bookmarkEnd w:id="184"/>
      <w:r w:rsidRPr="00364857">
        <w:rPr>
          <w:rFonts w:ascii="Times New Roman" w:hAnsi="Times New Roman" w:cs="Times New Roman" w:hint="eastAsia"/>
        </w:rPr>
        <w:t>。</w:t>
      </w:r>
      <w:r w:rsidRPr="00364857">
        <w:rPr>
          <w:rFonts w:ascii="Times New Roman" w:hAnsi="Times New Roman" w:cs="Times New Roman"/>
        </w:rPr>
        <w:t>加大深度学习、类脑智能计算、跨媒体感知计算、混合增强智能、群体智能、自主协同控制与优化决策等基础理论研究，推进智能决策控制、实时精准定位、复杂环境适航、新型人机交互等智能技术研发。重点突破智能传感器、计算机视觉、语音识别、自然语言处理、跨媒体感知、自主无人智能等关键技术。支持人工智能产品研制及产业化，拓展人工智能深度应用场景，打造人工智能创新应用示范区。</w:t>
      </w:r>
    </w:p>
    <w:p w:rsidR="0022709B" w:rsidRPr="00364857" w:rsidRDefault="00984DA7">
      <w:pPr>
        <w:rPr>
          <w:rFonts w:ascii="Times New Roman" w:hAnsi="Times New Roman" w:cs="Times New Roman"/>
        </w:rPr>
      </w:pPr>
      <w:bookmarkStart w:id="185" w:name="_Toc42259928"/>
      <w:r w:rsidRPr="00364857">
        <w:rPr>
          <w:rFonts w:ascii="Times New Roman" w:hAnsi="Times New Roman" w:cs="Times New Roman" w:hint="eastAsia"/>
        </w:rPr>
        <w:t>5</w:t>
      </w:r>
      <w:r w:rsidRPr="00364857">
        <w:rPr>
          <w:rFonts w:ascii="Times New Roman" w:hAnsi="Times New Roman" w:cs="Times New Roman" w:hint="eastAsia"/>
        </w:rPr>
        <w:t>、</w:t>
      </w:r>
      <w:r w:rsidRPr="00364857">
        <w:rPr>
          <w:rFonts w:ascii="Times New Roman" w:hAnsi="Times New Roman" w:cs="Times New Roman"/>
        </w:rPr>
        <w:t>集成电路</w:t>
      </w:r>
      <w:bookmarkEnd w:id="185"/>
      <w:r w:rsidRPr="00364857">
        <w:rPr>
          <w:rFonts w:ascii="Times New Roman" w:hAnsi="Times New Roman" w:cs="Times New Roman" w:hint="eastAsia"/>
        </w:rPr>
        <w:t>。</w:t>
      </w:r>
      <w:r w:rsidRPr="00364857">
        <w:rPr>
          <w:rFonts w:ascii="Times New Roman" w:hAnsi="Times New Roman" w:cs="Times New Roman"/>
        </w:rPr>
        <w:t>发展储存芯片、处理器等高端通用芯片设计，支持射频芯片、传感器芯片、基带芯片、交换芯片、光通信芯片、显示驱动芯片、物联网智能硬件核心芯片、车规级</w:t>
      </w:r>
      <w:r w:rsidRPr="00364857">
        <w:rPr>
          <w:rFonts w:ascii="Times New Roman" w:hAnsi="Times New Roman" w:cs="Times New Roman"/>
        </w:rPr>
        <w:t>AI</w:t>
      </w:r>
      <w:r w:rsidRPr="00364857">
        <w:rPr>
          <w:rFonts w:ascii="Times New Roman" w:hAnsi="Times New Roman" w:cs="Times New Roman"/>
        </w:rPr>
        <w:t>（人工智能）芯片等专用芯片的开发设计。重点突破高性能嵌入式处理器自主指令集技术、微波毫米波集成电路建模设计与流片封装技术等关键技术，提升晶圆级封装、三维封装、真空封装等先进封装技术，推进第三代半导体材料、化合物半导体器件及模块的研发制造。</w:t>
      </w:r>
    </w:p>
    <w:p w:rsidR="0022709B" w:rsidRPr="00364857" w:rsidRDefault="00984DA7">
      <w:pPr>
        <w:rPr>
          <w:rFonts w:ascii="Times New Roman" w:hAnsi="Times New Roman" w:cs="Times New Roman"/>
        </w:rPr>
      </w:pPr>
      <w:bookmarkStart w:id="186" w:name="_Toc42259929"/>
      <w:r w:rsidRPr="00364857">
        <w:rPr>
          <w:rFonts w:ascii="Times New Roman" w:hAnsi="Times New Roman" w:cs="Times New Roman" w:hint="eastAsia"/>
        </w:rPr>
        <w:t>6</w:t>
      </w:r>
      <w:r w:rsidRPr="00364857">
        <w:rPr>
          <w:rFonts w:ascii="Times New Roman" w:hAnsi="Times New Roman" w:cs="Times New Roman" w:hint="eastAsia"/>
        </w:rPr>
        <w:t>、</w:t>
      </w:r>
      <w:r w:rsidRPr="00364857">
        <w:rPr>
          <w:rFonts w:ascii="Times New Roman" w:hAnsi="Times New Roman" w:cs="Times New Roman"/>
        </w:rPr>
        <w:t>大数据</w:t>
      </w:r>
      <w:bookmarkEnd w:id="186"/>
      <w:r w:rsidRPr="00364857">
        <w:rPr>
          <w:rFonts w:ascii="Times New Roman" w:hAnsi="Times New Roman" w:cs="Times New Roman" w:hint="eastAsia"/>
        </w:rPr>
        <w:t>。</w:t>
      </w:r>
      <w:r w:rsidRPr="00364857">
        <w:rPr>
          <w:rFonts w:ascii="Times New Roman" w:hAnsi="Times New Roman" w:cs="Times New Roman"/>
        </w:rPr>
        <w:t>重点突破大数据治理和融合、高效大数据采集、高性能大数据处理、巨量大数据存储和传输、基于大</w:t>
      </w:r>
      <w:r w:rsidRPr="00364857">
        <w:rPr>
          <w:rFonts w:ascii="Times New Roman" w:hAnsi="Times New Roman" w:cs="Times New Roman"/>
        </w:rPr>
        <w:lastRenderedPageBreak/>
        <w:t>数据的人工智能等相关技术和装备，以及基于云计算的大规模资源管理与调度、内存计算、跨数据中心协同、数据安全和隐私保护等关键技术。加强信息组织、数据智能分析、挖掘和虚拟化技术和安全管理研究及在工业领域的应用，支持面向典型行业中小企业的工业大数据服务平台建设。推动大数据云计算在电子政务、智慧城市、地理信息服务等行业实现规模化应用。</w:t>
      </w:r>
      <w:bookmarkStart w:id="187" w:name="_Toc42259930"/>
    </w:p>
    <w:p w:rsidR="0022709B" w:rsidRPr="00364857" w:rsidRDefault="00984DA7">
      <w:pPr>
        <w:rPr>
          <w:rFonts w:ascii="Times New Roman" w:hAnsi="Times New Roman" w:cs="Times New Roman"/>
        </w:rPr>
      </w:pPr>
      <w:bookmarkStart w:id="188" w:name="_Toc42259933"/>
      <w:bookmarkEnd w:id="187"/>
      <w:r w:rsidRPr="00364857">
        <w:rPr>
          <w:rFonts w:ascii="Times New Roman" w:hAnsi="Times New Roman" w:cs="Times New Roman" w:hint="eastAsia"/>
        </w:rPr>
        <w:t>7</w:t>
      </w:r>
      <w:r w:rsidRPr="00364857">
        <w:rPr>
          <w:rFonts w:ascii="Times New Roman" w:hAnsi="Times New Roman" w:cs="Times New Roman" w:hint="eastAsia"/>
        </w:rPr>
        <w:t>、</w:t>
      </w:r>
      <w:r w:rsidRPr="00364857">
        <w:rPr>
          <w:rFonts w:ascii="Times New Roman" w:hAnsi="Times New Roman" w:cs="Times New Roman"/>
        </w:rPr>
        <w:t>金融信息技术</w:t>
      </w:r>
      <w:bookmarkEnd w:id="188"/>
      <w:r w:rsidRPr="00364857">
        <w:rPr>
          <w:rFonts w:ascii="Times New Roman" w:hAnsi="Times New Roman" w:cs="Times New Roman" w:hint="eastAsia"/>
        </w:rPr>
        <w:t>。</w:t>
      </w:r>
      <w:bookmarkStart w:id="189" w:name="_Toc42259934"/>
      <w:r w:rsidRPr="00364857">
        <w:rPr>
          <w:rFonts w:ascii="Times New Roman" w:hAnsi="Times New Roman" w:cs="Times New Roman"/>
        </w:rPr>
        <w:t>引导金融机构探索云计算解决方案，搭建安全可控的金融行业云服务平台，构建集中式与分布式协调发展的信息基础设施架构。重点加强分布式数据库领域底层和前沿技术研究，制定分布式数据库金融应用标准规范，从技术架构、安全防护、灾难恢复等方面明确管理要求。充分利用可信计算、安全多方计算、密码算法、生物识别等信息技术，建立健全兼顾安全与便捷的多元化身份认证体系，稳妥推进分布式账本等技术验证试点和研发运用。</w:t>
      </w:r>
    </w:p>
    <w:p w:rsidR="0022709B" w:rsidRPr="00364857" w:rsidRDefault="00984DA7">
      <w:pPr>
        <w:pStyle w:val="2"/>
        <w:ind w:firstLine="640"/>
        <w:rPr>
          <w:rFonts w:ascii="Times New Roman" w:hAnsi="Times New Roman" w:cs="Times New Roman"/>
        </w:rPr>
      </w:pPr>
      <w:bookmarkStart w:id="190" w:name="_Toc47340312"/>
      <w:r w:rsidRPr="00364857">
        <w:rPr>
          <w:rFonts w:ascii="Times New Roman" w:hAnsi="Times New Roman" w:cs="Times New Roman"/>
        </w:rPr>
        <w:t>二、二支撑：高端装备制造</w:t>
      </w:r>
      <w:r w:rsidRPr="00364857">
        <w:rPr>
          <w:rFonts w:ascii="Times New Roman" w:hAnsi="Times New Roman" w:cs="Times New Roman"/>
        </w:rPr>
        <w:t>+</w:t>
      </w:r>
      <w:r w:rsidRPr="00364857">
        <w:rPr>
          <w:rFonts w:ascii="Times New Roman" w:hAnsi="Times New Roman" w:cs="Times New Roman"/>
        </w:rPr>
        <w:t>航空航天</w:t>
      </w:r>
      <w:bookmarkEnd w:id="189"/>
      <w:bookmarkEnd w:id="190"/>
    </w:p>
    <w:p w:rsidR="0022709B" w:rsidRPr="00364857" w:rsidRDefault="00984DA7">
      <w:pPr>
        <w:pStyle w:val="3"/>
      </w:pPr>
      <w:bookmarkStart w:id="191" w:name="_Toc42259935"/>
      <w:bookmarkStart w:id="192" w:name="_Toc47340313"/>
      <w:r w:rsidRPr="00364857">
        <w:t>（一）高端装备制造</w:t>
      </w:r>
      <w:bookmarkEnd w:id="191"/>
      <w:bookmarkEnd w:id="192"/>
    </w:p>
    <w:p w:rsidR="0022709B" w:rsidRPr="00364857" w:rsidRDefault="00984DA7">
      <w:pPr>
        <w:rPr>
          <w:rFonts w:ascii="Times New Roman" w:hAnsi="Times New Roman" w:cs="Times New Roman"/>
        </w:rPr>
      </w:pPr>
      <w:r w:rsidRPr="00364857">
        <w:rPr>
          <w:rFonts w:ascii="Times New Roman" w:hAnsi="Times New Roman" w:cs="Times New Roman"/>
        </w:rPr>
        <w:t>1</w:t>
      </w:r>
      <w:r w:rsidRPr="00364857">
        <w:rPr>
          <w:rFonts w:ascii="Times New Roman" w:hAnsi="Times New Roman" w:cs="Times New Roman"/>
        </w:rPr>
        <w:t>、智能装备</w:t>
      </w:r>
      <w:r w:rsidRPr="00364857">
        <w:rPr>
          <w:rFonts w:ascii="Times New Roman" w:hAnsi="Times New Roman" w:cs="Times New Roman" w:hint="eastAsia"/>
        </w:rPr>
        <w:t>。</w:t>
      </w:r>
      <w:r w:rsidRPr="00364857">
        <w:rPr>
          <w:rFonts w:ascii="Times New Roman" w:hAnsi="Times New Roman" w:cs="Times New Roman"/>
        </w:rPr>
        <w:t>加强光刻机、刻蚀机等重大集成电路装备、高端数控机床、增材</w:t>
      </w:r>
      <w:r w:rsidRPr="00364857">
        <w:rPr>
          <w:rFonts w:ascii="Times New Roman" w:hAnsi="Times New Roman" w:cs="Times New Roman"/>
        </w:rPr>
        <w:t>/</w:t>
      </w:r>
      <w:r w:rsidRPr="00364857">
        <w:rPr>
          <w:rFonts w:ascii="Times New Roman" w:hAnsi="Times New Roman" w:cs="Times New Roman"/>
        </w:rPr>
        <w:t>减材制造一体化装备等智能制造装备产品研制，重点突破先进感知与测量、高精度运动控制、高可靠智能控制、建模与仿真、工业互联网安全等关键技术，发展采集系统、控制系统及传动系统装备，推动工业芯片、智能传感器、机器人、可穿戴设备、智能检测仪器、智能制造成套装备等重要产品的研发及产业化。</w:t>
      </w:r>
    </w:p>
    <w:p w:rsidR="0022709B" w:rsidRPr="00364857" w:rsidRDefault="00984DA7">
      <w:pPr>
        <w:rPr>
          <w:rFonts w:ascii="Times New Roman" w:hAnsi="Times New Roman" w:cs="Times New Roman"/>
        </w:rPr>
      </w:pPr>
      <w:r w:rsidRPr="00364857">
        <w:rPr>
          <w:rFonts w:ascii="Times New Roman" w:hAnsi="Times New Roman" w:cs="Times New Roman"/>
        </w:rPr>
        <w:lastRenderedPageBreak/>
        <w:t>2</w:t>
      </w:r>
      <w:r w:rsidRPr="00364857">
        <w:rPr>
          <w:rFonts w:ascii="Times New Roman" w:hAnsi="Times New Roman" w:cs="Times New Roman"/>
        </w:rPr>
        <w:t>、智能机器人</w:t>
      </w:r>
      <w:r w:rsidRPr="00364857">
        <w:rPr>
          <w:rFonts w:ascii="Times New Roman" w:hAnsi="Times New Roman" w:cs="Times New Roman" w:hint="eastAsia"/>
        </w:rPr>
        <w:t>。</w:t>
      </w:r>
      <w:r w:rsidRPr="00364857">
        <w:rPr>
          <w:rFonts w:ascii="Times New Roman" w:hAnsi="Times New Roman" w:cs="Times New Roman"/>
        </w:rPr>
        <w:t>着力发展具有自主知识产权、核心竞争力、市场前景的工业机器人、服务机器人和专业机器人。重点开展工业机器人本体、控制器、减速器、伺服电机等关键零部件的研发和应用。突破机器人伺服驱动系统、高性能控制器、传感器与末端执行器、高精度减速器与绝对值编码器、开放式机器人控制器、视觉系统等技术。攻克机器人结构、驱动、感知、控制一体化协同设计、高性能运动控制等产业瓶颈技术。</w:t>
      </w:r>
    </w:p>
    <w:p w:rsidR="0022709B" w:rsidRPr="00364857" w:rsidRDefault="00984DA7">
      <w:pPr>
        <w:rPr>
          <w:rFonts w:ascii="Times New Roman" w:hAnsi="Times New Roman" w:cs="Times New Roman"/>
        </w:rPr>
      </w:pPr>
      <w:r w:rsidRPr="00364857">
        <w:rPr>
          <w:rFonts w:ascii="Times New Roman" w:hAnsi="Times New Roman" w:cs="Times New Roman"/>
        </w:rPr>
        <w:t>3</w:t>
      </w:r>
      <w:r w:rsidRPr="00364857">
        <w:rPr>
          <w:rFonts w:ascii="Times New Roman" w:hAnsi="Times New Roman" w:cs="Times New Roman"/>
        </w:rPr>
        <w:t>、新型激光发生器</w:t>
      </w:r>
      <w:r w:rsidRPr="00364857">
        <w:rPr>
          <w:rFonts w:ascii="Times New Roman" w:hAnsi="Times New Roman" w:cs="Times New Roman" w:hint="eastAsia"/>
        </w:rPr>
        <w:t>。</w:t>
      </w:r>
      <w:r w:rsidRPr="00364857">
        <w:rPr>
          <w:rFonts w:ascii="Times New Roman" w:hAnsi="Times New Roman" w:cs="Times New Roman"/>
        </w:rPr>
        <w:t>开展激光精细加工共性基础研究，重点突破高功率皮秒、飞秒超快激光种子光源、啁啾放大、色散补偿、</w:t>
      </w:r>
      <w:r w:rsidRPr="00364857">
        <w:rPr>
          <w:rFonts w:ascii="Times New Roman" w:hAnsi="Times New Roman" w:cs="Times New Roman"/>
        </w:rPr>
        <w:t>SBS</w:t>
      </w:r>
      <w:r w:rsidRPr="00364857">
        <w:rPr>
          <w:rFonts w:ascii="Times New Roman" w:hAnsi="Times New Roman" w:cs="Times New Roman"/>
        </w:rPr>
        <w:t>抑制等关键技术，实现</w:t>
      </w:r>
      <w:r w:rsidRPr="00364857">
        <w:rPr>
          <w:rFonts w:ascii="Times New Roman" w:hAnsi="Times New Roman" w:cs="Times New Roman"/>
        </w:rPr>
        <w:t>355nm</w:t>
      </w:r>
      <w:r w:rsidRPr="00364857">
        <w:rPr>
          <w:rFonts w:ascii="Times New Roman" w:hAnsi="Times New Roman" w:cs="Times New Roman"/>
        </w:rPr>
        <w:t>以下工业级皮秒、飞秒紫外超快激光器产业化和应用示范；突破双面主动散热、热沉、大功率多光束合成、光纤耦合、光束整形等关键技术，实现大功率半导体激光器制造、集成、封装、测试和可靠性的国产化及小批量生产；突破芯片腔面特殊处理技术与工艺、散热、热沉、失效机理及寿命评价等大功率蓝光半导体激光器关键技术。</w:t>
      </w:r>
    </w:p>
    <w:p w:rsidR="0022709B" w:rsidRPr="00364857" w:rsidRDefault="00984DA7">
      <w:pPr>
        <w:rPr>
          <w:rFonts w:ascii="Times New Roman" w:hAnsi="Times New Roman" w:cs="Times New Roman"/>
        </w:rPr>
      </w:pPr>
      <w:r w:rsidRPr="00364857">
        <w:rPr>
          <w:rFonts w:ascii="Times New Roman" w:hAnsi="Times New Roman" w:cs="Times New Roman"/>
        </w:rPr>
        <w:t>4</w:t>
      </w:r>
      <w:r w:rsidRPr="00364857">
        <w:rPr>
          <w:rFonts w:ascii="Times New Roman" w:hAnsi="Times New Roman" w:cs="Times New Roman"/>
        </w:rPr>
        <w:t>、能源动力和清洁能源装备</w:t>
      </w:r>
      <w:r w:rsidRPr="00364857">
        <w:rPr>
          <w:rFonts w:ascii="Times New Roman" w:hAnsi="Times New Roman" w:cs="Times New Roman" w:hint="eastAsia"/>
        </w:rPr>
        <w:t>。</w:t>
      </w:r>
      <w:r w:rsidRPr="00364857">
        <w:rPr>
          <w:rFonts w:ascii="Times New Roman" w:hAnsi="Times New Roman" w:cs="Times New Roman"/>
        </w:rPr>
        <w:t>发展能源互联网关键装备，研发面向多能流的能源交换与路由、储能、能气转换等能源互联网核心装备；研发可再生能源综合监控、运维、预测及分析评估系统以及可再生能源自动化智能生产管理设备及系统。大力发展太阳能发电装备，开展新一代光伏逆变器及系统集成设备、光伏制造设备制造技术攻关，研制高性能储能电极材料，开发低成本、高比能、长寿命、安全可靠</w:t>
      </w:r>
      <w:r w:rsidRPr="00364857">
        <w:rPr>
          <w:rFonts w:ascii="Times New Roman" w:hAnsi="Times New Roman" w:cs="Times New Roman"/>
        </w:rPr>
        <w:lastRenderedPageBreak/>
        <w:t>的动力电池，促进新能源汽车发展。突破清洁高效燃煤发电装备制造技术攻关，推进绿色制造。</w:t>
      </w:r>
    </w:p>
    <w:p w:rsidR="0022709B" w:rsidRPr="00364857" w:rsidRDefault="00984DA7">
      <w:pPr>
        <w:pStyle w:val="3"/>
      </w:pPr>
      <w:bookmarkStart w:id="193" w:name="_Toc42259936"/>
      <w:bookmarkStart w:id="194" w:name="_Toc47340314"/>
      <w:r w:rsidRPr="00364857">
        <w:t>（二）航空航</w:t>
      </w:r>
      <w:bookmarkEnd w:id="193"/>
      <w:r w:rsidRPr="00364857">
        <w:t>天</w:t>
      </w:r>
      <w:bookmarkEnd w:id="194"/>
    </w:p>
    <w:p w:rsidR="0022709B" w:rsidRPr="00364857" w:rsidRDefault="00984DA7">
      <w:pPr>
        <w:rPr>
          <w:rFonts w:ascii="Times New Roman" w:hAnsi="Times New Roman" w:cs="Times New Roman"/>
        </w:rPr>
      </w:pPr>
      <w:r w:rsidRPr="00364857">
        <w:rPr>
          <w:rFonts w:ascii="Times New Roman" w:hAnsi="Times New Roman" w:cs="Times New Roman"/>
        </w:rPr>
        <w:t>1</w:t>
      </w:r>
      <w:r w:rsidRPr="00364857">
        <w:rPr>
          <w:rFonts w:ascii="Times New Roman" w:hAnsi="Times New Roman" w:cs="Times New Roman"/>
        </w:rPr>
        <w:t>、卫星导航与遥感</w:t>
      </w:r>
      <w:r w:rsidRPr="00364857">
        <w:rPr>
          <w:rFonts w:ascii="Times New Roman" w:hAnsi="Times New Roman" w:cs="Times New Roman" w:hint="eastAsia"/>
        </w:rPr>
        <w:t>。</w:t>
      </w:r>
      <w:r w:rsidRPr="00364857">
        <w:rPr>
          <w:rFonts w:ascii="Times New Roman" w:hAnsi="Times New Roman" w:cs="Times New Roman"/>
        </w:rPr>
        <w:t>突破卫星导航芯片、兼容多模多频高精度天线模组、高性能导航基带、射频芯片、精确定位、高动态定位、应用集成等核心技术与器件。开展新一代导航卫星、厘米级广域增强、亚米级室内定位、高精度三维地图、高分辨率三维影像定位、高分数据应用中心快速生成与更新等前沿技术研发。重点突破数据接收处理、高集成度星载综合电子系统、卫星结构设计、飞行控制、航天设备地面测试、产品空间环境适应性等关键技术。发展高精度测量型天线、高性能导航基带、高分辨率传感器、高精度卫星定位</w:t>
      </w:r>
      <w:r w:rsidRPr="00364857">
        <w:rPr>
          <w:rFonts w:ascii="Times New Roman" w:hAnsi="Times New Roman" w:cs="Times New Roman"/>
        </w:rPr>
        <w:t>/</w:t>
      </w:r>
      <w:r w:rsidRPr="00364857">
        <w:rPr>
          <w:rFonts w:ascii="Times New Roman" w:hAnsi="Times New Roman" w:cs="Times New Roman"/>
        </w:rPr>
        <w:t>导航</w:t>
      </w:r>
      <w:r w:rsidRPr="00364857">
        <w:rPr>
          <w:rFonts w:ascii="Times New Roman" w:hAnsi="Times New Roman" w:cs="Times New Roman"/>
        </w:rPr>
        <w:t>/</w:t>
      </w:r>
      <w:r w:rsidRPr="00364857">
        <w:rPr>
          <w:rFonts w:ascii="Times New Roman" w:hAnsi="Times New Roman" w:cs="Times New Roman"/>
        </w:rPr>
        <w:t>测绘终端等产品。</w:t>
      </w:r>
    </w:p>
    <w:p w:rsidR="0022709B" w:rsidRPr="00364857" w:rsidRDefault="00984DA7">
      <w:pPr>
        <w:rPr>
          <w:rFonts w:ascii="Times New Roman" w:hAnsi="Times New Roman" w:cs="Times New Roman"/>
        </w:rPr>
      </w:pPr>
      <w:r w:rsidRPr="00364857">
        <w:rPr>
          <w:rFonts w:ascii="Times New Roman" w:hAnsi="Times New Roman" w:cs="Times New Roman"/>
        </w:rPr>
        <w:t>2</w:t>
      </w:r>
      <w:r w:rsidRPr="00364857">
        <w:rPr>
          <w:rFonts w:ascii="Times New Roman" w:hAnsi="Times New Roman" w:cs="Times New Roman"/>
        </w:rPr>
        <w:t>、无人机</w:t>
      </w:r>
      <w:r w:rsidRPr="00364857">
        <w:rPr>
          <w:rFonts w:ascii="Times New Roman" w:hAnsi="Times New Roman" w:cs="Times New Roman" w:hint="eastAsia"/>
        </w:rPr>
        <w:t>。</w:t>
      </w:r>
      <w:r w:rsidRPr="00364857">
        <w:rPr>
          <w:rFonts w:ascii="Times New Roman" w:hAnsi="Times New Roman" w:cs="Times New Roman"/>
        </w:rPr>
        <w:t>突破实时精准定位、动态场景感知与避让、面向复杂环境的自主飞行、群体作业等核心技术，攻关无人机设计测试总装集成、一体化数字航空飞行控制系统、无人机用发动机控制系统、高精度飞行姿态控制系统、通用地面操控平台系统、无人机载荷系统、数据链通信及导航系统、机间信息共享控制系统和人机交互系统等关键技术。开展小型化通用化载荷设备、高集成度专用芯片、长航时大载重</w:t>
      </w:r>
      <w:r w:rsidRPr="00364857">
        <w:rPr>
          <w:rFonts w:ascii="Times New Roman" w:hAnsi="Times New Roman" w:cs="Times New Roman"/>
        </w:rPr>
        <w:t>/</w:t>
      </w:r>
      <w:r w:rsidRPr="00364857">
        <w:rPr>
          <w:rFonts w:ascii="Times New Roman" w:hAnsi="Times New Roman" w:cs="Times New Roman"/>
        </w:rPr>
        <w:t>混合布局无人机、微型无人机、智能无人机及高端航模等产品研制，支持民用无人机企业开展行业应用创新示范。</w:t>
      </w:r>
    </w:p>
    <w:p w:rsidR="0022709B" w:rsidRPr="00364857" w:rsidRDefault="00984DA7">
      <w:pPr>
        <w:rPr>
          <w:rFonts w:ascii="Times New Roman" w:hAnsi="Times New Roman" w:cs="Times New Roman"/>
        </w:rPr>
      </w:pPr>
      <w:r w:rsidRPr="00364857">
        <w:rPr>
          <w:rFonts w:ascii="Times New Roman" w:hAnsi="Times New Roman" w:cs="Times New Roman"/>
        </w:rPr>
        <w:t>3</w:t>
      </w:r>
      <w:r w:rsidRPr="00364857">
        <w:rPr>
          <w:rFonts w:ascii="Times New Roman" w:hAnsi="Times New Roman" w:cs="Times New Roman"/>
        </w:rPr>
        <w:t>、航空电子</w:t>
      </w:r>
      <w:r w:rsidRPr="00364857">
        <w:rPr>
          <w:rFonts w:ascii="Times New Roman" w:hAnsi="Times New Roman" w:cs="Times New Roman" w:hint="eastAsia"/>
        </w:rPr>
        <w:t>。</w:t>
      </w:r>
      <w:r w:rsidRPr="00364857">
        <w:rPr>
          <w:rFonts w:ascii="Times New Roman" w:hAnsi="Times New Roman" w:cs="Times New Roman"/>
        </w:rPr>
        <w:t>重点突破关键机载电子设备系统集成、地空通信、人机智能交互、基础元器件材料及工艺和适航取</w:t>
      </w:r>
      <w:r w:rsidRPr="00364857">
        <w:rPr>
          <w:rFonts w:ascii="Times New Roman" w:hAnsi="Times New Roman" w:cs="Times New Roman"/>
        </w:rPr>
        <w:lastRenderedPageBreak/>
        <w:t>证等核心技术。发展地空和机间通信产品、影音娱乐等机载设备和航空体育装备。布局陀螺仪、航空航天用微电机系统、高集成度一体化封装电路板、集成电路（</w:t>
      </w:r>
      <w:r w:rsidRPr="00364857">
        <w:rPr>
          <w:rFonts w:ascii="Times New Roman" w:hAnsi="Times New Roman" w:cs="Times New Roman"/>
        </w:rPr>
        <w:t>IC</w:t>
      </w:r>
      <w:r w:rsidRPr="00364857">
        <w:rPr>
          <w:rFonts w:ascii="Times New Roman" w:hAnsi="Times New Roman" w:cs="Times New Roman"/>
        </w:rPr>
        <w:t>）封装载板等核心零组件和飞行通信、导航、座舱环境控制、语音控制、飞行管理、电气等关键机载电子设备系统集成和综合指挥调度、大范围防雷系统等机场电子设备系统。</w:t>
      </w:r>
    </w:p>
    <w:p w:rsidR="0022709B" w:rsidRPr="00364857" w:rsidRDefault="00984DA7">
      <w:pPr>
        <w:pStyle w:val="2"/>
        <w:ind w:firstLine="640"/>
        <w:rPr>
          <w:rFonts w:ascii="Times New Roman" w:hAnsi="Times New Roman" w:cs="Times New Roman"/>
        </w:rPr>
      </w:pPr>
      <w:bookmarkStart w:id="195" w:name="_Toc42259937"/>
      <w:bookmarkStart w:id="196" w:name="_Toc47340315"/>
      <w:r w:rsidRPr="00364857">
        <w:rPr>
          <w:rFonts w:ascii="Times New Roman" w:hAnsi="Times New Roman" w:cs="Times New Roman"/>
        </w:rPr>
        <w:t>三、三潜力：生物医药</w:t>
      </w:r>
      <w:r w:rsidRPr="00364857">
        <w:rPr>
          <w:rFonts w:ascii="Times New Roman" w:hAnsi="Times New Roman" w:cs="Times New Roman"/>
        </w:rPr>
        <w:t>+</w:t>
      </w:r>
      <w:r w:rsidRPr="00364857">
        <w:rPr>
          <w:rFonts w:ascii="Times New Roman" w:hAnsi="Times New Roman" w:cs="Times New Roman"/>
        </w:rPr>
        <w:t>新材料</w:t>
      </w:r>
      <w:r w:rsidRPr="00364857">
        <w:rPr>
          <w:rFonts w:ascii="Times New Roman" w:hAnsi="Times New Roman" w:cs="Times New Roman"/>
        </w:rPr>
        <w:t>+</w:t>
      </w:r>
      <w:r w:rsidRPr="00364857">
        <w:rPr>
          <w:rFonts w:ascii="Times New Roman" w:hAnsi="Times New Roman" w:cs="Times New Roman"/>
        </w:rPr>
        <w:t>海洋技术</w:t>
      </w:r>
      <w:bookmarkEnd w:id="195"/>
      <w:bookmarkEnd w:id="196"/>
    </w:p>
    <w:p w:rsidR="0022709B" w:rsidRPr="00364857" w:rsidRDefault="00984DA7">
      <w:pPr>
        <w:pStyle w:val="3"/>
      </w:pPr>
      <w:bookmarkStart w:id="197" w:name="_Toc42259938"/>
      <w:bookmarkStart w:id="198" w:name="_Toc47340316"/>
      <w:r w:rsidRPr="00364857">
        <w:t>（一）生物医药</w:t>
      </w:r>
      <w:bookmarkEnd w:id="197"/>
      <w:bookmarkEnd w:id="198"/>
    </w:p>
    <w:p w:rsidR="0022709B" w:rsidRPr="00364857" w:rsidRDefault="00984DA7">
      <w:pPr>
        <w:rPr>
          <w:rFonts w:ascii="Times New Roman" w:hAnsi="Times New Roman" w:cs="Times New Roman"/>
        </w:rPr>
      </w:pPr>
      <w:r w:rsidRPr="00364857">
        <w:rPr>
          <w:rFonts w:ascii="Times New Roman" w:hAnsi="Times New Roman" w:cs="Times New Roman"/>
        </w:rPr>
        <w:t>1</w:t>
      </w:r>
      <w:r w:rsidRPr="00364857">
        <w:rPr>
          <w:rFonts w:ascii="Times New Roman" w:hAnsi="Times New Roman" w:cs="Times New Roman"/>
        </w:rPr>
        <w:t>、高性能医疗器械</w:t>
      </w:r>
      <w:r w:rsidRPr="00364857">
        <w:rPr>
          <w:rFonts w:ascii="Times New Roman" w:hAnsi="Times New Roman" w:cs="Times New Roman" w:hint="eastAsia"/>
        </w:rPr>
        <w:t>。</w:t>
      </w:r>
      <w:r w:rsidRPr="00364857">
        <w:rPr>
          <w:rFonts w:ascii="Times New Roman" w:hAnsi="Times New Roman" w:cs="Times New Roman"/>
        </w:rPr>
        <w:t>开展彩色能谱</w:t>
      </w:r>
      <w:r w:rsidRPr="00364857">
        <w:rPr>
          <w:rFonts w:ascii="Times New Roman" w:hAnsi="Times New Roman" w:cs="Times New Roman"/>
        </w:rPr>
        <w:t>CT</w:t>
      </w:r>
      <w:r w:rsidRPr="00364857">
        <w:rPr>
          <w:rFonts w:ascii="Times New Roman" w:hAnsi="Times New Roman" w:cs="Times New Roman"/>
        </w:rPr>
        <w:t>机、超导磁共振成像系统</w:t>
      </w:r>
      <w:r w:rsidRPr="00364857">
        <w:rPr>
          <w:rFonts w:ascii="Times New Roman" w:hAnsi="Times New Roman" w:cs="Times New Roman"/>
        </w:rPr>
        <w:t>(MRI)</w:t>
      </w:r>
      <w:r w:rsidRPr="00364857">
        <w:rPr>
          <w:rFonts w:ascii="Times New Roman" w:hAnsi="Times New Roman" w:cs="Times New Roman"/>
        </w:rPr>
        <w:t>、高性能彩色超声成像设备及专业超声诊断设备等高端影像诊断设备，高性能无创呼吸机、图像引导放射治疗装置、手术导航系统、手术机器人、数字化微创手术及植入设备等先进治疗设备，无创血糖检测仪、可穿戴式体外检测技术和设备（体外诊断设备），重大疾病及慢性病筛查设备、健康监测装备、远程医疗系统、智能康复辅助设备、计算机辅助康复治疗设备等高性能医疗器械研制。</w:t>
      </w:r>
    </w:p>
    <w:p w:rsidR="0022709B" w:rsidRPr="00364857" w:rsidRDefault="00984DA7">
      <w:pPr>
        <w:rPr>
          <w:rFonts w:ascii="Times New Roman" w:hAnsi="Times New Roman" w:cs="Times New Roman"/>
        </w:rPr>
      </w:pPr>
      <w:r w:rsidRPr="00364857">
        <w:rPr>
          <w:rFonts w:ascii="Times New Roman" w:hAnsi="Times New Roman" w:cs="Times New Roman"/>
        </w:rPr>
        <w:t>2</w:t>
      </w:r>
      <w:r w:rsidRPr="00364857">
        <w:rPr>
          <w:rFonts w:ascii="Times New Roman" w:hAnsi="Times New Roman" w:cs="Times New Roman"/>
        </w:rPr>
        <w:t>、中药和天然药物</w:t>
      </w:r>
      <w:r w:rsidRPr="00364857">
        <w:rPr>
          <w:rFonts w:ascii="Times New Roman" w:hAnsi="Times New Roman" w:cs="Times New Roman" w:hint="eastAsia"/>
        </w:rPr>
        <w:t>。</w:t>
      </w:r>
      <w:r w:rsidRPr="00364857">
        <w:rPr>
          <w:rFonts w:ascii="Times New Roman" w:hAnsi="Times New Roman" w:cs="Times New Roman"/>
        </w:rPr>
        <w:t>支持名特优中成药重大品种二次开发、工艺优化及质量标准提升，加快建设现代中药质量控制及检测体系。突破中药及其注射剂安全性评价关键技术，建立中药毒性物质和致敏物质等相关数据库，建立与国际接轨的中药新药、中药注射剂和中药大品种安全性评价标准。加强中药经典名方复方制剂开发，发展以中药为基源的高端产业。重点做好创新药物研发、中成药二次开发以及中药质控及有害物质检测。</w:t>
      </w:r>
    </w:p>
    <w:p w:rsidR="0022709B" w:rsidRPr="00364857" w:rsidRDefault="00984DA7">
      <w:pPr>
        <w:rPr>
          <w:rFonts w:ascii="Times New Roman" w:hAnsi="Times New Roman" w:cs="Times New Roman"/>
        </w:rPr>
      </w:pPr>
      <w:r w:rsidRPr="00364857">
        <w:rPr>
          <w:rFonts w:ascii="Times New Roman" w:hAnsi="Times New Roman" w:cs="Times New Roman" w:hint="eastAsia"/>
        </w:rPr>
        <w:lastRenderedPageBreak/>
        <w:t>3</w:t>
      </w:r>
      <w:r w:rsidRPr="00364857">
        <w:rPr>
          <w:rFonts w:ascii="Times New Roman" w:hAnsi="Times New Roman" w:cs="Times New Roman"/>
        </w:rPr>
        <w:t>、新制剂与释药系统</w:t>
      </w:r>
      <w:r w:rsidRPr="00364857">
        <w:rPr>
          <w:rFonts w:ascii="Times New Roman" w:hAnsi="Times New Roman" w:cs="Times New Roman" w:hint="eastAsia"/>
        </w:rPr>
        <w:t>。</w:t>
      </w:r>
      <w:r w:rsidRPr="00364857">
        <w:rPr>
          <w:rFonts w:ascii="Times New Roman" w:hAnsi="Times New Roman" w:cs="Times New Roman"/>
        </w:rPr>
        <w:t>重点突破药物临床疗效、减少给药次数、降低不良反应的各种给药途径的创新制剂技术，攻关微乳、脂质体及纳米给药技术、主动或被动靶向定位释药制剂技术、缓控释及靶向释药制剂技术、蛋白类或多肽类生物技术药物的特定释药载体与口服给药制剂技术；加快制剂新辅料、新型包装系统及给药装置研制。</w:t>
      </w:r>
    </w:p>
    <w:p w:rsidR="0022709B" w:rsidRPr="00364857" w:rsidRDefault="00984DA7">
      <w:pPr>
        <w:rPr>
          <w:rFonts w:ascii="Times New Roman" w:hAnsi="Times New Roman" w:cs="Times New Roman"/>
        </w:rPr>
      </w:pPr>
      <w:r w:rsidRPr="00364857">
        <w:rPr>
          <w:rFonts w:ascii="Times New Roman" w:hAnsi="Times New Roman" w:cs="Times New Roman" w:hint="eastAsia"/>
        </w:rPr>
        <w:t>4</w:t>
      </w:r>
      <w:r w:rsidRPr="00364857">
        <w:rPr>
          <w:rFonts w:ascii="Times New Roman" w:hAnsi="Times New Roman" w:cs="Times New Roman"/>
        </w:rPr>
        <w:t>、生物技术与制品</w:t>
      </w:r>
      <w:r w:rsidRPr="00364857">
        <w:rPr>
          <w:rFonts w:ascii="Times New Roman" w:hAnsi="Times New Roman" w:cs="Times New Roman" w:hint="eastAsia"/>
        </w:rPr>
        <w:t>。</w:t>
      </w:r>
      <w:r w:rsidRPr="00364857">
        <w:rPr>
          <w:rFonts w:ascii="Times New Roman" w:hAnsi="Times New Roman" w:cs="Times New Roman"/>
        </w:rPr>
        <w:t>突破重大疾病和重大传染病快速早期检测与诊断技术、新型基因扩增</w:t>
      </w:r>
      <w:r w:rsidRPr="00364857">
        <w:rPr>
          <w:rFonts w:ascii="Times New Roman" w:hAnsi="Times New Roman" w:cs="Times New Roman"/>
        </w:rPr>
        <w:t>(PCR)</w:t>
      </w:r>
      <w:r w:rsidRPr="00364857">
        <w:rPr>
          <w:rFonts w:ascii="Times New Roman" w:hAnsi="Times New Roman" w:cs="Times New Roman"/>
        </w:rPr>
        <w:t>诊断试剂及检测试剂盒制备技术、新一代测序技术与仪器开发技术、生物芯片技术等快速生物检测技术。加快蛋白及多肽药物、细胞因子多肽药物、核酸及糖类药物研究与产业化。推进生物资源与中药资源的动植物细胞大规模培养技术、基因工程与生物法生产濒危、名贵、紧缺药用原料技术、物活性物质的生物制备、分离提取及纯化技术等天然药物生物合成制备。</w:t>
      </w:r>
    </w:p>
    <w:p w:rsidR="0022709B" w:rsidRPr="00364857" w:rsidRDefault="00984DA7">
      <w:pPr>
        <w:pStyle w:val="3"/>
      </w:pPr>
      <w:bookmarkStart w:id="199" w:name="_Toc42259939"/>
      <w:bookmarkStart w:id="200" w:name="_Toc47340317"/>
      <w:r w:rsidRPr="00364857">
        <w:t>（二）新材料</w:t>
      </w:r>
      <w:bookmarkEnd w:id="199"/>
      <w:bookmarkEnd w:id="200"/>
    </w:p>
    <w:p w:rsidR="0022709B" w:rsidRPr="00364857" w:rsidRDefault="00984DA7">
      <w:pPr>
        <w:rPr>
          <w:rFonts w:ascii="Times New Roman" w:hAnsi="Times New Roman" w:cs="Times New Roman"/>
        </w:rPr>
      </w:pPr>
      <w:r w:rsidRPr="00364857">
        <w:rPr>
          <w:rFonts w:ascii="Times New Roman" w:hAnsi="Times New Roman" w:cs="Times New Roman"/>
        </w:rPr>
        <w:t>1</w:t>
      </w:r>
      <w:r w:rsidRPr="00364857">
        <w:rPr>
          <w:rFonts w:ascii="Times New Roman" w:hAnsi="Times New Roman" w:cs="Times New Roman"/>
        </w:rPr>
        <w:t>、超导材料</w:t>
      </w:r>
      <w:r w:rsidRPr="00364857">
        <w:rPr>
          <w:rFonts w:ascii="Times New Roman" w:hAnsi="Times New Roman" w:cs="Times New Roman" w:hint="eastAsia"/>
        </w:rPr>
        <w:t>。</w:t>
      </w:r>
      <w:r w:rsidRPr="00364857">
        <w:rPr>
          <w:rFonts w:ascii="Times New Roman" w:hAnsi="Times New Roman" w:cs="Times New Roman"/>
        </w:rPr>
        <w:t>开发新型低温超导材料，钇钡铜氧等高温超导材料、强磁场用高性能超导线材、铁基超导线带材、钇系列高温超导电缆、低成本高温超导千米长线等。开展氮化铝单晶、氧化镓单晶、金刚石单晶、立方氮化硼单晶等超宽禁带半导体材料制备及器件设计关键技术研究，突破超宽禁带半导体材料生长系统构建、快速生长、晶径扩大、超硬材料加工等关键技术。</w:t>
      </w:r>
    </w:p>
    <w:p w:rsidR="0022709B" w:rsidRPr="00364857" w:rsidRDefault="00984DA7">
      <w:pPr>
        <w:rPr>
          <w:rFonts w:ascii="Times New Roman" w:hAnsi="Times New Roman" w:cs="Times New Roman"/>
        </w:rPr>
      </w:pPr>
      <w:r w:rsidRPr="00364857">
        <w:rPr>
          <w:rFonts w:ascii="Times New Roman" w:hAnsi="Times New Roman" w:cs="Times New Roman"/>
        </w:rPr>
        <w:t>2</w:t>
      </w:r>
      <w:r w:rsidRPr="00364857">
        <w:rPr>
          <w:rFonts w:ascii="Times New Roman" w:hAnsi="Times New Roman" w:cs="Times New Roman"/>
        </w:rPr>
        <w:t>、微纳米材料与器件</w:t>
      </w:r>
      <w:r w:rsidRPr="00364857">
        <w:rPr>
          <w:rFonts w:ascii="Times New Roman" w:hAnsi="Times New Roman" w:cs="Times New Roman" w:hint="eastAsia"/>
        </w:rPr>
        <w:t>。</w:t>
      </w:r>
      <w:r w:rsidRPr="00364857">
        <w:rPr>
          <w:rFonts w:ascii="Times New Roman" w:hAnsi="Times New Roman" w:cs="Times New Roman"/>
        </w:rPr>
        <w:t>推进纳米技术在纳米粉体（颗粒）材料、纳米纤维、纳米功能塑料、纳米功能涂层等领域</w:t>
      </w:r>
      <w:r w:rsidRPr="00364857">
        <w:rPr>
          <w:rFonts w:ascii="Times New Roman" w:hAnsi="Times New Roman" w:cs="Times New Roman"/>
        </w:rPr>
        <w:lastRenderedPageBreak/>
        <w:t>的技术攻关，重点突破可穿戴纳米压电传感检测系统、纳米级像素成像芯片等电子信息领域应用技术；新型纳米载体材料、纳米机器人、新型荧光磁性纳米探针、纳米辅助基因快速测序、纳米造影剂等生物医学领域应用技术；纳米能源催化材料、新型高氢量纳米储氢材料等能源领域应用技术；高导热陶瓷基板用粉体材料、轻质高强纳米合金材料、新型纳米隐身涂层、纳米吸波材料等航空及军工领域应用技术。</w:t>
      </w:r>
    </w:p>
    <w:p w:rsidR="0022709B" w:rsidRPr="00364857" w:rsidRDefault="00984DA7">
      <w:pPr>
        <w:rPr>
          <w:rFonts w:ascii="Times New Roman" w:hAnsi="Times New Roman" w:cs="Times New Roman"/>
        </w:rPr>
      </w:pPr>
      <w:r w:rsidRPr="00364857">
        <w:rPr>
          <w:rFonts w:ascii="Times New Roman" w:hAnsi="Times New Roman" w:cs="Times New Roman"/>
        </w:rPr>
        <w:t>3</w:t>
      </w:r>
      <w:r w:rsidRPr="00364857">
        <w:rPr>
          <w:rFonts w:ascii="Times New Roman" w:hAnsi="Times New Roman" w:cs="Times New Roman"/>
        </w:rPr>
        <w:t>、新型功能与智能材料</w:t>
      </w:r>
      <w:r w:rsidRPr="00364857">
        <w:rPr>
          <w:rFonts w:ascii="Times New Roman" w:hAnsi="Times New Roman" w:cs="Times New Roman" w:hint="eastAsia"/>
        </w:rPr>
        <w:t>。</w:t>
      </w:r>
      <w:r w:rsidRPr="00364857">
        <w:rPr>
          <w:rFonts w:ascii="Times New Roman" w:hAnsi="Times New Roman" w:cs="Times New Roman"/>
        </w:rPr>
        <w:t>大力发展低成本高性能纤维及复合材料，增材制造专用合金粉体材料以及高端装备用特种合金材料等，提高材料成品率和性能稳定性。推进新型稀土功能材料、高性能磁性材料、先进能源材料、高性能功能陶瓷材料的研制及产业化</w:t>
      </w:r>
      <w:r w:rsidRPr="00364857">
        <w:rPr>
          <w:rFonts w:ascii="Times New Roman" w:hAnsi="Times New Roman" w:cs="Times New Roman" w:hint="eastAsia"/>
        </w:rPr>
        <w:t>。</w:t>
      </w:r>
      <w:r w:rsidRPr="00364857">
        <w:rPr>
          <w:rFonts w:ascii="Times New Roman" w:hAnsi="Times New Roman" w:cs="Times New Roman"/>
        </w:rPr>
        <w:t>加快研制一批生物医用材料、医用</w:t>
      </w:r>
      <w:r w:rsidRPr="00364857">
        <w:rPr>
          <w:rFonts w:ascii="Times New Roman" w:hAnsi="Times New Roman" w:cs="Times New Roman"/>
        </w:rPr>
        <w:t>3D</w:t>
      </w:r>
      <w:r w:rsidRPr="00364857">
        <w:rPr>
          <w:rFonts w:ascii="Times New Roman" w:hAnsi="Times New Roman" w:cs="Times New Roman"/>
        </w:rPr>
        <w:t>打印材料、智能</w:t>
      </w:r>
      <w:r w:rsidRPr="00364857">
        <w:rPr>
          <w:rFonts w:ascii="Times New Roman" w:hAnsi="Times New Roman" w:cs="Times New Roman"/>
        </w:rPr>
        <w:t>/</w:t>
      </w:r>
      <w:r w:rsidRPr="00364857">
        <w:rPr>
          <w:rFonts w:ascii="Times New Roman" w:hAnsi="Times New Roman" w:cs="Times New Roman"/>
        </w:rPr>
        <w:t>仿生与超材料、特种功能材料。重点突破非晶合金在稀土永磁节能电机中的应用关键技术，以及高容量储氢材料、固体氧化物燃料电池材料、质子交换膜燃料电池及防护材料研究，突破氢燃料电池关键材料核心技术。</w:t>
      </w:r>
    </w:p>
    <w:p w:rsidR="0022709B" w:rsidRPr="00364857" w:rsidRDefault="00984DA7">
      <w:pPr>
        <w:pStyle w:val="3"/>
      </w:pPr>
      <w:bookmarkStart w:id="201" w:name="_Toc42259940"/>
      <w:bookmarkStart w:id="202" w:name="_Toc47340318"/>
      <w:r w:rsidRPr="00364857">
        <w:t>（三）海洋技术</w:t>
      </w:r>
      <w:bookmarkEnd w:id="201"/>
      <w:bookmarkEnd w:id="202"/>
    </w:p>
    <w:p w:rsidR="0022709B" w:rsidRPr="00364857" w:rsidRDefault="00984DA7">
      <w:pPr>
        <w:rPr>
          <w:rFonts w:ascii="Times New Roman" w:hAnsi="Times New Roman" w:cs="Times New Roman"/>
        </w:rPr>
      </w:pPr>
      <w:r w:rsidRPr="00364857">
        <w:rPr>
          <w:rFonts w:ascii="Times New Roman" w:hAnsi="Times New Roman" w:cs="Times New Roman"/>
        </w:rPr>
        <w:t>1</w:t>
      </w:r>
      <w:r w:rsidRPr="00364857">
        <w:rPr>
          <w:rFonts w:ascii="Times New Roman" w:hAnsi="Times New Roman" w:cs="Times New Roman"/>
        </w:rPr>
        <w:t>、海洋电子信息</w:t>
      </w:r>
      <w:r w:rsidRPr="00364857">
        <w:rPr>
          <w:rFonts w:ascii="Times New Roman" w:hAnsi="Times New Roman" w:cs="Times New Roman" w:hint="eastAsia"/>
        </w:rPr>
        <w:t>。</w:t>
      </w:r>
      <w:r w:rsidRPr="00364857">
        <w:rPr>
          <w:rFonts w:ascii="Times New Roman" w:hAnsi="Times New Roman" w:cs="Times New Roman"/>
        </w:rPr>
        <w:t>重点发展微型化、集成化、智能化海洋生物和化学传感器，研制具有无线通信、传感、数据处理功能的无线传感器，推动一批海洋动力环境传感器、海洋水质和生态环境监测传感器等传感器和执行器的产业化应用。突破海底环境观测与勘测大数据集成等关键技术，搭建数据交换和信息共享平台，建立海底全覆盖探测系统，提高</w:t>
      </w:r>
      <w:r w:rsidRPr="00364857">
        <w:rPr>
          <w:rFonts w:ascii="Times New Roman" w:hAnsi="Times New Roman" w:cs="Times New Roman"/>
        </w:rPr>
        <w:lastRenderedPageBreak/>
        <w:t>海洋地质调查技术能力。</w:t>
      </w:r>
    </w:p>
    <w:p w:rsidR="0022709B" w:rsidRPr="00364857" w:rsidRDefault="00984DA7">
      <w:pPr>
        <w:rPr>
          <w:rFonts w:ascii="Times New Roman" w:hAnsi="Times New Roman" w:cs="Times New Roman"/>
        </w:rPr>
      </w:pPr>
      <w:r w:rsidRPr="00364857">
        <w:rPr>
          <w:rFonts w:ascii="Times New Roman" w:hAnsi="Times New Roman" w:cs="Times New Roman"/>
        </w:rPr>
        <w:t>2</w:t>
      </w:r>
      <w:r w:rsidRPr="00364857">
        <w:rPr>
          <w:rFonts w:ascii="Times New Roman" w:hAnsi="Times New Roman" w:cs="Times New Roman"/>
        </w:rPr>
        <w:t>、海洋高端装备</w:t>
      </w:r>
      <w:r w:rsidRPr="00364857">
        <w:rPr>
          <w:rFonts w:ascii="Times New Roman" w:hAnsi="Times New Roman" w:cs="Times New Roman" w:hint="eastAsia"/>
        </w:rPr>
        <w:t>。</w:t>
      </w:r>
      <w:r w:rsidRPr="00364857">
        <w:rPr>
          <w:rFonts w:ascii="Times New Roman" w:hAnsi="Times New Roman" w:cs="Times New Roman"/>
        </w:rPr>
        <w:t>加快推进海洋环保设备、深水探测设备、海洋仪器仪表等关键环节核心产品的技术研发。重点突破智能感知（情感感知）技术、自主航行决策与自动避碰技术、控制技术、设备故障诊断与维护技术等自主航行船舶技术。加快海洋通信装备、海洋卫星导航装备、船用导航芯片、船舶卫星跟踪系统及海洋船舶、探测、钻修井装备等海洋高端装备技术研发。</w:t>
      </w:r>
    </w:p>
    <w:p w:rsidR="0022709B" w:rsidRPr="00364857" w:rsidRDefault="00984DA7">
      <w:pPr>
        <w:rPr>
          <w:rFonts w:ascii="Times New Roman" w:hAnsi="Times New Roman" w:cs="Times New Roman"/>
        </w:rPr>
      </w:pPr>
      <w:r w:rsidRPr="00364857">
        <w:rPr>
          <w:rFonts w:ascii="Times New Roman" w:hAnsi="Times New Roman" w:cs="Times New Roman" w:hint="eastAsia"/>
        </w:rPr>
        <w:t>3</w:t>
      </w:r>
      <w:r w:rsidRPr="00364857">
        <w:rPr>
          <w:rFonts w:ascii="Times New Roman" w:hAnsi="Times New Roman" w:cs="Times New Roman"/>
        </w:rPr>
        <w:t>、海洋环境安全技术</w:t>
      </w:r>
      <w:r w:rsidRPr="00364857">
        <w:rPr>
          <w:rFonts w:ascii="Times New Roman" w:hAnsi="Times New Roman" w:cs="Times New Roman" w:hint="eastAsia"/>
        </w:rPr>
        <w:t>。</w:t>
      </w:r>
      <w:r w:rsidRPr="00364857">
        <w:rPr>
          <w:rFonts w:ascii="Times New Roman" w:hAnsi="Times New Roman" w:cs="Times New Roman"/>
        </w:rPr>
        <w:t>突破海洋观测</w:t>
      </w:r>
      <w:r w:rsidRPr="00364857">
        <w:rPr>
          <w:rFonts w:ascii="Times New Roman" w:hAnsi="Times New Roman" w:cs="Times New Roman"/>
        </w:rPr>
        <w:t>/</w:t>
      </w:r>
      <w:r w:rsidRPr="00364857">
        <w:rPr>
          <w:rFonts w:ascii="Times New Roman" w:hAnsi="Times New Roman" w:cs="Times New Roman"/>
        </w:rPr>
        <w:t>监测新型传感器技术，开发集监测与预警为一体的近海海洋监测技术体系。发展海洋污染和生态灾害监测、海洋污染应急处置、船舶及海洋工程污染物在线监测控制等高端技术。开展自然灾害监测、精准预报预警技术，以及海上危险化学品泄漏、溢油、地震与地质灾害监测、评估、预警及应急处置技术研究。</w:t>
      </w:r>
    </w:p>
    <w:p w:rsidR="0022709B" w:rsidRPr="00364857" w:rsidRDefault="00984DA7">
      <w:pPr>
        <w:rPr>
          <w:rFonts w:ascii="Times New Roman" w:hAnsi="Times New Roman" w:cs="Times New Roman"/>
        </w:rPr>
      </w:pPr>
      <w:r w:rsidRPr="00364857">
        <w:rPr>
          <w:rFonts w:ascii="Times New Roman" w:hAnsi="Times New Roman" w:cs="Times New Roman" w:hint="eastAsia"/>
        </w:rPr>
        <w:t>4</w:t>
      </w:r>
      <w:r w:rsidRPr="00364857">
        <w:rPr>
          <w:rFonts w:ascii="Times New Roman" w:hAnsi="Times New Roman" w:cs="Times New Roman"/>
        </w:rPr>
        <w:t>、海洋资源开发</w:t>
      </w:r>
      <w:r w:rsidRPr="00364857">
        <w:rPr>
          <w:rFonts w:ascii="Times New Roman" w:hAnsi="Times New Roman" w:cs="Times New Roman" w:hint="eastAsia"/>
        </w:rPr>
        <w:t>。</w:t>
      </w:r>
      <w:r w:rsidRPr="00364857">
        <w:rPr>
          <w:rFonts w:ascii="Times New Roman" w:hAnsi="Times New Roman" w:cs="Times New Roman"/>
        </w:rPr>
        <w:t>开展海洋生物活性成分的分离、鉴定与生物学活性研究，开发抗肿瘤、抗艾滋病、抗脑缺血、抗动脉硬化、抗感染等海洋创新药物。推进高值化、精细化海藻加工转化技术与产品的开发，发展海藻酸、海藻酸盐多糖等藻类深加工产品。</w:t>
      </w:r>
    </w:p>
    <w:p w:rsidR="0022709B" w:rsidRPr="00364857" w:rsidRDefault="00984DA7">
      <w:pPr>
        <w:pStyle w:val="1"/>
      </w:pPr>
      <w:bookmarkStart w:id="203" w:name="_Toc47340319"/>
      <w:bookmarkEnd w:id="126"/>
      <w:bookmarkEnd w:id="127"/>
      <w:bookmarkEnd w:id="128"/>
      <w:bookmarkEnd w:id="129"/>
      <w:bookmarkEnd w:id="130"/>
      <w:bookmarkEnd w:id="131"/>
      <w:r w:rsidRPr="00364857">
        <w:rPr>
          <w:rFonts w:hint="eastAsia"/>
        </w:rPr>
        <w:lastRenderedPageBreak/>
        <w:t>第五章</w:t>
      </w:r>
      <w:r w:rsidRPr="00364857">
        <w:rPr>
          <w:rFonts w:hint="eastAsia"/>
        </w:rPr>
        <w:t xml:space="preserve"> </w:t>
      </w:r>
      <w:r w:rsidRPr="00364857">
        <w:t xml:space="preserve"> </w:t>
      </w:r>
      <w:r w:rsidRPr="00364857">
        <w:rPr>
          <w:rFonts w:hint="eastAsia"/>
        </w:rPr>
        <w:t>重点工程</w:t>
      </w:r>
      <w:bookmarkEnd w:id="203"/>
    </w:p>
    <w:p w:rsidR="00732883" w:rsidRPr="00364857" w:rsidRDefault="00AE13F1" w:rsidP="00AE13F1">
      <w:pPr>
        <w:pStyle w:val="2"/>
        <w:ind w:firstLine="640"/>
      </w:pPr>
      <w:bookmarkStart w:id="204" w:name="_Toc47340320"/>
      <w:bookmarkStart w:id="205" w:name="_Toc3705"/>
      <w:bookmarkStart w:id="206" w:name="_Toc37582525"/>
      <w:bookmarkStart w:id="207" w:name="_Toc37615721"/>
      <w:bookmarkStart w:id="208" w:name="_Toc37618124"/>
      <w:r w:rsidRPr="00364857">
        <w:rPr>
          <w:rFonts w:hint="eastAsia"/>
        </w:rPr>
        <w:t>一、</w:t>
      </w:r>
      <w:r w:rsidR="0051675B" w:rsidRPr="00364857">
        <w:rPr>
          <w:rFonts w:hint="eastAsia"/>
        </w:rPr>
        <w:t>全域</w:t>
      </w:r>
      <w:r w:rsidR="00F67099" w:rsidRPr="00364857">
        <w:rPr>
          <w:rFonts w:hint="eastAsia"/>
        </w:rPr>
        <w:t>创新</w:t>
      </w:r>
      <w:r w:rsidR="00D07403" w:rsidRPr="00364857">
        <w:rPr>
          <w:rFonts w:hint="eastAsia"/>
        </w:rPr>
        <w:t>空间</w:t>
      </w:r>
      <w:r w:rsidR="00F67099" w:rsidRPr="00364857">
        <w:rPr>
          <w:rFonts w:hint="eastAsia"/>
        </w:rPr>
        <w:t>格局</w:t>
      </w:r>
      <w:r w:rsidR="004B318B" w:rsidRPr="00364857">
        <w:rPr>
          <w:rFonts w:hint="eastAsia"/>
        </w:rPr>
        <w:t>构建工程</w:t>
      </w:r>
      <w:bookmarkEnd w:id="204"/>
    </w:p>
    <w:p w:rsidR="00B31481" w:rsidRPr="00364857" w:rsidRDefault="00B31481" w:rsidP="006B1BE6">
      <w:r w:rsidRPr="00364857">
        <w:rPr>
          <w:rFonts w:ascii="Times New Roman" w:hAnsi="Times New Roman" w:cs="Times New Roman"/>
        </w:rPr>
        <w:t>按照整体统筹、集聚带动、协同联动的原则，</w:t>
      </w:r>
      <w:r w:rsidR="00343E09" w:rsidRPr="00364857">
        <w:rPr>
          <w:rFonts w:ascii="Times New Roman" w:hAnsi="Times New Roman" w:cs="Times New Roman"/>
          <w:lang w:bidi="zh-CN"/>
        </w:rPr>
        <w:t>结合</w:t>
      </w:r>
      <w:r w:rsidR="00343E09" w:rsidRPr="00364857">
        <w:rPr>
          <w:rFonts w:ascii="Times New Roman" w:hAnsi="Times New Roman" w:cs="Times New Roman" w:hint="eastAsia"/>
          <w:lang w:bidi="zh-CN"/>
        </w:rPr>
        <w:t>深圳</w:t>
      </w:r>
      <w:r w:rsidR="00343E09" w:rsidRPr="00364857">
        <w:rPr>
          <w:rFonts w:ascii="Times New Roman" w:hAnsi="Times New Roman" w:cs="Times New Roman"/>
          <w:lang w:bidi="zh-CN"/>
        </w:rPr>
        <w:t>高新区宝安园区和国家自主创新示范区</w:t>
      </w:r>
      <w:r w:rsidR="00690298" w:rsidRPr="00364857">
        <w:rPr>
          <w:rFonts w:ascii="Times New Roman" w:hAnsi="Times New Roman" w:cs="Times New Roman"/>
          <w:lang w:bidi="zh-CN"/>
        </w:rPr>
        <w:t>宝安园区的</w:t>
      </w:r>
      <w:r w:rsidR="00343E09" w:rsidRPr="00364857">
        <w:rPr>
          <w:rFonts w:ascii="Times New Roman" w:hAnsi="Times New Roman" w:cs="Times New Roman"/>
          <w:lang w:bidi="zh-CN"/>
        </w:rPr>
        <w:t>空间布局，</w:t>
      </w:r>
      <w:r w:rsidR="004171A2" w:rsidRPr="00364857">
        <w:rPr>
          <w:rFonts w:ascii="Times New Roman" w:hAnsi="Times New Roman" w:cs="Times New Roman" w:hint="eastAsia"/>
        </w:rPr>
        <w:t>依托</w:t>
      </w:r>
      <w:r w:rsidR="00D476C4" w:rsidRPr="00364857">
        <w:rPr>
          <w:rFonts w:ascii="Times New Roman" w:hAnsi="Times New Roman" w:cs="Times New Roman" w:hint="eastAsia"/>
        </w:rPr>
        <w:t>四</w:t>
      </w:r>
      <w:r w:rsidR="004171A2" w:rsidRPr="00364857">
        <w:rPr>
          <w:rFonts w:ascii="Times New Roman" w:hAnsi="Times New Roman" w:cs="Times New Roman"/>
        </w:rPr>
        <w:t>大</w:t>
      </w:r>
      <w:r w:rsidR="004171A2" w:rsidRPr="00364857">
        <w:rPr>
          <w:rFonts w:ascii="Times New Roman" w:hAnsi="Times New Roman" w:cs="Times New Roman" w:hint="eastAsia"/>
        </w:rPr>
        <w:t>高新区片区</w:t>
      </w:r>
      <w:r w:rsidR="004171A2" w:rsidRPr="00364857">
        <w:rPr>
          <w:rFonts w:ascii="Times New Roman" w:hAnsi="Times New Roman" w:cs="Times New Roman"/>
        </w:rPr>
        <w:t>打造</w:t>
      </w:r>
      <w:r w:rsidR="004171A2" w:rsidRPr="00364857">
        <w:rPr>
          <w:rFonts w:ascii="Times New Roman" w:hAnsi="Times New Roman" w:cs="Times New Roman" w:hint="eastAsia"/>
        </w:rPr>
        <w:t>区域创新引擎</w:t>
      </w:r>
      <w:r w:rsidR="004171A2" w:rsidRPr="00364857">
        <w:rPr>
          <w:rFonts w:ascii="Times New Roman" w:hAnsi="Times New Roman" w:cs="Times New Roman"/>
        </w:rPr>
        <w:t>，带动形成各具主导功能的创新产业</w:t>
      </w:r>
      <w:r w:rsidR="004171A2" w:rsidRPr="00364857">
        <w:rPr>
          <w:rFonts w:ascii="Times New Roman" w:hAnsi="Times New Roman" w:cs="Times New Roman" w:hint="eastAsia"/>
        </w:rPr>
        <w:t>集群</w:t>
      </w:r>
      <w:r w:rsidR="004171A2" w:rsidRPr="00364857">
        <w:rPr>
          <w:rFonts w:ascii="Times New Roman" w:hAnsi="Times New Roman" w:cs="Times New Roman"/>
        </w:rPr>
        <w:t>，依托高速公路、城市</w:t>
      </w:r>
      <w:r w:rsidR="004171A2" w:rsidRPr="00364857">
        <w:rPr>
          <w:rFonts w:ascii="Times New Roman" w:hAnsi="Times New Roman" w:cs="Times New Roman" w:hint="eastAsia"/>
        </w:rPr>
        <w:t>及</w:t>
      </w:r>
      <w:r w:rsidR="004171A2" w:rsidRPr="00364857">
        <w:rPr>
          <w:rFonts w:ascii="Times New Roman" w:hAnsi="Times New Roman" w:cs="Times New Roman"/>
        </w:rPr>
        <w:t>城际轨道等交通通道串联，构建</w:t>
      </w:r>
      <w:r w:rsidR="006B1BE6" w:rsidRPr="00364857">
        <w:rPr>
          <w:rFonts w:ascii="Times New Roman" w:hAnsi="Times New Roman" w:cs="Times New Roman" w:hint="eastAsia"/>
        </w:rPr>
        <w:t>“</w:t>
      </w:r>
      <w:r w:rsidR="00D476C4" w:rsidRPr="00364857">
        <w:rPr>
          <w:rFonts w:ascii="Times New Roman" w:hAnsi="Times New Roman" w:cs="Times New Roman" w:hint="eastAsia"/>
        </w:rPr>
        <w:t>三</w:t>
      </w:r>
      <w:r w:rsidR="006B1BE6" w:rsidRPr="00364857">
        <w:rPr>
          <w:rFonts w:ascii="Times New Roman" w:hAnsi="Times New Roman" w:cs="Times New Roman" w:hint="eastAsia"/>
        </w:rPr>
        <w:t>廊</w:t>
      </w:r>
      <w:r w:rsidR="00D476C4" w:rsidRPr="00364857">
        <w:rPr>
          <w:rFonts w:ascii="Times New Roman" w:hAnsi="Times New Roman" w:cs="Times New Roman" w:hint="eastAsia"/>
        </w:rPr>
        <w:t>四</w:t>
      </w:r>
      <w:r w:rsidR="006B1BE6" w:rsidRPr="00364857">
        <w:rPr>
          <w:rFonts w:ascii="Times New Roman" w:hAnsi="Times New Roman" w:cs="Times New Roman" w:hint="eastAsia"/>
        </w:rPr>
        <w:t>核三集群”</w:t>
      </w:r>
      <w:r w:rsidR="004171A2" w:rsidRPr="00364857">
        <w:rPr>
          <w:rFonts w:ascii="Times New Roman" w:hAnsi="Times New Roman" w:cs="Times New Roman"/>
        </w:rPr>
        <w:t>的</w:t>
      </w:r>
      <w:r w:rsidR="00141E11" w:rsidRPr="00364857">
        <w:rPr>
          <w:rFonts w:hint="eastAsia"/>
        </w:rPr>
        <w:t>全域创新空间格局</w:t>
      </w:r>
      <w:r w:rsidR="004171A2" w:rsidRPr="00364857">
        <w:rPr>
          <w:rFonts w:hint="eastAsia"/>
        </w:rPr>
        <w:t>。</w:t>
      </w:r>
    </w:p>
    <w:p w:rsidR="00017B68" w:rsidRPr="00364857" w:rsidRDefault="00984DA7">
      <w:pPr>
        <w:pStyle w:val="3"/>
      </w:pPr>
      <w:bookmarkStart w:id="209" w:name="_Toc47340321"/>
      <w:r w:rsidRPr="00364857">
        <w:rPr>
          <w:rFonts w:hint="eastAsia"/>
        </w:rPr>
        <w:t>（一）</w:t>
      </w:r>
      <w:r w:rsidR="00D476C4" w:rsidRPr="00364857">
        <w:rPr>
          <w:rFonts w:hint="eastAsia"/>
        </w:rPr>
        <w:t>三</w:t>
      </w:r>
      <w:r w:rsidR="004E5635" w:rsidRPr="00364857">
        <w:rPr>
          <w:rFonts w:hint="eastAsia"/>
        </w:rPr>
        <w:t>廊</w:t>
      </w:r>
      <w:r w:rsidR="004F2943" w:rsidRPr="00364857">
        <w:rPr>
          <w:rFonts w:hint="eastAsia"/>
        </w:rPr>
        <w:t>：三大科技创新走廊</w:t>
      </w:r>
      <w:bookmarkEnd w:id="209"/>
    </w:p>
    <w:p w:rsidR="00AF5385" w:rsidRPr="00AF5385" w:rsidRDefault="00AF5385" w:rsidP="00AF5385">
      <w:pPr>
        <w:ind w:firstLine="643"/>
        <w:outlineLvl w:val="3"/>
        <w:rPr>
          <w:rFonts w:ascii="Times New Roman" w:hAnsi="Times New Roman" w:cs="Times New Roman"/>
          <w:b/>
          <w:bCs/>
          <w:szCs w:val="28"/>
        </w:rPr>
      </w:pPr>
      <w:r w:rsidRPr="00AF5385">
        <w:rPr>
          <w:rFonts w:ascii="Times New Roman" w:hAnsi="Times New Roman" w:cs="Times New Roman" w:hint="eastAsia"/>
          <w:b/>
          <w:bCs/>
          <w:szCs w:val="28"/>
        </w:rPr>
        <w:t>1</w:t>
      </w:r>
      <w:r w:rsidRPr="00AF5385">
        <w:rPr>
          <w:rFonts w:ascii="Times New Roman" w:hAnsi="Times New Roman" w:cs="Times New Roman" w:hint="eastAsia"/>
          <w:b/>
          <w:bCs/>
          <w:szCs w:val="28"/>
        </w:rPr>
        <w:t>、</w:t>
      </w:r>
      <w:r w:rsidR="00084283" w:rsidRPr="00AF5385">
        <w:rPr>
          <w:rFonts w:ascii="Times New Roman" w:hAnsi="Times New Roman" w:cs="Times New Roman" w:hint="eastAsia"/>
          <w:b/>
          <w:bCs/>
          <w:szCs w:val="28"/>
        </w:rPr>
        <w:t>滨海科技创新</w:t>
      </w:r>
      <w:r w:rsidR="00D476C4" w:rsidRPr="00AF5385">
        <w:rPr>
          <w:rFonts w:ascii="Times New Roman" w:hAnsi="Times New Roman" w:cs="Times New Roman" w:hint="eastAsia"/>
          <w:b/>
          <w:bCs/>
          <w:szCs w:val="28"/>
        </w:rPr>
        <w:t>走廊</w:t>
      </w:r>
    </w:p>
    <w:p w:rsidR="009F1040" w:rsidRPr="00364857" w:rsidRDefault="00110339" w:rsidP="004F2943">
      <w:r w:rsidRPr="00364857">
        <w:rPr>
          <w:rFonts w:ascii="Times New Roman" w:hAnsi="Times New Roman" w:cs="Times New Roman"/>
          <w:lang w:bidi="zh-CN"/>
        </w:rPr>
        <w:t>依托广深沿江高速、</w:t>
      </w:r>
      <w:r w:rsidR="00DA620E" w:rsidRPr="00364857">
        <w:rPr>
          <w:rFonts w:ascii="Times New Roman" w:hAnsi="Times New Roman" w:cs="Times New Roman" w:hint="eastAsia"/>
          <w:lang w:bidi="zh-CN"/>
        </w:rPr>
        <w:t>海滨大道</w:t>
      </w:r>
      <w:r w:rsidR="004170D5">
        <w:rPr>
          <w:rFonts w:ascii="Times New Roman" w:hAnsi="Times New Roman" w:cs="Times New Roman" w:hint="eastAsia"/>
          <w:lang w:bidi="zh-CN"/>
        </w:rPr>
        <w:t>、</w:t>
      </w:r>
      <w:r w:rsidR="004170D5" w:rsidRPr="00364857">
        <w:rPr>
          <w:rFonts w:ascii="Times New Roman" w:hAnsi="Times New Roman" w:cs="Times New Roman" w:hint="eastAsia"/>
          <w:lang w:bidi="zh-CN"/>
        </w:rPr>
        <w:t>广深城际轨道</w:t>
      </w:r>
      <w:r w:rsidRPr="00364857">
        <w:rPr>
          <w:rFonts w:ascii="Times New Roman" w:hAnsi="Times New Roman" w:cs="Times New Roman"/>
          <w:lang w:bidi="zh-CN"/>
        </w:rPr>
        <w:t>等复合型的交通通道，</w:t>
      </w:r>
      <w:r w:rsidR="00DA620E" w:rsidRPr="00364857">
        <w:rPr>
          <w:rFonts w:hint="eastAsia"/>
        </w:rPr>
        <w:t>整合西部滨海沿线海洋新城、国际会展城、</w:t>
      </w:r>
      <w:r w:rsidR="00DA620E" w:rsidRPr="00364857">
        <w:t>大空港新城</w:t>
      </w:r>
      <w:r w:rsidR="00DA620E" w:rsidRPr="00364857">
        <w:rPr>
          <w:rFonts w:hint="eastAsia"/>
        </w:rPr>
        <w:t>、</w:t>
      </w:r>
      <w:r w:rsidR="001D649D" w:rsidRPr="00364857">
        <w:t>宝安中心区</w:t>
      </w:r>
      <w:r w:rsidR="00DA620E" w:rsidRPr="00364857">
        <w:rPr>
          <w:rFonts w:hint="eastAsia"/>
        </w:rPr>
        <w:t>等重点资源和重大</w:t>
      </w:r>
      <w:r w:rsidR="00DA620E" w:rsidRPr="00364857">
        <w:t>优势平台</w:t>
      </w:r>
      <w:r w:rsidR="002207CB" w:rsidRPr="00364857">
        <w:rPr>
          <w:rFonts w:hint="eastAsia"/>
        </w:rPr>
        <w:t>，打造一条集“</w:t>
      </w:r>
      <w:r w:rsidR="00EE4528" w:rsidRPr="00364857">
        <w:rPr>
          <w:rFonts w:hint="eastAsia"/>
        </w:rPr>
        <w:t>应用</w:t>
      </w:r>
      <w:r w:rsidR="002207CB" w:rsidRPr="00364857">
        <w:rPr>
          <w:rFonts w:hint="eastAsia"/>
        </w:rPr>
        <w:t>研究+技术攻关+成果转化+制造基地</w:t>
      </w:r>
      <w:r w:rsidR="00EE4528" w:rsidRPr="00364857">
        <w:rPr>
          <w:rFonts w:hint="eastAsia"/>
        </w:rPr>
        <w:t>+现代服务</w:t>
      </w:r>
      <w:r w:rsidR="002207CB" w:rsidRPr="00364857">
        <w:rPr>
          <w:rFonts w:hint="eastAsia"/>
        </w:rPr>
        <w:t>”于一体，南接</w:t>
      </w:r>
      <w:r w:rsidR="00B47DA9" w:rsidRPr="00364857">
        <w:rPr>
          <w:rFonts w:hint="eastAsia"/>
        </w:rPr>
        <w:t>前海蛇口自贸区</w:t>
      </w:r>
      <w:r w:rsidR="002207CB" w:rsidRPr="00364857">
        <w:rPr>
          <w:rFonts w:hint="eastAsia"/>
        </w:rPr>
        <w:t>、</w:t>
      </w:r>
      <w:r w:rsidR="00B47DA9" w:rsidRPr="00364857">
        <w:rPr>
          <w:rFonts w:hint="eastAsia"/>
        </w:rPr>
        <w:t>留仙洞创新集群区和深圳湾创新集群区</w:t>
      </w:r>
      <w:r w:rsidR="002207CB" w:rsidRPr="00364857">
        <w:rPr>
          <w:rFonts w:hint="eastAsia"/>
        </w:rPr>
        <w:t>，北通东莞</w:t>
      </w:r>
      <w:r w:rsidR="00B47DA9" w:rsidRPr="00364857">
        <w:rPr>
          <w:rFonts w:hint="eastAsia"/>
        </w:rPr>
        <w:t>市滨海湾新区</w:t>
      </w:r>
      <w:r w:rsidR="002207CB" w:rsidRPr="00364857">
        <w:rPr>
          <w:rFonts w:hint="eastAsia"/>
        </w:rPr>
        <w:t>的科技创新</w:t>
      </w:r>
      <w:r w:rsidR="00D1575E">
        <w:rPr>
          <w:rFonts w:hint="eastAsia"/>
        </w:rPr>
        <w:t>走廊</w:t>
      </w:r>
      <w:r w:rsidR="002207CB" w:rsidRPr="00364857">
        <w:rPr>
          <w:rFonts w:hint="eastAsia"/>
        </w:rPr>
        <w:t>。</w:t>
      </w:r>
    </w:p>
    <w:p w:rsidR="00AF5385" w:rsidRPr="00AF5385" w:rsidRDefault="00AF5385" w:rsidP="00AF5385">
      <w:pPr>
        <w:ind w:firstLine="643"/>
        <w:outlineLvl w:val="3"/>
        <w:rPr>
          <w:rFonts w:ascii="Times New Roman" w:hAnsi="Times New Roman" w:cs="Times New Roman"/>
          <w:b/>
          <w:bCs/>
          <w:szCs w:val="28"/>
        </w:rPr>
      </w:pPr>
      <w:r w:rsidRPr="00AF5385">
        <w:rPr>
          <w:rFonts w:ascii="Times New Roman" w:hAnsi="Times New Roman" w:cs="Times New Roman"/>
          <w:b/>
          <w:bCs/>
          <w:szCs w:val="28"/>
        </w:rPr>
        <w:t>2</w:t>
      </w:r>
      <w:r w:rsidRPr="00AF5385">
        <w:rPr>
          <w:rFonts w:ascii="Times New Roman" w:hAnsi="Times New Roman" w:cs="Times New Roman" w:hint="eastAsia"/>
          <w:b/>
          <w:bCs/>
          <w:szCs w:val="28"/>
        </w:rPr>
        <w:t>、</w:t>
      </w:r>
      <w:r w:rsidR="007F3182" w:rsidRPr="00AF5385">
        <w:rPr>
          <w:rFonts w:ascii="Times New Roman" w:hAnsi="Times New Roman" w:cs="Times New Roman" w:hint="eastAsia"/>
          <w:b/>
          <w:bCs/>
          <w:szCs w:val="28"/>
        </w:rPr>
        <w:t>107</w:t>
      </w:r>
      <w:r w:rsidR="007F3182" w:rsidRPr="00AF5385">
        <w:rPr>
          <w:rFonts w:ascii="Times New Roman" w:hAnsi="Times New Roman" w:cs="Times New Roman" w:hint="eastAsia"/>
          <w:b/>
          <w:bCs/>
          <w:szCs w:val="28"/>
        </w:rPr>
        <w:t>科技创新走廊</w:t>
      </w:r>
    </w:p>
    <w:p w:rsidR="00D476C4" w:rsidRPr="00364857" w:rsidRDefault="0073167D" w:rsidP="004F2943">
      <w:pPr>
        <w:rPr>
          <w:rFonts w:ascii="Times New Roman" w:hAnsi="Times New Roman" w:cs="Times New Roman"/>
          <w:lang w:bidi="zh-CN"/>
        </w:rPr>
      </w:pPr>
      <w:r w:rsidRPr="00364857">
        <w:rPr>
          <w:rFonts w:ascii="Times New Roman" w:hAnsi="Times New Roman" w:cs="Times New Roman" w:hint="eastAsia"/>
          <w:lang w:bidi="zh-CN"/>
        </w:rPr>
        <w:t>以</w:t>
      </w:r>
      <w:r w:rsidRPr="00364857">
        <w:rPr>
          <w:rFonts w:ascii="Times New Roman" w:hAnsi="Times New Roman" w:cs="Times New Roman" w:hint="eastAsia"/>
          <w:lang w:bidi="zh-CN"/>
        </w:rPr>
        <w:t>107</w:t>
      </w:r>
      <w:r w:rsidRPr="00364857">
        <w:rPr>
          <w:rFonts w:ascii="Times New Roman" w:hAnsi="Times New Roman" w:cs="Times New Roman" w:hint="eastAsia"/>
          <w:lang w:bidi="zh-CN"/>
        </w:rPr>
        <w:t>国道</w:t>
      </w:r>
      <w:r w:rsidR="00E81AA9" w:rsidRPr="00364857">
        <w:rPr>
          <w:rFonts w:ascii="Times New Roman" w:hAnsi="Times New Roman" w:cs="Times New Roman" w:hint="eastAsia"/>
          <w:lang w:bidi="zh-CN"/>
        </w:rPr>
        <w:t>宝安段</w:t>
      </w:r>
      <w:r w:rsidRPr="00364857">
        <w:rPr>
          <w:rFonts w:ascii="Times New Roman" w:hAnsi="Times New Roman" w:cs="Times New Roman" w:hint="eastAsia"/>
          <w:lang w:bidi="zh-CN"/>
        </w:rPr>
        <w:t>为纽带，</w:t>
      </w:r>
      <w:r w:rsidR="008A6C8D" w:rsidRPr="00364857">
        <w:rPr>
          <w:rFonts w:ascii="Times New Roman" w:hAnsi="Times New Roman" w:cs="Times New Roman" w:hint="eastAsia"/>
          <w:lang w:bidi="zh-CN"/>
        </w:rPr>
        <w:t>串联铁仔山高新园区、桃花源科技创新园、立新湖等高新技术产业核心集聚区</w:t>
      </w:r>
      <w:r w:rsidR="0019177A" w:rsidRPr="00364857">
        <w:rPr>
          <w:rFonts w:ascii="Times New Roman" w:hAnsi="Times New Roman" w:cs="Times New Roman" w:hint="eastAsia"/>
          <w:lang w:bidi="zh-CN"/>
        </w:rPr>
        <w:t>。</w:t>
      </w:r>
      <w:r w:rsidR="0019177A" w:rsidRPr="00364857">
        <w:rPr>
          <w:rFonts w:ascii="Times New Roman" w:hAnsi="Times New Roman" w:cs="Times New Roman"/>
        </w:rPr>
        <w:t>对标美国</w:t>
      </w:r>
      <w:r w:rsidR="0019177A" w:rsidRPr="00364857">
        <w:rPr>
          <w:rFonts w:ascii="Times New Roman" w:hAnsi="Times New Roman" w:cs="Times New Roman"/>
        </w:rPr>
        <w:t>128</w:t>
      </w:r>
      <w:r w:rsidR="0019177A" w:rsidRPr="00364857">
        <w:rPr>
          <w:rFonts w:ascii="Times New Roman" w:hAnsi="Times New Roman" w:cs="Times New Roman"/>
        </w:rPr>
        <w:t>公路，推进</w:t>
      </w:r>
      <w:r w:rsidR="0019177A" w:rsidRPr="00364857">
        <w:rPr>
          <w:rFonts w:ascii="Times New Roman" w:hAnsi="Times New Roman" w:cs="Times New Roman"/>
        </w:rPr>
        <w:t>107</w:t>
      </w:r>
      <w:r w:rsidR="0019177A" w:rsidRPr="00364857">
        <w:rPr>
          <w:rFonts w:ascii="Times New Roman" w:hAnsi="Times New Roman" w:cs="Times New Roman"/>
        </w:rPr>
        <w:t>科技创新走廊沿线产业升级和创新转型，培育高端产业，打造</w:t>
      </w:r>
      <w:r w:rsidR="0019177A" w:rsidRPr="00364857">
        <w:rPr>
          <w:rFonts w:hAnsi="Times New Roman" w:cs="Times New Roman" w:hint="eastAsia"/>
        </w:rPr>
        <w:t>集“研发-制造-贸易”为一体的</w:t>
      </w:r>
      <w:r w:rsidR="00E11F31" w:rsidRPr="00364857">
        <w:rPr>
          <w:rFonts w:ascii="Times New Roman" w:hAnsi="Times New Roman" w:cs="Times New Roman" w:hint="eastAsia"/>
          <w:lang w:bidi="zh-CN"/>
        </w:rPr>
        <w:t>宝安科技创新中轴线</w:t>
      </w:r>
      <w:r w:rsidR="005B4B75" w:rsidRPr="00364857">
        <w:rPr>
          <w:rFonts w:ascii="Times New Roman" w:hAnsi="Times New Roman" w:cs="Times New Roman" w:hint="eastAsia"/>
          <w:lang w:bidi="zh-CN"/>
        </w:rPr>
        <w:t>。</w:t>
      </w:r>
    </w:p>
    <w:p w:rsidR="00AF5385" w:rsidRPr="00AF5385" w:rsidRDefault="00AF5385" w:rsidP="00AF5385">
      <w:pPr>
        <w:ind w:firstLine="643"/>
        <w:outlineLvl w:val="3"/>
        <w:rPr>
          <w:rFonts w:ascii="Times New Roman" w:hAnsi="Times New Roman" w:cs="Times New Roman"/>
          <w:b/>
          <w:bCs/>
          <w:szCs w:val="28"/>
        </w:rPr>
      </w:pPr>
      <w:r w:rsidRPr="00AF5385">
        <w:rPr>
          <w:rFonts w:ascii="Times New Roman" w:hAnsi="Times New Roman" w:cs="Times New Roman" w:hint="eastAsia"/>
          <w:b/>
          <w:bCs/>
          <w:szCs w:val="28"/>
        </w:rPr>
        <w:t>3</w:t>
      </w:r>
      <w:r w:rsidRPr="00AF5385">
        <w:rPr>
          <w:rFonts w:ascii="Times New Roman" w:hAnsi="Times New Roman" w:cs="Times New Roman" w:hint="eastAsia"/>
          <w:b/>
          <w:bCs/>
          <w:szCs w:val="28"/>
        </w:rPr>
        <w:t>、</w:t>
      </w:r>
      <w:r w:rsidR="00E11F31" w:rsidRPr="00AF5385">
        <w:rPr>
          <w:rFonts w:ascii="Times New Roman" w:hAnsi="Times New Roman" w:cs="Times New Roman" w:hint="eastAsia"/>
          <w:b/>
          <w:bCs/>
          <w:szCs w:val="28"/>
        </w:rPr>
        <w:t>南光科技创新走廊</w:t>
      </w:r>
    </w:p>
    <w:p w:rsidR="00C16BD0" w:rsidRPr="00364857" w:rsidRDefault="00E11F31" w:rsidP="004F2943">
      <w:pPr>
        <w:rPr>
          <w:rFonts w:ascii="Times New Roman" w:hAnsi="Times New Roman" w:cs="Times New Roman"/>
          <w:lang w:bidi="zh-CN"/>
        </w:rPr>
      </w:pPr>
      <w:r w:rsidRPr="00364857">
        <w:rPr>
          <w:rFonts w:ascii="Times New Roman" w:hAnsi="Times New Roman" w:cs="Times New Roman" w:hint="eastAsia"/>
          <w:lang w:bidi="zh-CN"/>
        </w:rPr>
        <w:lastRenderedPageBreak/>
        <w:t>以南光高速宝安段为骨架，</w:t>
      </w:r>
      <w:r w:rsidR="008E6441" w:rsidRPr="00364857">
        <w:rPr>
          <w:rFonts w:ascii="Times New Roman" w:hAnsi="Times New Roman" w:cs="Times New Roman" w:hint="eastAsia"/>
          <w:lang w:bidi="zh-CN"/>
        </w:rPr>
        <w:t>串联宝安高新区尖岗山</w:t>
      </w:r>
      <w:r w:rsidR="008E6441" w:rsidRPr="00364857">
        <w:rPr>
          <w:rFonts w:ascii="Times New Roman" w:hAnsi="Times New Roman" w:cs="Times New Roman" w:hint="eastAsia"/>
          <w:lang w:bidi="zh-CN"/>
        </w:rPr>
        <w:t>-</w:t>
      </w:r>
      <w:r w:rsidR="008E6441" w:rsidRPr="00364857">
        <w:rPr>
          <w:rFonts w:ascii="Times New Roman" w:hAnsi="Times New Roman" w:cs="Times New Roman" w:hint="eastAsia"/>
          <w:lang w:bidi="zh-CN"/>
        </w:rPr>
        <w:t>石岩南片区、</w:t>
      </w:r>
      <w:r w:rsidR="00390D95" w:rsidRPr="00364857">
        <w:rPr>
          <w:rFonts w:ascii="Times New Roman" w:hAnsi="Times New Roman" w:cs="Times New Roman" w:hint="eastAsia"/>
          <w:lang w:bidi="zh-CN"/>
        </w:rPr>
        <w:t>新桥东片区</w:t>
      </w:r>
      <w:r w:rsidR="00E81AA9">
        <w:rPr>
          <w:rFonts w:ascii="Times New Roman" w:hAnsi="Times New Roman" w:cs="Times New Roman" w:hint="eastAsia"/>
          <w:lang w:bidi="zh-CN"/>
        </w:rPr>
        <w:t>和</w:t>
      </w:r>
      <w:r w:rsidR="00E81AA9" w:rsidRPr="00364857">
        <w:rPr>
          <w:rFonts w:hAnsi="Times New Roman" w:hint="eastAsia"/>
        </w:rPr>
        <w:t>深圳国家自主创新示范区</w:t>
      </w:r>
      <w:r w:rsidR="00E81AA9">
        <w:rPr>
          <w:rFonts w:hAnsi="Times New Roman" w:hint="eastAsia"/>
        </w:rPr>
        <w:t>宝安园区的</w:t>
      </w:r>
      <w:r w:rsidR="00390D95" w:rsidRPr="00364857">
        <w:rPr>
          <w:rFonts w:ascii="Times New Roman" w:hAnsi="Times New Roman" w:cs="Times New Roman" w:hint="eastAsia"/>
          <w:lang w:bidi="zh-CN"/>
        </w:rPr>
        <w:t>燕罗</w:t>
      </w:r>
      <w:r w:rsidR="00390D95" w:rsidRPr="00364857">
        <w:rPr>
          <w:rFonts w:ascii="Times New Roman" w:hAnsi="Times New Roman" w:cs="Times New Roman" w:hint="eastAsia"/>
          <w:lang w:bidi="zh-CN"/>
        </w:rPr>
        <w:t>-</w:t>
      </w:r>
      <w:r w:rsidR="00390D95" w:rsidRPr="00364857">
        <w:rPr>
          <w:rFonts w:ascii="Times New Roman" w:hAnsi="Times New Roman" w:cs="Times New Roman" w:hint="eastAsia"/>
          <w:lang w:bidi="zh-CN"/>
        </w:rPr>
        <w:t>李西片区，</w:t>
      </w:r>
      <w:r w:rsidR="00F73CDA" w:rsidRPr="00364857">
        <w:rPr>
          <w:rFonts w:ascii="Times New Roman" w:hAnsi="Times New Roman" w:cs="Times New Roman" w:hint="eastAsia"/>
          <w:lang w:bidi="zh-CN"/>
        </w:rPr>
        <w:t>南接西丽湖国际科教城和南山科技园，北</w:t>
      </w:r>
      <w:r w:rsidR="000367FD" w:rsidRPr="00364857">
        <w:rPr>
          <w:rFonts w:ascii="Times New Roman" w:hAnsi="Times New Roman" w:cs="Times New Roman" w:hint="eastAsia"/>
          <w:lang w:bidi="zh-CN"/>
        </w:rPr>
        <w:t>联光明科学城、</w:t>
      </w:r>
      <w:r w:rsidR="00F73CDA" w:rsidRPr="00364857">
        <w:rPr>
          <w:rFonts w:ascii="Times New Roman" w:hAnsi="Times New Roman" w:cs="Times New Roman" w:hint="eastAsia"/>
          <w:lang w:bidi="zh-CN"/>
        </w:rPr>
        <w:t>东莞中子城，</w:t>
      </w:r>
      <w:r w:rsidR="00E24C8E" w:rsidRPr="00364857">
        <w:rPr>
          <w:rFonts w:ascii="Times New Roman" w:hAnsi="Times New Roman" w:cs="Times New Roman" w:hint="eastAsia"/>
        </w:rPr>
        <w:t>与光明、东莞</w:t>
      </w:r>
      <w:r w:rsidR="00E81AA9">
        <w:rPr>
          <w:rFonts w:ascii="Times New Roman" w:hAnsi="Times New Roman" w:cs="Times New Roman" w:hint="eastAsia"/>
        </w:rPr>
        <w:t>协同</w:t>
      </w:r>
      <w:r w:rsidR="00E24C8E" w:rsidRPr="00364857">
        <w:rPr>
          <w:rFonts w:ascii="Times New Roman" w:hAnsi="Times New Roman" w:cs="Times New Roman" w:hint="eastAsia"/>
        </w:rPr>
        <w:t>打造“环巍峨山综合科学圈”。</w:t>
      </w:r>
    </w:p>
    <w:p w:rsidR="007F2E04" w:rsidRPr="00364857" w:rsidRDefault="007F2E04" w:rsidP="007F2E04">
      <w:pPr>
        <w:pStyle w:val="3"/>
      </w:pPr>
      <w:bookmarkStart w:id="210" w:name="_Toc47340322"/>
      <w:r w:rsidRPr="00364857">
        <w:rPr>
          <w:rFonts w:hint="eastAsia"/>
        </w:rPr>
        <w:t>（二）</w:t>
      </w:r>
      <w:r w:rsidR="004F2943" w:rsidRPr="00364857">
        <w:rPr>
          <w:rFonts w:hint="eastAsia"/>
        </w:rPr>
        <w:t>四</w:t>
      </w:r>
      <w:r w:rsidRPr="00364857">
        <w:rPr>
          <w:rFonts w:hint="eastAsia"/>
        </w:rPr>
        <w:t>核</w:t>
      </w:r>
      <w:r w:rsidR="0061028D" w:rsidRPr="00364857">
        <w:rPr>
          <w:rFonts w:hint="eastAsia"/>
        </w:rPr>
        <w:t>：高新区</w:t>
      </w:r>
      <w:r w:rsidR="004F2943" w:rsidRPr="00364857">
        <w:rPr>
          <w:rFonts w:hint="eastAsia"/>
        </w:rPr>
        <w:t>四</w:t>
      </w:r>
      <w:r w:rsidR="0061028D" w:rsidRPr="00364857">
        <w:rPr>
          <w:rFonts w:hint="eastAsia"/>
        </w:rPr>
        <w:t>大片区</w:t>
      </w:r>
      <w:bookmarkEnd w:id="210"/>
    </w:p>
    <w:p w:rsidR="0022709B" w:rsidRPr="00364857" w:rsidRDefault="00984DA7">
      <w:pPr>
        <w:rPr>
          <w:rFonts w:ascii="Times New Roman" w:hAnsi="Times New Roman" w:cs="Times New Roman"/>
        </w:rPr>
      </w:pPr>
      <w:r w:rsidRPr="00364857">
        <w:rPr>
          <w:rFonts w:ascii="Times New Roman" w:hAnsi="Times New Roman" w:cs="Times New Roman"/>
        </w:rPr>
        <w:t>对标世界一流高科技园区，高标准推进高新区建设管理，推动全区产业布局优化重构、产业政策有机整合、创新资源不断积聚，构建区域联动、资源共享、优势互补的协同创新发展格局，实现宝安高新区的品牌输出、产业联动、片区协同，将宝安高新区建设成为具有重大引领作用和全球影响力的创新高地，培育和发展</w:t>
      </w:r>
      <w:r w:rsidR="009A6BEB" w:rsidRPr="00364857">
        <w:rPr>
          <w:rFonts w:ascii="Times New Roman" w:hAnsi="Times New Roman" w:cs="Times New Roman" w:hint="eastAsia"/>
        </w:rPr>
        <w:t>高新技术</w:t>
      </w:r>
      <w:r w:rsidRPr="00364857">
        <w:rPr>
          <w:rFonts w:ascii="Times New Roman" w:hAnsi="Times New Roman" w:cs="Times New Roman" w:hint="eastAsia"/>
        </w:rPr>
        <w:t>产业</w:t>
      </w:r>
      <w:r w:rsidRPr="00364857">
        <w:rPr>
          <w:rFonts w:ascii="Times New Roman" w:hAnsi="Times New Roman" w:cs="Times New Roman"/>
        </w:rPr>
        <w:t>的关键载体，转变发展方式和调整经济结构的重大引擎。</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Pr="00364857">
        <w:rPr>
          <w:rFonts w:ascii="Times New Roman" w:hAnsi="Times New Roman" w:cs="Times New Roman"/>
          <w:b/>
          <w:bCs/>
          <w:szCs w:val="28"/>
        </w:rPr>
        <w:t>、尖岗山片区</w:t>
      </w:r>
    </w:p>
    <w:p w:rsidR="0022709B" w:rsidRPr="00364857" w:rsidRDefault="00984DA7">
      <w:pPr>
        <w:rPr>
          <w:rFonts w:ascii="Times New Roman" w:hAnsi="Times New Roman" w:cs="Times New Roman"/>
        </w:rPr>
      </w:pPr>
      <w:r w:rsidRPr="00364857">
        <w:rPr>
          <w:rFonts w:ascii="Times New Roman" w:hAnsi="Times New Roman" w:cs="Times New Roman" w:hint="eastAsia"/>
        </w:rPr>
        <w:t>立足大湾区，</w:t>
      </w:r>
      <w:bookmarkStart w:id="211" w:name="_Hlk45403018"/>
      <w:r w:rsidRPr="00364857">
        <w:rPr>
          <w:rFonts w:ascii="Times New Roman" w:hAnsi="Times New Roman" w:cs="Times New Roman" w:hint="eastAsia"/>
        </w:rPr>
        <w:t>深化香港创新与尖岗山产业化结合</w:t>
      </w:r>
      <w:bookmarkEnd w:id="211"/>
      <w:r w:rsidRPr="00364857">
        <w:rPr>
          <w:rFonts w:ascii="Times New Roman" w:hAnsi="Times New Roman" w:cs="Times New Roman" w:hint="eastAsia"/>
        </w:rPr>
        <w:t>、香港服务业与尖岗山制造结合、香港检验检测与尖岗山腹地拓展结合、深港合作模式与尖岗山后发优势结合，将尖岗山片区打造为“深港智能产业创新合作发展区”，成为粤港澳大湾区智能技术创新与产业化中心、国际化智能产业发展先锋、智能产业标杆园区。重点布局智能硬件互联互通设备与场景应用、集成电路电子元器件研发智造、</w:t>
      </w:r>
      <w:r w:rsidRPr="00364857">
        <w:rPr>
          <w:rFonts w:ascii="Times New Roman" w:hAnsi="Times New Roman" w:cs="Times New Roman"/>
        </w:rPr>
        <w:t>5G</w:t>
      </w:r>
      <w:r w:rsidRPr="00364857">
        <w:rPr>
          <w:rFonts w:ascii="Times New Roman" w:hAnsi="Times New Roman" w:cs="Times New Roman"/>
        </w:rPr>
        <w:t>射频器件与光纤光缆、</w:t>
      </w:r>
      <w:r w:rsidR="004F2943" w:rsidRPr="00364857">
        <w:rPr>
          <w:rFonts w:ascii="Times New Roman" w:hAnsi="Times New Roman" w:cs="Times New Roman" w:hint="eastAsia"/>
        </w:rPr>
        <w:t>战略性新兴</w:t>
      </w:r>
      <w:r w:rsidRPr="00364857">
        <w:rPr>
          <w:rFonts w:ascii="Times New Roman" w:hAnsi="Times New Roman" w:cs="Times New Roman" w:hint="eastAsia"/>
        </w:rPr>
        <w:t>产业</w:t>
      </w:r>
      <w:r w:rsidRPr="00364857">
        <w:rPr>
          <w:rFonts w:ascii="Times New Roman" w:hAnsi="Times New Roman" w:cs="Times New Roman"/>
        </w:rPr>
        <w:t>高精尖检验检测、智慧化工业系统解决方案等产业。</w:t>
      </w:r>
      <w:r w:rsidRPr="00364857">
        <w:rPr>
          <w:rFonts w:ascii="Times New Roman" w:hAnsi="Times New Roman" w:cs="Times New Roman" w:hint="eastAsia"/>
        </w:rPr>
        <w:t>围绕人工智能、生命健康、航天航空等重点领域，争取一批国家级重点实验室、省级实验室落户，力争</w:t>
      </w:r>
      <w:r w:rsidRPr="00364857">
        <w:rPr>
          <w:rFonts w:ascii="Times New Roman" w:hAnsi="Times New Roman" w:cs="Times New Roman" w:hint="eastAsia"/>
        </w:rPr>
        <w:lastRenderedPageBreak/>
        <w:t>在若干前沿引领技术、现代工程技术及颠覆性技术实现突破。聚焦</w:t>
      </w:r>
      <w:r w:rsidRPr="00364857">
        <w:rPr>
          <w:rFonts w:ascii="Times New Roman" w:hAnsi="Times New Roman" w:cs="Times New Roman"/>
        </w:rPr>
        <w:t>5G</w:t>
      </w:r>
      <w:r w:rsidRPr="00364857">
        <w:rPr>
          <w:rFonts w:ascii="Times New Roman" w:hAnsi="Times New Roman" w:cs="Times New Roman"/>
        </w:rPr>
        <w:t>移动通信、新型显示、新材料等优势特色产业，争取一批国家级、省级应用型科技研发机构设立分支机构，吸引一批工程实验室、工程技术中心落户</w:t>
      </w:r>
      <w:r w:rsidRPr="00364857">
        <w:rPr>
          <w:rFonts w:ascii="Times New Roman" w:hAnsi="Times New Roman" w:cs="Times New Roman"/>
        </w:rPr>
        <w:t xml:space="preserve">, </w:t>
      </w:r>
      <w:r w:rsidRPr="00364857">
        <w:rPr>
          <w:rFonts w:ascii="Times New Roman" w:hAnsi="Times New Roman" w:cs="Times New Roman"/>
        </w:rPr>
        <w:t>提升核心技术、关键零部件的技术供给能力。</w:t>
      </w:r>
      <w:r w:rsidRPr="00364857">
        <w:rPr>
          <w:rFonts w:ascii="Times New Roman" w:hAnsi="Times New Roman" w:cs="Times New Roman" w:hint="eastAsia"/>
        </w:rPr>
        <w:t>加快推进“互联网</w:t>
      </w:r>
      <w:r w:rsidRPr="00364857">
        <w:rPr>
          <w:rFonts w:ascii="Times New Roman" w:hAnsi="Times New Roman" w:cs="Times New Roman"/>
        </w:rPr>
        <w:t>+”</w:t>
      </w:r>
      <w:r w:rsidRPr="00364857">
        <w:rPr>
          <w:rFonts w:ascii="Times New Roman" w:hAnsi="Times New Roman" w:cs="Times New Roman"/>
        </w:rPr>
        <w:t>未来科技城</w:t>
      </w:r>
      <w:r w:rsidRPr="00364857">
        <w:rPr>
          <w:rFonts w:ascii="Times New Roman" w:hAnsi="Times New Roman" w:cs="Times New Roman" w:hint="eastAsia"/>
        </w:rPr>
        <w:t>建设</w:t>
      </w:r>
      <w:r w:rsidRPr="00364857">
        <w:rPr>
          <w:rFonts w:ascii="Times New Roman" w:hAnsi="Times New Roman" w:cs="Times New Roman"/>
        </w:rPr>
        <w:t>，推动建设效果广告研发推广基地、互联网云全球研发基地、国际互联网</w:t>
      </w:r>
      <w:r w:rsidRPr="00364857">
        <w:rPr>
          <w:rFonts w:ascii="Times New Roman" w:hAnsi="Times New Roman" w:cs="Times New Roman"/>
        </w:rPr>
        <w:t>+</w:t>
      </w:r>
      <w:r w:rsidRPr="00364857">
        <w:rPr>
          <w:rFonts w:ascii="Times New Roman" w:hAnsi="Times New Roman" w:cs="Times New Roman"/>
        </w:rPr>
        <w:t>医疗</w:t>
      </w:r>
      <w:r w:rsidRPr="00364857">
        <w:rPr>
          <w:rFonts w:ascii="Times New Roman" w:hAnsi="Times New Roman" w:cs="Times New Roman"/>
        </w:rPr>
        <w:t>O2O</w:t>
      </w:r>
      <w:r w:rsidRPr="00364857">
        <w:rPr>
          <w:rFonts w:ascii="Times New Roman" w:hAnsi="Times New Roman" w:cs="Times New Roman"/>
        </w:rPr>
        <w:t>领航基地、互联网</w:t>
      </w:r>
      <w:r w:rsidRPr="00364857">
        <w:rPr>
          <w:rFonts w:ascii="Times New Roman" w:hAnsi="Times New Roman" w:cs="Times New Roman"/>
        </w:rPr>
        <w:t>+</w:t>
      </w:r>
      <w:r w:rsidRPr="00364857">
        <w:rPr>
          <w:rFonts w:ascii="Times New Roman" w:hAnsi="Times New Roman" w:cs="Times New Roman"/>
        </w:rPr>
        <w:t>教育创新实践基地、互联网体育产业互动基地、互联网双创基地以及互联网科技实验室等</w:t>
      </w:r>
      <w:r w:rsidRPr="00364857">
        <w:rPr>
          <w:rFonts w:ascii="Times New Roman" w:hAnsi="Times New Roman" w:cs="Times New Roman"/>
        </w:rPr>
        <w:t>“</w:t>
      </w:r>
      <w:r w:rsidRPr="00364857">
        <w:rPr>
          <w:rFonts w:ascii="Times New Roman" w:hAnsi="Times New Roman" w:cs="Times New Roman"/>
        </w:rPr>
        <w:t>六基地一平台</w:t>
      </w:r>
      <w:r w:rsidRPr="00364857">
        <w:rPr>
          <w:rFonts w:ascii="Times New Roman" w:hAnsi="Times New Roman" w:cs="Times New Roman"/>
        </w:rPr>
        <w:t>”</w:t>
      </w:r>
      <w:r w:rsidRPr="00364857">
        <w:rPr>
          <w:rFonts w:ascii="Times New Roman" w:hAnsi="Times New Roman" w:cs="Times New Roman" w:hint="eastAsia"/>
        </w:rPr>
        <w:t>，打造世界先进的“互联网</w:t>
      </w:r>
      <w:r w:rsidRPr="00364857">
        <w:rPr>
          <w:rFonts w:ascii="Times New Roman" w:hAnsi="Times New Roman" w:cs="Times New Roman"/>
        </w:rPr>
        <w:t>+”</w:t>
      </w:r>
      <w:r w:rsidRPr="00364857">
        <w:rPr>
          <w:rFonts w:ascii="Times New Roman" w:hAnsi="Times New Roman" w:cs="Times New Roman"/>
        </w:rPr>
        <w:t>产业生态集群、智慧生活应用场景。</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b/>
          <w:bCs/>
          <w:szCs w:val="28"/>
        </w:rPr>
        <w:t>2</w:t>
      </w:r>
      <w:r w:rsidRPr="00364857">
        <w:rPr>
          <w:rFonts w:ascii="Times New Roman" w:hAnsi="Times New Roman" w:cs="Times New Roman"/>
          <w:b/>
          <w:bCs/>
          <w:szCs w:val="28"/>
        </w:rPr>
        <w:t>、</w:t>
      </w:r>
      <w:r w:rsidRPr="00364857">
        <w:rPr>
          <w:rFonts w:ascii="Times New Roman" w:hAnsi="Times New Roman" w:cs="Times New Roman" w:hint="eastAsia"/>
          <w:b/>
          <w:bCs/>
          <w:szCs w:val="28"/>
        </w:rPr>
        <w:t>石岩南片区</w:t>
      </w:r>
    </w:p>
    <w:p w:rsidR="0022709B" w:rsidRPr="00364857" w:rsidRDefault="00984DA7">
      <w:pPr>
        <w:rPr>
          <w:rFonts w:ascii="Times New Roman" w:hAnsi="Times New Roman" w:cs="Times New Roman"/>
        </w:rPr>
      </w:pPr>
      <w:r w:rsidRPr="00364857">
        <w:rPr>
          <w:rFonts w:ascii="Times New Roman" w:hAnsi="Times New Roman" w:cs="Times New Roman" w:hint="eastAsia"/>
        </w:rPr>
        <w:t>发挥自身“区位交通、生态环境、产业集聚”等优势，落实“山湖石岩、科技绿谷、休闲慢城”战略，将石岩南片区打造为“以健康智造为主导的高新技术产业示范园区、高品质</w:t>
      </w:r>
      <w:r w:rsidRPr="00364857">
        <w:rPr>
          <w:rFonts w:ascii="Times New Roman" w:hAnsi="Times New Roman" w:cs="Times New Roman" w:hint="eastAsia"/>
        </w:rPr>
        <w:t>TOD</w:t>
      </w:r>
      <w:r w:rsidRPr="00364857">
        <w:rPr>
          <w:rFonts w:ascii="Times New Roman" w:hAnsi="Times New Roman" w:cs="Times New Roman" w:hint="eastAsia"/>
        </w:rPr>
        <w:t>人才示范街区、最具山湖特色的魅力园区”。以龙头企业为引领，重点布局新一代信息技术领域中的集成电路高端制造、物联网、智能制造产业，生物医疗健康产业领域中的生物医学工程、医疗健康服务产业，打造一批特色产业子园区。专注发展“新一代信息技术”和“生物医疗健康产业”两大领域的成果转化，重点发展龙头企业研究院、综合性理工大学、新型电子元器件制造业创新中心、电子器件制造母工厂、集成电路新材料研发中心、集成电路及材料公共生产线</w:t>
      </w:r>
      <w:r w:rsidRPr="00364857">
        <w:rPr>
          <w:rFonts w:ascii="Times New Roman" w:hAnsi="Times New Roman" w:cs="Times New Roman" w:hint="eastAsia"/>
        </w:rPr>
        <w:t>6</w:t>
      </w:r>
      <w:r w:rsidRPr="00364857">
        <w:rPr>
          <w:rFonts w:ascii="Times New Roman" w:hAnsi="Times New Roman" w:cs="Times New Roman" w:hint="eastAsia"/>
        </w:rPr>
        <w:t>大类创新载体。聚焦数字经济关键技术，延伸创新服务等其他平台，为关键技术研发、试验及投产提供一站</w:t>
      </w:r>
      <w:r w:rsidRPr="00364857">
        <w:rPr>
          <w:rFonts w:ascii="Times New Roman" w:hAnsi="Times New Roman" w:cs="Times New Roman" w:hint="eastAsia"/>
        </w:rPr>
        <w:lastRenderedPageBreak/>
        <w:t>式服务，聚拢深圳高精尖产业及企业。</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b/>
          <w:bCs/>
          <w:szCs w:val="28"/>
        </w:rPr>
        <w:t>3</w:t>
      </w:r>
      <w:r w:rsidRPr="00364857">
        <w:rPr>
          <w:rFonts w:ascii="Times New Roman" w:hAnsi="Times New Roman" w:cs="Times New Roman"/>
          <w:b/>
          <w:bCs/>
          <w:szCs w:val="28"/>
        </w:rPr>
        <w:t>、</w:t>
      </w:r>
      <w:r w:rsidRPr="00364857">
        <w:rPr>
          <w:rFonts w:ascii="Times New Roman" w:hAnsi="Times New Roman" w:cs="Times New Roman" w:hint="eastAsia"/>
          <w:b/>
          <w:bCs/>
          <w:szCs w:val="28"/>
        </w:rPr>
        <w:t>铁仔山片区</w:t>
      </w:r>
    </w:p>
    <w:p w:rsidR="0022709B" w:rsidRPr="00364857" w:rsidRDefault="00984DA7">
      <w:pPr>
        <w:rPr>
          <w:rFonts w:ascii="Times New Roman" w:hAnsi="Times New Roman" w:cs="Times New Roman"/>
        </w:rPr>
      </w:pPr>
      <w:r w:rsidRPr="00364857">
        <w:rPr>
          <w:rFonts w:ascii="Times New Roman" w:hAnsi="Times New Roman" w:cs="Times New Roman" w:hint="eastAsia"/>
        </w:rPr>
        <w:t>紧密结合铁仔山产业发展基础和比较优势，紧扣智造创新核心关键，将铁仔山片区打造为“广深港澳科技创新走廊的关键节点、世界级高端智造产业聚集区、国家生物医药产业引领区、粤港澳影视文化产业示范区”。依托伟创力、威通科技、景旺电子等龙头企业以及中国天谷、中德（欧）产业示范园等重大项目，做大做强新一代信息技术、智能装备、航天航空为主的高端智造产业；依托信立泰药业、诺普信农化龙头企业，培育壮大生物医药产业链，重点发展生物医药研究、农业生物技术、研发服务外包、医用器械设备等领域；围绕定军山电影科技创新小镇建设，重点发展数字影视技术研发、影视创作、拍摄、制作、发行、交易、播映、出版、衍生品开发以及教育培训等一体化产业链。加快重大国际化创新载体项目建设，吸引国际国内新兴产业研发平台落户，重点打造桃花源智创小镇。</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4</w:t>
      </w:r>
      <w:r w:rsidRPr="00364857">
        <w:rPr>
          <w:rFonts w:ascii="Times New Roman" w:hAnsi="Times New Roman" w:cs="Times New Roman"/>
          <w:b/>
          <w:bCs/>
          <w:szCs w:val="28"/>
        </w:rPr>
        <w:t>、</w:t>
      </w:r>
      <w:r w:rsidRPr="00364857">
        <w:rPr>
          <w:rFonts w:ascii="Times New Roman" w:hAnsi="Times New Roman" w:cs="Times New Roman" w:hint="eastAsia"/>
          <w:b/>
          <w:bCs/>
          <w:szCs w:val="28"/>
        </w:rPr>
        <w:t>新桥东片区</w:t>
      </w:r>
    </w:p>
    <w:p w:rsidR="0022709B" w:rsidRPr="00364857" w:rsidRDefault="00984DA7">
      <w:pPr>
        <w:rPr>
          <w:rFonts w:ascii="Times New Roman" w:hAnsi="Times New Roman" w:cs="Times New Roman"/>
        </w:rPr>
      </w:pPr>
      <w:r w:rsidRPr="00364857">
        <w:rPr>
          <w:rFonts w:ascii="Times New Roman" w:hAnsi="Times New Roman" w:cs="Times New Roman" w:hint="eastAsia"/>
        </w:rPr>
        <w:t>立足大湾区，构建创研与制造的高效链接，发挥桥接与转化的作用，将新桥东片区打造成为“湾区一流的智能装备制造基地、国际顶尖的物联网产业集群、享誉全球的新型产业先行示范区”。依托长盈精密、立讯精密、顺丰控股等龙头企业，重点发展新一代信息技术、智能制造、物联网以及生产性服务产业。大力推动创新平台建设，加速以技术创新促进产业链更新迭代。重点引入构建企业综合服务中心，便</w:t>
      </w:r>
      <w:r w:rsidRPr="00364857">
        <w:rPr>
          <w:rFonts w:ascii="Times New Roman" w:hAnsi="Times New Roman" w:cs="Times New Roman" w:hint="eastAsia"/>
        </w:rPr>
        <w:lastRenderedPageBreak/>
        <w:t>利新桥东片区企业的各项服务。建立人工智能行业协会的行业数据平台、知识图谱开放共享平台，便利于新桥东片区企业的创新共享。</w:t>
      </w:r>
    </w:p>
    <w:p w:rsidR="0022709B" w:rsidRPr="00364857" w:rsidRDefault="00984DA7">
      <w:pPr>
        <w:pStyle w:val="3"/>
      </w:pPr>
      <w:bookmarkStart w:id="212" w:name="_Toc47340323"/>
      <w:r w:rsidRPr="00364857">
        <w:t>（</w:t>
      </w:r>
      <w:r w:rsidR="00800986" w:rsidRPr="00364857">
        <w:rPr>
          <w:rFonts w:hint="eastAsia"/>
        </w:rPr>
        <w:t>三</w:t>
      </w:r>
      <w:r w:rsidRPr="00364857">
        <w:t>）</w:t>
      </w:r>
      <w:r w:rsidR="00800986" w:rsidRPr="00364857">
        <w:rPr>
          <w:rFonts w:hint="eastAsia"/>
        </w:rPr>
        <w:t>三集群：三大</w:t>
      </w:r>
      <w:r w:rsidR="00282C51" w:rsidRPr="00364857">
        <w:rPr>
          <w:rFonts w:hint="eastAsia"/>
        </w:rPr>
        <w:t>创新集群区</w:t>
      </w:r>
      <w:bookmarkEnd w:id="212"/>
    </w:p>
    <w:p w:rsidR="00DA4684" w:rsidRPr="00364857" w:rsidRDefault="00DA4684">
      <w:pPr>
        <w:rPr>
          <w:rFonts w:ascii="Times New Roman" w:hAnsi="Times New Roman" w:cs="Times New Roman"/>
        </w:rPr>
      </w:pPr>
      <w:r w:rsidRPr="00DA4684">
        <w:rPr>
          <w:rFonts w:ascii="Times New Roman" w:hAnsi="Times New Roman" w:cs="Times New Roman" w:hint="eastAsia"/>
        </w:rPr>
        <w:t>发挥国家高新区、自创区的示范带动作用，围绕宝安重大战略需求和产业规划布局，强化科技创新对产业集群发展的支撑引领作用，着力攻克关键核心技术、提升产业科技创新能力、促进大中小企业协同创新，打造</w:t>
      </w:r>
      <w:r>
        <w:rPr>
          <w:rFonts w:ascii="Times New Roman" w:hAnsi="Times New Roman" w:cs="Times New Roman" w:hint="eastAsia"/>
        </w:rPr>
        <w:t>三大</w:t>
      </w:r>
      <w:r w:rsidRPr="00DA4684">
        <w:rPr>
          <w:rFonts w:ascii="Times New Roman" w:hAnsi="Times New Roman" w:cs="Times New Roman" w:hint="eastAsia"/>
        </w:rPr>
        <w:t>千亿级产业规模，掌握关键核心技术、产</w:t>
      </w:r>
      <w:r w:rsidR="005335FC">
        <w:rPr>
          <w:rFonts w:ascii="Times New Roman" w:hAnsi="Times New Roman" w:cs="Times New Roman" w:hint="eastAsia"/>
        </w:rPr>
        <w:t>业技术体系完备、大中小企业融通发展、处于国际国内领先地位的创新</w:t>
      </w:r>
      <w:r w:rsidRPr="00DA4684">
        <w:rPr>
          <w:rFonts w:ascii="Times New Roman" w:hAnsi="Times New Roman" w:cs="Times New Roman" w:hint="eastAsia"/>
        </w:rPr>
        <w:t>产业集群，</w:t>
      </w:r>
    </w:p>
    <w:p w:rsidR="00282C51" w:rsidRPr="00364857" w:rsidRDefault="00984DA7" w:rsidP="008E0E66">
      <w:pPr>
        <w:ind w:firstLine="643"/>
        <w:outlineLvl w:val="3"/>
        <w:rPr>
          <w:rFonts w:ascii="Times New Roman" w:hAnsi="Times New Roman" w:cs="Times New Roman"/>
          <w:b/>
          <w:bCs/>
          <w:szCs w:val="28"/>
        </w:rPr>
      </w:pPr>
      <w:r w:rsidRPr="00364857">
        <w:rPr>
          <w:rFonts w:ascii="Times New Roman" w:hAnsi="Times New Roman" w:cs="Times New Roman"/>
          <w:b/>
          <w:bCs/>
          <w:szCs w:val="28"/>
        </w:rPr>
        <w:t>1</w:t>
      </w:r>
      <w:r w:rsidRPr="00364857">
        <w:rPr>
          <w:rFonts w:ascii="Times New Roman" w:hAnsi="Times New Roman" w:cs="Times New Roman"/>
          <w:b/>
          <w:bCs/>
          <w:szCs w:val="28"/>
        </w:rPr>
        <w:t>、</w:t>
      </w:r>
      <w:r w:rsidR="00282C51" w:rsidRPr="00364857">
        <w:rPr>
          <w:rFonts w:ascii="Times New Roman" w:hAnsi="Times New Roman" w:cs="Times New Roman" w:hint="eastAsia"/>
          <w:b/>
          <w:bCs/>
          <w:szCs w:val="28"/>
        </w:rPr>
        <w:t>海洋新城创新集群区</w:t>
      </w:r>
    </w:p>
    <w:p w:rsidR="00282C51" w:rsidRPr="00364857" w:rsidRDefault="00282C51" w:rsidP="00282C51">
      <w:pPr>
        <w:pStyle w:val="af5"/>
        <w:spacing w:line="560" w:lineRule="exact"/>
        <w:ind w:firstLineChars="0" w:firstLine="640"/>
        <w:rPr>
          <w:rFonts w:ascii="仿宋_GB2312" w:hAnsi="Times New Roman"/>
          <w:b/>
          <w:bCs/>
          <w:szCs w:val="32"/>
          <w:lang w:val="en-US"/>
        </w:rPr>
      </w:pPr>
      <w:r w:rsidRPr="00364857">
        <w:rPr>
          <w:rFonts w:ascii="仿宋_GB2312" w:hAnsi="Times New Roman" w:hint="eastAsia"/>
          <w:szCs w:val="32"/>
        </w:rPr>
        <w:t>依托宝安海洋新城以及深圳国家自主创新示范区的立新湖片区、福海</w:t>
      </w:r>
      <w:r w:rsidRPr="00364857">
        <w:rPr>
          <w:rFonts w:ascii="仿宋_GB2312" w:hAnsi="Times New Roman" w:hint="eastAsia"/>
          <w:szCs w:val="32"/>
          <w:lang w:val="en-US"/>
        </w:rPr>
        <w:t>-沙井</w:t>
      </w:r>
      <w:r w:rsidR="008E0E66" w:rsidRPr="00364857">
        <w:rPr>
          <w:rFonts w:ascii="仿宋_GB2312" w:hAnsi="Times New Roman" w:hint="eastAsia"/>
          <w:szCs w:val="32"/>
          <w:lang w:val="en-US"/>
        </w:rPr>
        <w:t>片</w:t>
      </w:r>
      <w:r w:rsidRPr="00364857">
        <w:rPr>
          <w:rFonts w:ascii="仿宋_GB2312" w:hAnsi="Times New Roman" w:hint="eastAsia"/>
          <w:szCs w:val="32"/>
        </w:rPr>
        <w:t>区建设</w:t>
      </w:r>
      <w:r w:rsidR="008E0E66" w:rsidRPr="00364857">
        <w:rPr>
          <w:rFonts w:ascii="仿宋_GB2312" w:hAnsi="Times New Roman" w:hint="eastAsia"/>
          <w:szCs w:val="32"/>
        </w:rPr>
        <w:t>，</w:t>
      </w:r>
      <w:r w:rsidRPr="00364857">
        <w:rPr>
          <w:rFonts w:ascii="仿宋_GB2312" w:hAnsi="Times New Roman" w:hint="eastAsia"/>
          <w:szCs w:val="32"/>
        </w:rPr>
        <w:t>聚焦新一代信息技术、航空航天、新材料、新能源、智能装备、专用设备制造等领域，重点开展海洋高端设备制造技术、海洋电子信息技术、海洋新材料技术</w:t>
      </w:r>
      <w:r w:rsidR="008E0E66" w:rsidRPr="00364857">
        <w:rPr>
          <w:rFonts w:ascii="仿宋_GB2312" w:hAnsi="Times New Roman" w:hint="eastAsia"/>
          <w:szCs w:val="32"/>
        </w:rPr>
        <w:t>、海洋生物技术</w:t>
      </w:r>
      <w:r w:rsidRPr="00364857">
        <w:rPr>
          <w:rFonts w:ascii="仿宋_GB2312" w:hAnsi="Times New Roman" w:hint="eastAsia"/>
          <w:szCs w:val="32"/>
        </w:rPr>
        <w:t>研发与产业化，引进建设一批国家级和省级电子信息创新平台、新材料创新平台、先进制造</w:t>
      </w:r>
      <w:r w:rsidR="00624306" w:rsidRPr="00364857">
        <w:rPr>
          <w:rFonts w:ascii="仿宋_GB2312" w:hAnsi="Times New Roman" w:hint="eastAsia"/>
          <w:szCs w:val="32"/>
        </w:rPr>
        <w:t>创新平台、生物医药</w:t>
      </w:r>
      <w:r w:rsidRPr="00364857">
        <w:rPr>
          <w:rFonts w:ascii="仿宋_GB2312" w:hAnsi="Times New Roman" w:hint="eastAsia"/>
          <w:szCs w:val="32"/>
        </w:rPr>
        <w:t>创新平台，加强海洋工程研究中心、技术创新中心布局，创建国家海洋领域性产业创新中心、海洋专业性国家技术创新中心、海洋新材料制造业创新中心，统筹研发设计、创新验证、检验检测、孵化加速、公共平台等成果转化应用服务体系建设，推进重点领域从关键技术突破到工程化、产业化一体化发展，深化与未来大空港、</w:t>
      </w:r>
      <w:r w:rsidR="00A8406C" w:rsidRPr="00364857">
        <w:rPr>
          <w:rFonts w:ascii="仿宋_GB2312" w:hAnsi="Times New Roman" w:hint="eastAsia"/>
          <w:szCs w:val="32"/>
        </w:rPr>
        <w:t>宝安中心区、</w:t>
      </w:r>
      <w:r w:rsidRPr="00364857">
        <w:rPr>
          <w:rFonts w:ascii="仿宋_GB2312" w:hAnsi="Times New Roman" w:hint="eastAsia"/>
          <w:szCs w:val="32"/>
        </w:rPr>
        <w:t>前海蛇口自贸区、深圳湾创新集群区以及东莞市滨海</w:t>
      </w:r>
      <w:r w:rsidRPr="00364857">
        <w:rPr>
          <w:rFonts w:ascii="仿宋_GB2312" w:hAnsi="Times New Roman" w:hint="eastAsia"/>
          <w:szCs w:val="32"/>
        </w:rPr>
        <w:lastRenderedPageBreak/>
        <w:t>湾新区的协同联动，打造现代服务、创新孵化、先进制造“三位一体”的创新发展格局，加强海洋</w:t>
      </w:r>
      <w:r w:rsidR="00A8406C" w:rsidRPr="00364857">
        <w:rPr>
          <w:rFonts w:ascii="仿宋_GB2312" w:hAnsi="Times New Roman" w:hint="eastAsia"/>
          <w:szCs w:val="32"/>
        </w:rPr>
        <w:t>智能制造</w:t>
      </w:r>
      <w:r w:rsidRPr="00364857">
        <w:rPr>
          <w:rFonts w:ascii="仿宋_GB2312" w:hAnsi="Times New Roman" w:hint="eastAsia"/>
          <w:szCs w:val="32"/>
        </w:rPr>
        <w:t>领域</w:t>
      </w:r>
      <w:r w:rsidR="00A8406C" w:rsidRPr="00364857">
        <w:rPr>
          <w:rFonts w:ascii="仿宋_GB2312" w:hAnsi="Times New Roman" w:hint="eastAsia"/>
          <w:szCs w:val="32"/>
          <w:lang w:val="en-US"/>
        </w:rPr>
        <w:t>关键共性（核心）技术</w:t>
      </w:r>
      <w:r w:rsidRPr="00364857">
        <w:rPr>
          <w:rFonts w:ascii="仿宋_GB2312" w:hAnsi="Times New Roman" w:hint="eastAsia"/>
          <w:szCs w:val="32"/>
        </w:rPr>
        <w:t>创新、先进适用产业技术开发与推广应用、系统性技术解决方案研发供给、高成长型科技企业投资孵化，形成引领海洋中心城市建设的强大动力。</w:t>
      </w:r>
    </w:p>
    <w:p w:rsidR="00D863EA" w:rsidRPr="00364857" w:rsidRDefault="00D863EA" w:rsidP="00D863EA">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2</w:t>
      </w:r>
      <w:r w:rsidRPr="00364857">
        <w:rPr>
          <w:rFonts w:ascii="Times New Roman" w:hAnsi="Times New Roman" w:cs="Times New Roman"/>
          <w:b/>
          <w:bCs/>
          <w:szCs w:val="28"/>
        </w:rPr>
        <w:t>、</w:t>
      </w:r>
      <w:r w:rsidR="002A73F1" w:rsidRPr="00364857">
        <w:rPr>
          <w:rFonts w:ascii="Times New Roman" w:hAnsi="Times New Roman" w:cs="Times New Roman" w:hint="eastAsia"/>
          <w:b/>
          <w:bCs/>
          <w:szCs w:val="28"/>
        </w:rPr>
        <w:t>宝安北部</w:t>
      </w:r>
      <w:r w:rsidRPr="00364857">
        <w:rPr>
          <w:rFonts w:ascii="Times New Roman" w:hAnsi="Times New Roman" w:cs="Times New Roman" w:hint="eastAsia"/>
          <w:b/>
          <w:bCs/>
          <w:szCs w:val="28"/>
        </w:rPr>
        <w:t>创新集群区</w:t>
      </w:r>
    </w:p>
    <w:p w:rsidR="00A358B8" w:rsidRPr="00364857" w:rsidRDefault="00D863EA" w:rsidP="00F25C7C">
      <w:pPr>
        <w:rPr>
          <w:rFonts w:ascii="Times New Roman" w:hAnsi="Times New Roman" w:cs="Times New Roman"/>
        </w:rPr>
      </w:pPr>
      <w:r w:rsidRPr="00364857">
        <w:rPr>
          <w:rFonts w:hAnsi="Times New Roman" w:hint="eastAsia"/>
        </w:rPr>
        <w:t>依托深圳国家自主创新示范区的</w:t>
      </w:r>
      <w:r w:rsidR="00F444D5" w:rsidRPr="00364857">
        <w:rPr>
          <w:rFonts w:ascii="Times New Roman" w:hAnsi="Times New Roman" w:cs="Times New Roman" w:hint="eastAsia"/>
        </w:rPr>
        <w:t>燕罗</w:t>
      </w:r>
      <w:r w:rsidR="00F444D5" w:rsidRPr="00364857">
        <w:rPr>
          <w:rFonts w:ascii="Times New Roman" w:hAnsi="Times New Roman" w:cs="Times New Roman" w:hint="eastAsia"/>
        </w:rPr>
        <w:t>-</w:t>
      </w:r>
      <w:r w:rsidR="00F444D5" w:rsidRPr="00364857">
        <w:rPr>
          <w:rFonts w:ascii="Times New Roman" w:hAnsi="Times New Roman" w:cs="Times New Roman" w:hint="eastAsia"/>
        </w:rPr>
        <w:t>李西片区（宝安）、松岗</w:t>
      </w:r>
      <w:r w:rsidR="00F444D5" w:rsidRPr="00364857">
        <w:rPr>
          <w:rFonts w:ascii="Times New Roman" w:hAnsi="Times New Roman" w:cs="Times New Roman" w:hint="eastAsia"/>
        </w:rPr>
        <w:t>-</w:t>
      </w:r>
      <w:r w:rsidR="00F444D5" w:rsidRPr="00364857">
        <w:rPr>
          <w:rFonts w:ascii="Times New Roman" w:hAnsi="Times New Roman" w:cs="Times New Roman" w:hint="eastAsia"/>
        </w:rPr>
        <w:t>沙井片区、新桥</w:t>
      </w:r>
      <w:r w:rsidR="00F444D5" w:rsidRPr="00364857">
        <w:rPr>
          <w:rFonts w:ascii="Times New Roman" w:hAnsi="Times New Roman" w:cs="Times New Roman" w:hint="eastAsia"/>
        </w:rPr>
        <w:t>-</w:t>
      </w:r>
      <w:r w:rsidR="00F444D5" w:rsidRPr="00364857">
        <w:rPr>
          <w:rFonts w:ascii="Times New Roman" w:hAnsi="Times New Roman" w:cs="Times New Roman" w:hint="eastAsia"/>
        </w:rPr>
        <w:t>松岗片区</w:t>
      </w:r>
      <w:r w:rsidRPr="00364857">
        <w:rPr>
          <w:rFonts w:hAnsi="Times New Roman" w:hint="eastAsia"/>
        </w:rPr>
        <w:t>建设，聚焦</w:t>
      </w:r>
      <w:r w:rsidR="00CB29B5" w:rsidRPr="00364857">
        <w:rPr>
          <w:rFonts w:ascii="Times New Roman" w:hAnsi="Times New Roman" w:cs="Times New Roman" w:hint="eastAsia"/>
        </w:rPr>
        <w:t>新一代信息技术、</w:t>
      </w:r>
      <w:r w:rsidR="00465F3D" w:rsidRPr="00364857">
        <w:rPr>
          <w:rFonts w:hAnsi="Times New Roman" w:hint="eastAsia"/>
        </w:rPr>
        <w:t>智能</w:t>
      </w:r>
      <w:r w:rsidR="00CB29B5" w:rsidRPr="00364857">
        <w:rPr>
          <w:rFonts w:ascii="Times New Roman" w:hAnsi="Times New Roman" w:cs="Times New Roman" w:hint="eastAsia"/>
        </w:rPr>
        <w:t>装备、新材料、节能环保、文化创意</w:t>
      </w:r>
      <w:r w:rsidRPr="00364857">
        <w:rPr>
          <w:rFonts w:hAnsi="Times New Roman" w:hint="eastAsia"/>
        </w:rPr>
        <w:t>等领域，</w:t>
      </w:r>
      <w:r w:rsidR="00AA5377" w:rsidRPr="00364857">
        <w:rPr>
          <w:rFonts w:hAnsi="Times New Roman" w:hint="eastAsia"/>
        </w:rPr>
        <w:t>开展相关领域关键共性（核心）技术攻关。其中，</w:t>
      </w:r>
      <w:r w:rsidR="00AA5377" w:rsidRPr="00364857">
        <w:rPr>
          <w:rFonts w:ascii="Times New Roman" w:hAnsi="Times New Roman" w:cs="Times New Roman" w:hint="eastAsia"/>
        </w:rPr>
        <w:t>燕罗</w:t>
      </w:r>
      <w:r w:rsidR="00AA5377" w:rsidRPr="00364857">
        <w:rPr>
          <w:rFonts w:ascii="Times New Roman" w:hAnsi="Times New Roman" w:cs="Times New Roman" w:hint="eastAsia"/>
        </w:rPr>
        <w:t>-</w:t>
      </w:r>
      <w:r w:rsidR="00AA5377" w:rsidRPr="00364857">
        <w:rPr>
          <w:rFonts w:ascii="Times New Roman" w:hAnsi="Times New Roman" w:cs="Times New Roman" w:hint="eastAsia"/>
        </w:rPr>
        <w:t>李西片区依托重点实验室、开放性研发基地等现有平台以及燕川新材料产业园区集聚优势，建立国家级新材料创新平台；</w:t>
      </w:r>
      <w:r w:rsidR="00AC0E0F" w:rsidRPr="00364857">
        <w:rPr>
          <w:rFonts w:ascii="Times New Roman" w:hAnsi="Times New Roman" w:cs="Times New Roman" w:hint="eastAsia"/>
        </w:rPr>
        <w:t>松岗</w:t>
      </w:r>
      <w:r w:rsidR="00AC0E0F" w:rsidRPr="00364857">
        <w:rPr>
          <w:rFonts w:ascii="Times New Roman" w:hAnsi="Times New Roman" w:cs="Times New Roman" w:hint="eastAsia"/>
        </w:rPr>
        <w:t>-</w:t>
      </w:r>
      <w:r w:rsidR="00AC0E0F" w:rsidRPr="00364857">
        <w:rPr>
          <w:rFonts w:ascii="Times New Roman" w:hAnsi="Times New Roman" w:cs="Times New Roman" w:hint="eastAsia"/>
        </w:rPr>
        <w:t>沙井片区依托省级电子信息、新能源行业的科技创新平台，夯实创新基础，增建国家级新能源创新平台和电子信息创新平台；新桥</w:t>
      </w:r>
      <w:r w:rsidR="00AC0E0F" w:rsidRPr="00364857">
        <w:rPr>
          <w:rFonts w:ascii="Times New Roman" w:hAnsi="Times New Roman" w:cs="Times New Roman" w:hint="eastAsia"/>
        </w:rPr>
        <w:t>-</w:t>
      </w:r>
      <w:r w:rsidR="00AC0E0F" w:rsidRPr="00364857">
        <w:rPr>
          <w:rFonts w:ascii="Times New Roman" w:hAnsi="Times New Roman" w:cs="Times New Roman" w:hint="eastAsia"/>
        </w:rPr>
        <w:t>松岗片区</w:t>
      </w:r>
      <w:r w:rsidR="002841DE" w:rsidRPr="00364857">
        <w:rPr>
          <w:rFonts w:ascii="Times New Roman" w:hAnsi="Times New Roman" w:cs="Times New Roman" w:hint="eastAsia"/>
        </w:rPr>
        <w:t>依托</w:t>
      </w:r>
      <w:r w:rsidR="00AC0E0F" w:rsidRPr="00364857">
        <w:rPr>
          <w:rFonts w:ascii="Times New Roman" w:hAnsi="Times New Roman" w:cs="Times New Roman" w:hint="eastAsia"/>
        </w:rPr>
        <w:t>现代焊接生产技术国家重点实验室焊接电源研究中心、深圳市数字化焊接电源研究开发中心等光机电行业创新平台，</w:t>
      </w:r>
      <w:r w:rsidR="00D13FD4" w:rsidRPr="00364857">
        <w:rPr>
          <w:rFonts w:ascii="Times New Roman" w:hAnsi="Times New Roman" w:cs="Times New Roman" w:hint="eastAsia"/>
        </w:rPr>
        <w:t>打造我市</w:t>
      </w:r>
      <w:r w:rsidR="00D4709A" w:rsidRPr="00364857">
        <w:rPr>
          <w:rFonts w:ascii="Times New Roman" w:hAnsi="Times New Roman" w:cs="Times New Roman" w:hint="eastAsia"/>
        </w:rPr>
        <w:t>高端装备和节能环保技术</w:t>
      </w:r>
      <w:r w:rsidR="00D13FD4" w:rsidRPr="00364857">
        <w:rPr>
          <w:rFonts w:ascii="Times New Roman" w:hAnsi="Times New Roman" w:cs="Times New Roman" w:hint="eastAsia"/>
        </w:rPr>
        <w:t>研发与产业化应用高地。沿</w:t>
      </w:r>
      <w:r w:rsidR="00044D7A" w:rsidRPr="00364857">
        <w:rPr>
          <w:rFonts w:ascii="Times New Roman" w:hAnsi="Times New Roman" w:cs="Times New Roman" w:hint="eastAsia"/>
        </w:rPr>
        <w:t>南光</w:t>
      </w:r>
      <w:r w:rsidR="00AB619A" w:rsidRPr="00364857">
        <w:rPr>
          <w:rFonts w:ascii="Times New Roman" w:hAnsi="Times New Roman" w:cs="Times New Roman" w:hint="eastAsia"/>
        </w:rPr>
        <w:t>科技创新走廊</w:t>
      </w:r>
      <w:r w:rsidR="00D13FD4" w:rsidRPr="00364857">
        <w:rPr>
          <w:rFonts w:ascii="Times New Roman" w:hAnsi="Times New Roman" w:cs="Times New Roman" w:hint="eastAsia"/>
        </w:rPr>
        <w:t>，深化与</w:t>
      </w:r>
      <w:r w:rsidR="00AB619A" w:rsidRPr="00364857">
        <w:rPr>
          <w:rFonts w:ascii="Times New Roman" w:hAnsi="Times New Roman" w:cs="Times New Roman" w:hint="eastAsia"/>
        </w:rPr>
        <w:t>光明科学城</w:t>
      </w:r>
      <w:r w:rsidR="00D13FD4" w:rsidRPr="00364857">
        <w:rPr>
          <w:rFonts w:ascii="Times New Roman" w:hAnsi="Times New Roman" w:cs="Times New Roman" w:hint="eastAsia"/>
        </w:rPr>
        <w:t>、东莞市松山湖片区</w:t>
      </w:r>
      <w:r w:rsidR="00AB619A" w:rsidRPr="00364857">
        <w:rPr>
          <w:rFonts w:ascii="Times New Roman" w:hAnsi="Times New Roman" w:cs="Times New Roman" w:hint="eastAsia"/>
        </w:rPr>
        <w:t>、</w:t>
      </w:r>
      <w:r w:rsidR="00502838" w:rsidRPr="00364857">
        <w:rPr>
          <w:rFonts w:ascii="Times New Roman" w:hAnsi="Times New Roman" w:cs="Times New Roman" w:hint="eastAsia"/>
        </w:rPr>
        <w:t>中子科学城</w:t>
      </w:r>
      <w:r w:rsidR="00D13FD4" w:rsidRPr="00364857">
        <w:rPr>
          <w:rFonts w:ascii="Times New Roman" w:hAnsi="Times New Roman" w:cs="Times New Roman" w:hint="eastAsia"/>
        </w:rPr>
        <w:t>的协同联动</w:t>
      </w:r>
      <w:r w:rsidR="00A358B8" w:rsidRPr="00364857">
        <w:rPr>
          <w:rFonts w:ascii="Times New Roman" w:hAnsi="Times New Roman" w:cs="Times New Roman" w:hint="eastAsia"/>
        </w:rPr>
        <w:t>发展、优势互补，共同打造</w:t>
      </w:r>
      <w:r w:rsidR="00C17C1E" w:rsidRPr="00364857">
        <w:rPr>
          <w:rFonts w:ascii="Times New Roman" w:hAnsi="Times New Roman" w:cs="Times New Roman" w:hint="eastAsia"/>
        </w:rPr>
        <w:t>宝安</w:t>
      </w:r>
      <w:r w:rsidR="00A358B8" w:rsidRPr="00364857">
        <w:rPr>
          <w:rFonts w:ascii="Times New Roman" w:hAnsi="Times New Roman" w:cs="Times New Roman" w:hint="eastAsia"/>
        </w:rPr>
        <w:t>北部创新引擎。</w:t>
      </w:r>
    </w:p>
    <w:p w:rsidR="00C17C1E" w:rsidRPr="00364857" w:rsidRDefault="00C17C1E" w:rsidP="00C17C1E">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3</w:t>
      </w:r>
      <w:r w:rsidRPr="00364857">
        <w:rPr>
          <w:rFonts w:ascii="Times New Roman" w:hAnsi="Times New Roman" w:cs="Times New Roman"/>
          <w:b/>
          <w:bCs/>
          <w:szCs w:val="28"/>
        </w:rPr>
        <w:t>、</w:t>
      </w:r>
      <w:r w:rsidR="008F189B" w:rsidRPr="00364857">
        <w:rPr>
          <w:rFonts w:ascii="Times New Roman" w:hAnsi="Times New Roman" w:cs="Times New Roman" w:hint="eastAsia"/>
          <w:b/>
          <w:bCs/>
          <w:szCs w:val="28"/>
        </w:rPr>
        <w:t>宝安中心</w:t>
      </w:r>
      <w:r w:rsidRPr="00364857">
        <w:rPr>
          <w:rFonts w:ascii="Times New Roman" w:hAnsi="Times New Roman" w:cs="Times New Roman" w:hint="eastAsia"/>
          <w:b/>
          <w:bCs/>
          <w:szCs w:val="28"/>
        </w:rPr>
        <w:t>创新集群区</w:t>
      </w:r>
    </w:p>
    <w:p w:rsidR="0051675B" w:rsidRPr="00364857" w:rsidRDefault="00C17C1E" w:rsidP="0051675B">
      <w:pPr>
        <w:rPr>
          <w:rFonts w:ascii="Times New Roman" w:hAnsi="Times New Roman" w:cs="Times New Roman"/>
          <w:b/>
          <w:bCs/>
          <w:szCs w:val="28"/>
        </w:rPr>
      </w:pPr>
      <w:r w:rsidRPr="00364857">
        <w:rPr>
          <w:rFonts w:hAnsi="Times New Roman" w:hint="eastAsia"/>
        </w:rPr>
        <w:t>依托深圳国家自主创新示范区的</w:t>
      </w:r>
      <w:r w:rsidR="008F189B" w:rsidRPr="00364857">
        <w:rPr>
          <w:rFonts w:ascii="Times New Roman" w:hAnsi="Times New Roman" w:cs="Times New Roman"/>
          <w:bCs/>
          <w:szCs w:val="28"/>
        </w:rPr>
        <w:t>宝安中心片区</w:t>
      </w:r>
      <w:r w:rsidR="008F189B" w:rsidRPr="00364857">
        <w:rPr>
          <w:rFonts w:ascii="Times New Roman" w:hAnsi="Times New Roman" w:cs="Times New Roman" w:hint="eastAsia"/>
          <w:bCs/>
          <w:szCs w:val="28"/>
        </w:rPr>
        <w:t>、</w:t>
      </w:r>
      <w:r w:rsidR="008F189B" w:rsidRPr="00364857">
        <w:rPr>
          <w:rFonts w:ascii="Times New Roman" w:hAnsi="Times New Roman" w:cs="Times New Roman"/>
          <w:bCs/>
          <w:szCs w:val="28"/>
        </w:rPr>
        <w:t>大铲湾片区</w:t>
      </w:r>
      <w:r w:rsidRPr="00364857">
        <w:rPr>
          <w:rFonts w:hAnsi="Times New Roman" w:hint="eastAsia"/>
        </w:rPr>
        <w:t>建设，聚焦</w:t>
      </w:r>
      <w:r w:rsidR="008858B2" w:rsidRPr="00364857">
        <w:rPr>
          <w:rFonts w:ascii="Times New Roman" w:hAnsi="Times New Roman" w:cs="Times New Roman" w:hint="eastAsia"/>
        </w:rPr>
        <w:t>科技金融</w:t>
      </w:r>
      <w:r w:rsidRPr="00364857">
        <w:rPr>
          <w:rFonts w:ascii="Times New Roman" w:hAnsi="Times New Roman" w:cs="Times New Roman" w:hint="eastAsia"/>
        </w:rPr>
        <w:t>、</w:t>
      </w:r>
      <w:r w:rsidR="00E87DE7" w:rsidRPr="00364857">
        <w:rPr>
          <w:rFonts w:ascii="Times New Roman" w:hAnsi="Times New Roman" w:cs="Times New Roman" w:hint="eastAsia"/>
        </w:rPr>
        <w:t>人工智能、互联网、</w:t>
      </w:r>
      <w:r w:rsidR="008858B2" w:rsidRPr="00364857">
        <w:rPr>
          <w:rFonts w:ascii="Times New Roman" w:hAnsi="Times New Roman" w:cs="Times New Roman" w:hint="eastAsia"/>
        </w:rPr>
        <w:t>现代物流</w:t>
      </w:r>
      <w:r w:rsidRPr="00364857">
        <w:rPr>
          <w:rFonts w:hAnsi="Times New Roman" w:hint="eastAsia"/>
        </w:rPr>
        <w:t>等</w:t>
      </w:r>
      <w:r w:rsidR="00176ADC" w:rsidRPr="00364857">
        <w:rPr>
          <w:rFonts w:hAnsi="Times New Roman" w:hint="eastAsia"/>
        </w:rPr>
        <w:t>重点</w:t>
      </w:r>
      <w:r w:rsidRPr="00364857">
        <w:rPr>
          <w:rFonts w:hAnsi="Times New Roman" w:hint="eastAsia"/>
        </w:rPr>
        <w:t>领域，开展相关领域关键共性（核心）技术攻关。其中，</w:t>
      </w:r>
      <w:r w:rsidR="004410E2" w:rsidRPr="00364857">
        <w:rPr>
          <w:rFonts w:ascii="Times New Roman" w:hAnsi="Times New Roman" w:cs="Times New Roman"/>
          <w:bCs/>
          <w:szCs w:val="28"/>
        </w:rPr>
        <w:lastRenderedPageBreak/>
        <w:t>宝安中心片区</w:t>
      </w:r>
      <w:r w:rsidR="004410E2" w:rsidRPr="00364857">
        <w:rPr>
          <w:rFonts w:ascii="Times New Roman" w:hAnsi="Times New Roman" w:cs="Times New Roman" w:hint="eastAsia"/>
        </w:rPr>
        <w:t>重点发展区域性的现代服务业与科技创新型企业总部，加强与前海蛇口自贸区合作，与前海、后海共同构建粤港澳大湾区创新合作的核心引擎；</w:t>
      </w:r>
      <w:r w:rsidR="004410E2" w:rsidRPr="00364857">
        <w:rPr>
          <w:rFonts w:ascii="Times New Roman" w:hAnsi="Times New Roman" w:cs="Times New Roman"/>
          <w:bCs/>
          <w:szCs w:val="28"/>
        </w:rPr>
        <w:t>大铲湾片区</w:t>
      </w:r>
      <w:r w:rsidR="004410E2" w:rsidRPr="00364857">
        <w:rPr>
          <w:rFonts w:ascii="Times New Roman" w:hAnsi="Times New Roman" w:cs="Times New Roman" w:hint="eastAsia"/>
        </w:rPr>
        <w:t>建设集保税、金融、信息服务等增值功能于一体的的现代物流服务体系，与前海片区联动发展，强化开放创新职能，发展高等级的对外交往机构和平台。</w:t>
      </w:r>
      <w:r w:rsidR="005023BB" w:rsidRPr="00364857">
        <w:rPr>
          <w:rFonts w:ascii="Times New Roman" w:hAnsi="Times New Roman" w:cs="Times New Roman" w:hint="eastAsia"/>
        </w:rPr>
        <w:t>沿滨海科技创新走廊，</w:t>
      </w:r>
      <w:r w:rsidR="000C71E0" w:rsidRPr="00364857">
        <w:rPr>
          <w:rFonts w:hint="eastAsia"/>
        </w:rPr>
        <w:t>深化</w:t>
      </w:r>
      <w:r w:rsidR="00425FDC" w:rsidRPr="00364857">
        <w:rPr>
          <w:rFonts w:ascii="Times New Roman" w:hAnsi="Times New Roman" w:cs="Times New Roman" w:hint="eastAsia"/>
        </w:rPr>
        <w:t>与</w:t>
      </w:r>
      <w:r w:rsidR="00425FDC" w:rsidRPr="00364857">
        <w:rPr>
          <w:rFonts w:hint="eastAsia"/>
        </w:rPr>
        <w:t>前海蛇口自贸区、留仙洞创新集群区、深圳湾创新集群区和</w:t>
      </w:r>
      <w:r w:rsidR="000C71E0" w:rsidRPr="00364857">
        <w:rPr>
          <w:rFonts w:hint="eastAsia"/>
        </w:rPr>
        <w:t>深港科技创新合作区的协同联动，</w:t>
      </w:r>
      <w:r w:rsidR="005023BB" w:rsidRPr="00364857">
        <w:rPr>
          <w:rFonts w:ascii="Times New Roman" w:hAnsi="Times New Roman" w:cs="Times New Roman" w:hint="eastAsia"/>
          <w:bCs/>
          <w:szCs w:val="28"/>
        </w:rPr>
        <w:t>构建完善研发设计、创新验证、检验检测、</w:t>
      </w:r>
      <w:r w:rsidR="00607067" w:rsidRPr="00364857">
        <w:rPr>
          <w:rFonts w:ascii="Times New Roman" w:hAnsi="Times New Roman" w:cs="Times New Roman" w:hint="eastAsia"/>
          <w:bCs/>
          <w:szCs w:val="28"/>
        </w:rPr>
        <w:t>离岸</w:t>
      </w:r>
      <w:r w:rsidR="005023BB" w:rsidRPr="00364857">
        <w:rPr>
          <w:rFonts w:ascii="Times New Roman" w:hAnsi="Times New Roman" w:cs="Times New Roman" w:hint="eastAsia"/>
          <w:bCs/>
          <w:szCs w:val="28"/>
        </w:rPr>
        <w:t>孵化、公共平台等</w:t>
      </w:r>
      <w:r w:rsidR="00A3764E" w:rsidRPr="00364857">
        <w:rPr>
          <w:rFonts w:ascii="Times New Roman" w:hAnsi="Times New Roman" w:cs="Times New Roman" w:hint="eastAsia"/>
          <w:bCs/>
          <w:szCs w:val="28"/>
        </w:rPr>
        <w:t>成果转化应用服务体系，</w:t>
      </w:r>
      <w:r w:rsidR="0051675B" w:rsidRPr="00364857">
        <w:rPr>
          <w:rFonts w:ascii="Times New Roman" w:hAnsi="Times New Roman" w:cs="Times New Roman" w:hint="eastAsia"/>
          <w:bCs/>
          <w:szCs w:val="28"/>
        </w:rPr>
        <w:t>在更大区域统筹配置创新资源、发挥辐射引领作用，打造具有区域影响力的现代服务业创新集群。</w:t>
      </w:r>
    </w:p>
    <w:p w:rsidR="0022709B" w:rsidRPr="00364857" w:rsidRDefault="00984DA7">
      <w:pPr>
        <w:pStyle w:val="2"/>
        <w:ind w:firstLine="640"/>
      </w:pPr>
      <w:bookmarkStart w:id="213" w:name="_Toc47340324"/>
      <w:bookmarkStart w:id="214" w:name="_Toc37615723"/>
      <w:bookmarkStart w:id="215" w:name="_Toc24128"/>
      <w:bookmarkStart w:id="216" w:name="_Toc37618126"/>
      <w:bookmarkStart w:id="217" w:name="_Toc37582527"/>
      <w:bookmarkEnd w:id="205"/>
      <w:bookmarkEnd w:id="206"/>
      <w:bookmarkEnd w:id="207"/>
      <w:bookmarkEnd w:id="208"/>
      <w:r w:rsidRPr="00364857">
        <w:rPr>
          <w:rFonts w:hint="eastAsia"/>
        </w:rPr>
        <w:t>二、创新平台能级提升工程</w:t>
      </w:r>
      <w:bookmarkEnd w:id="213"/>
    </w:p>
    <w:p w:rsidR="0022709B" w:rsidRPr="00364857" w:rsidRDefault="00984DA7">
      <w:pPr>
        <w:pStyle w:val="3"/>
      </w:pPr>
      <w:bookmarkStart w:id="218" w:name="_Toc47340325"/>
      <w:r w:rsidRPr="00364857">
        <w:rPr>
          <w:rFonts w:hint="eastAsia"/>
        </w:rPr>
        <w:t>（一）推动</w:t>
      </w:r>
      <w:r w:rsidR="00EA7E28" w:rsidRPr="00364857">
        <w:rPr>
          <w:rFonts w:hint="eastAsia"/>
        </w:rPr>
        <w:t>应用基础研究平台建设</w:t>
      </w:r>
      <w:bookmarkEnd w:id="218"/>
    </w:p>
    <w:p w:rsidR="00FC5F40" w:rsidRPr="00364857" w:rsidRDefault="00FC5F40" w:rsidP="00FC5F40">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Pr="00364857">
        <w:rPr>
          <w:rFonts w:ascii="Times New Roman" w:hAnsi="Times New Roman" w:cs="Times New Roman" w:hint="eastAsia"/>
          <w:b/>
          <w:bCs/>
          <w:szCs w:val="28"/>
        </w:rPr>
        <w:t>、</w:t>
      </w:r>
      <w:r w:rsidR="007C6089" w:rsidRPr="00364857">
        <w:rPr>
          <w:rFonts w:ascii="Times New Roman" w:hAnsi="Times New Roman" w:cs="Times New Roman" w:hint="eastAsia"/>
          <w:b/>
          <w:bCs/>
          <w:szCs w:val="28"/>
        </w:rPr>
        <w:t>推进科研院所</w:t>
      </w:r>
      <w:r w:rsidR="00D1636E" w:rsidRPr="00364857">
        <w:rPr>
          <w:rFonts w:ascii="Times New Roman" w:hAnsi="Times New Roman" w:cs="Times New Roman" w:hint="eastAsia"/>
          <w:b/>
          <w:bCs/>
          <w:szCs w:val="28"/>
        </w:rPr>
        <w:t>创新平台建设</w:t>
      </w:r>
    </w:p>
    <w:p w:rsidR="00D90E69" w:rsidRPr="00364857" w:rsidRDefault="00984DA7" w:rsidP="002B5EDB">
      <w:pPr>
        <w:rPr>
          <w:rFonts w:ascii="Times New Roman" w:hAnsi="Times New Roman" w:cs="Times New Roman"/>
        </w:rPr>
      </w:pPr>
      <w:r w:rsidRPr="00364857">
        <w:rPr>
          <w:rFonts w:ascii="Times New Roman" w:hAnsi="Times New Roman" w:cs="Times New Roman" w:hint="eastAsia"/>
        </w:rPr>
        <w:t>加快</w:t>
      </w:r>
      <w:bookmarkStart w:id="219" w:name="_Hlk45379037"/>
      <w:r w:rsidRPr="00364857">
        <w:rPr>
          <w:rFonts w:ascii="Times New Roman" w:hAnsi="Times New Roman" w:cs="Times New Roman" w:hint="eastAsia"/>
        </w:rPr>
        <w:t>中科院深圳先进电子材料国际创新研究院</w:t>
      </w:r>
      <w:bookmarkEnd w:id="219"/>
      <w:r w:rsidRPr="00364857">
        <w:rPr>
          <w:rFonts w:ascii="Times New Roman" w:hAnsi="Times New Roman" w:cs="Times New Roman" w:hint="eastAsia"/>
        </w:rPr>
        <w:t>建设，支持其向国家和省级重点实验室迈进，支持其建设国际一流的先进电子封装材料技术研发与转移转化平台、组建广东省先进电子封装材料技术创新中心、国家集成电路材料技术创新中心，支持其围绕先进电子材料在器件（芯片及模组）中的电学、热学、力学等关键科学问题，布局热管理与散热材料、晶圆级封装关键材料、芯片级封装关键材料、电磁屏蔽材料、介质材料等五种关键电子材料的原始创新和集成创新研究。积极推进中国海洋大学深圳研究院、南京航空航天大学深圳研究院、哈尔滨工程大学深圳海洋研究院、中医药研究院等</w:t>
      </w:r>
      <w:r w:rsidRPr="00364857">
        <w:rPr>
          <w:rFonts w:ascii="Times New Roman" w:hAnsi="Times New Roman" w:cs="Times New Roman" w:hint="eastAsia"/>
        </w:rPr>
        <w:lastRenderedPageBreak/>
        <w:t>重大项目进程。积极对接中国科学院研究所分类改革计划，吸引更多创新研究院、卓越创新中心、大科学研究中心和特色研究所落户宝安。</w:t>
      </w:r>
    </w:p>
    <w:p w:rsidR="00D1636E" w:rsidRPr="00364857" w:rsidRDefault="00D1636E" w:rsidP="00D1636E">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2</w:t>
      </w:r>
      <w:r w:rsidRPr="00364857">
        <w:rPr>
          <w:rFonts w:ascii="Times New Roman" w:hAnsi="Times New Roman" w:cs="Times New Roman" w:hint="eastAsia"/>
          <w:b/>
          <w:bCs/>
          <w:szCs w:val="28"/>
        </w:rPr>
        <w:t>、推进企业</w:t>
      </w:r>
      <w:r w:rsidR="00BC0C59" w:rsidRPr="00364857">
        <w:rPr>
          <w:rFonts w:ascii="Times New Roman" w:hAnsi="Times New Roman" w:cs="Times New Roman" w:hint="eastAsia"/>
          <w:b/>
          <w:bCs/>
          <w:szCs w:val="28"/>
        </w:rPr>
        <w:t>技术</w:t>
      </w:r>
      <w:r w:rsidRPr="00364857">
        <w:rPr>
          <w:rFonts w:ascii="Times New Roman" w:hAnsi="Times New Roman" w:cs="Times New Roman" w:hint="eastAsia"/>
          <w:b/>
          <w:bCs/>
          <w:szCs w:val="28"/>
        </w:rPr>
        <w:t>创新平台建设</w:t>
      </w:r>
    </w:p>
    <w:p w:rsidR="00A012CB" w:rsidRPr="00364857" w:rsidRDefault="000E7832" w:rsidP="00D5514A">
      <w:pPr>
        <w:rPr>
          <w:rFonts w:ascii="Times New Roman" w:hAnsi="Times New Roman" w:cs="Times New Roman"/>
        </w:rPr>
      </w:pPr>
      <w:r w:rsidRPr="00364857">
        <w:rPr>
          <w:rFonts w:ascii="Times New Roman" w:hAnsi="Times New Roman" w:cs="Times New Roman"/>
          <w:lang w:bidi="zh-CN"/>
        </w:rPr>
        <w:t>支持区域内企业与高校、科研院所联合共建省级工程研究中心、技术创新中心、制造业创新中心，积极申报国家级工程研究中心、技术创新中心、制造业创新中心。围绕</w:t>
      </w:r>
      <w:r w:rsidRPr="00364857">
        <w:rPr>
          <w:rFonts w:ascii="Times New Roman" w:hAnsi="Times New Roman" w:cs="Times New Roman" w:hint="eastAsia"/>
          <w:lang w:bidi="zh-CN"/>
        </w:rPr>
        <w:t>高新</w:t>
      </w:r>
      <w:r w:rsidRPr="00364857">
        <w:rPr>
          <w:rFonts w:ascii="Times New Roman" w:hAnsi="Times New Roman" w:cs="Times New Roman"/>
          <w:lang w:bidi="zh-CN"/>
        </w:rPr>
        <w:t>技术产业关键环节和核心技术，加快实施大中型企业研发机构全覆盖行动。支持企业以工程研究中心、技术中心、博士后科研工作站、院士工作站以及与高校、科研院所建立企业研究院</w:t>
      </w:r>
      <w:r w:rsidRPr="00364857">
        <w:rPr>
          <w:rFonts w:ascii="Times New Roman" w:hAnsi="Times New Roman" w:cs="Times New Roman" w:hint="eastAsia"/>
          <w:lang w:bidi="zh-CN"/>
        </w:rPr>
        <w:t>、</w:t>
      </w:r>
      <w:r w:rsidRPr="00364857">
        <w:rPr>
          <w:rFonts w:ascii="Times New Roman" w:hAnsi="Times New Roman" w:cs="Times New Roman"/>
          <w:lang w:bidi="zh-CN"/>
        </w:rPr>
        <w:t>联合实验室等多种方式建设研发机构，重点推进龙头企业建立高水平技术创新中心，构建多层次企业创新体系。</w:t>
      </w:r>
      <w:r w:rsidR="00D5514A" w:rsidRPr="00364857">
        <w:rPr>
          <w:rFonts w:ascii="Times New Roman" w:hAnsi="Times New Roman" w:cs="Times New Roman"/>
        </w:rPr>
        <w:t>重点支持创鑫激光</w:t>
      </w:r>
      <w:r w:rsidR="00D5514A" w:rsidRPr="00364857">
        <w:rPr>
          <w:rFonts w:ascii="Times New Roman" w:hAnsi="Times New Roman" w:cs="Times New Roman" w:hint="eastAsia"/>
        </w:rPr>
        <w:t>、</w:t>
      </w:r>
      <w:r w:rsidR="00D5514A" w:rsidRPr="00364857">
        <w:rPr>
          <w:rFonts w:ascii="Times New Roman" w:hAnsi="Times New Roman" w:cs="Times New Roman"/>
        </w:rPr>
        <w:t>亿和精密</w:t>
      </w:r>
      <w:r w:rsidR="00D5514A" w:rsidRPr="00364857">
        <w:rPr>
          <w:rFonts w:ascii="Times New Roman" w:hAnsi="Times New Roman" w:cs="Times New Roman" w:hint="eastAsia"/>
        </w:rPr>
        <w:t>、</w:t>
      </w:r>
      <w:r w:rsidR="00D5514A" w:rsidRPr="00364857">
        <w:rPr>
          <w:rFonts w:ascii="Times New Roman" w:hAnsi="Times New Roman" w:cs="Times New Roman"/>
        </w:rPr>
        <w:t>劲拓股份</w:t>
      </w:r>
      <w:r w:rsidR="00D5514A" w:rsidRPr="00364857">
        <w:rPr>
          <w:rFonts w:ascii="Times New Roman" w:hAnsi="Times New Roman" w:cs="Times New Roman" w:hint="eastAsia"/>
        </w:rPr>
        <w:t>、</w:t>
      </w:r>
      <w:r w:rsidR="00D5514A" w:rsidRPr="00364857">
        <w:rPr>
          <w:rFonts w:ascii="Times New Roman" w:hAnsi="Times New Roman" w:cs="Times New Roman"/>
        </w:rPr>
        <w:t>鹏鼎控股等优势企业创建国家级技术创新平台</w:t>
      </w:r>
      <w:r w:rsidR="00D5514A" w:rsidRPr="00364857">
        <w:rPr>
          <w:rFonts w:ascii="Times New Roman" w:hAnsi="Times New Roman" w:cs="Times New Roman" w:hint="eastAsia"/>
        </w:rPr>
        <w:t>，支持</w:t>
      </w:r>
      <w:r w:rsidR="00D5514A" w:rsidRPr="00364857">
        <w:rPr>
          <w:rFonts w:ascii="Times New Roman" w:hAnsi="Times New Roman" w:cs="Times New Roman"/>
        </w:rPr>
        <w:t>创世纪</w:t>
      </w:r>
      <w:r w:rsidR="00D5514A" w:rsidRPr="00364857">
        <w:rPr>
          <w:rFonts w:ascii="Times New Roman" w:hAnsi="Times New Roman" w:cs="Times New Roman" w:hint="eastAsia"/>
        </w:rPr>
        <w:t>、时代高科、银宝山新等企业创建企业内部研究院，</w:t>
      </w:r>
      <w:r w:rsidR="00EA7E28" w:rsidRPr="00364857">
        <w:rPr>
          <w:rFonts w:ascii="Times New Roman" w:hAnsi="Times New Roman" w:cs="Times New Roman" w:hint="eastAsia"/>
        </w:rPr>
        <w:t>推进普博科技主导的呼吸重症医学工程研究中心建设，突破呼吸机核心元器件的国外品牌垄断；推进摩西尔筹建光学实验室，填补显示行业的高效、高精度自动化检测设备市场空白；推进华测汽车及材料检测创新服务平台建设，助力汽车产业技术创新及升级；推进普瑞赛思的锂离子电池安全技术服务平台建</w:t>
      </w:r>
      <w:r w:rsidR="00D5514A" w:rsidRPr="00364857">
        <w:rPr>
          <w:rFonts w:ascii="Times New Roman" w:hAnsi="Times New Roman" w:cs="Times New Roman" w:hint="eastAsia"/>
        </w:rPr>
        <w:t>设</w:t>
      </w:r>
      <w:r w:rsidR="00EA7E28" w:rsidRPr="00364857">
        <w:rPr>
          <w:rFonts w:ascii="Times New Roman" w:hAnsi="Times New Roman" w:cs="Times New Roman" w:hint="eastAsia"/>
        </w:rPr>
        <w:t>。</w:t>
      </w:r>
    </w:p>
    <w:p w:rsidR="0022709B" w:rsidRPr="00364857" w:rsidRDefault="009043F7" w:rsidP="009043F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3</w:t>
      </w:r>
      <w:r w:rsidRPr="00364857">
        <w:rPr>
          <w:rFonts w:ascii="Times New Roman" w:hAnsi="Times New Roman" w:cs="Times New Roman" w:hint="eastAsia"/>
          <w:b/>
          <w:bCs/>
          <w:szCs w:val="28"/>
        </w:rPr>
        <w:t>、</w:t>
      </w:r>
      <w:r w:rsidR="00984DA7" w:rsidRPr="00364857">
        <w:rPr>
          <w:rFonts w:ascii="Times New Roman" w:hAnsi="Times New Roman" w:cs="Times New Roman" w:hint="eastAsia"/>
          <w:b/>
          <w:bCs/>
          <w:szCs w:val="28"/>
        </w:rPr>
        <w:t>推动研究型和创新型学院建设</w:t>
      </w:r>
    </w:p>
    <w:p w:rsidR="0022709B" w:rsidRPr="00364857" w:rsidRDefault="00984DA7">
      <w:pPr>
        <w:rPr>
          <w:rFonts w:ascii="Times New Roman" w:hAnsi="Times New Roman" w:cs="Times New Roman"/>
        </w:rPr>
      </w:pPr>
      <w:r w:rsidRPr="00364857">
        <w:rPr>
          <w:rFonts w:ascii="Times New Roman" w:hAnsi="Times New Roman" w:cs="Times New Roman" w:hint="eastAsia"/>
        </w:rPr>
        <w:t>发挥创新创意设计学院的体制机制优势，建设科研、教育、产业深度融合的高水平、国际化创新型学院，打造“设计创新、设计创意、设计创业、设计创客”的区域“四创基</w:t>
      </w:r>
      <w:r w:rsidRPr="00364857">
        <w:rPr>
          <w:rFonts w:ascii="Times New Roman" w:hAnsi="Times New Roman" w:cs="Times New Roman" w:hint="eastAsia"/>
        </w:rPr>
        <w:lastRenderedPageBreak/>
        <w:t>地”。按照“小而精、新而特”思路，积极创新建设模式和体制机制，结合电子信息、智能制造、海洋等重点领域，加强与国内外一流研究型大学合作，筹建</w:t>
      </w:r>
      <w:r w:rsidRPr="00364857">
        <w:rPr>
          <w:rFonts w:ascii="Times New Roman" w:hAnsi="Times New Roman" w:cs="Times New Roman" w:hint="eastAsia"/>
        </w:rPr>
        <w:t>1-2</w:t>
      </w:r>
      <w:r w:rsidRPr="00364857">
        <w:rPr>
          <w:rFonts w:ascii="Times New Roman" w:hAnsi="Times New Roman" w:cs="Times New Roman" w:hint="eastAsia"/>
        </w:rPr>
        <w:t>所高水平研究型特色学院。支持本硕博垂直化办学，构建人才蓄水池。</w:t>
      </w:r>
    </w:p>
    <w:p w:rsidR="00ED0223" w:rsidRPr="00364857" w:rsidRDefault="00ED0223" w:rsidP="00ED0223">
      <w:pPr>
        <w:pStyle w:val="3"/>
      </w:pPr>
      <w:bookmarkStart w:id="220" w:name="_Toc47340326"/>
      <w:r w:rsidRPr="00364857">
        <w:rPr>
          <w:rFonts w:hint="eastAsia"/>
        </w:rPr>
        <w:t>（二）</w:t>
      </w:r>
      <w:r w:rsidR="00A857B5" w:rsidRPr="00364857">
        <w:rPr>
          <w:rFonts w:hint="eastAsia"/>
        </w:rPr>
        <w:t>完善专业化的技术转移平台体系</w:t>
      </w:r>
      <w:bookmarkEnd w:id="220"/>
    </w:p>
    <w:p w:rsidR="00ED0223" w:rsidRPr="00364857" w:rsidRDefault="00ED0223" w:rsidP="00ED0223">
      <w:pPr>
        <w:rPr>
          <w:rFonts w:ascii="Times New Roman" w:hAnsi="Times New Roman" w:cs="Times New Roman"/>
        </w:rPr>
      </w:pPr>
      <w:r w:rsidRPr="00364857">
        <w:rPr>
          <w:rFonts w:ascii="Times New Roman" w:hAnsi="Times New Roman" w:cs="Times New Roman" w:hint="eastAsia"/>
        </w:rPr>
        <w:t>围绕科技成果转移转化的关键问题和薄弱环节，聚焦科技成果转移转化生态环境营造，着力建设研发与转化功能型平台，高效激发各类创新平台的科技成果转移转化活力，推动宝安成为全球科技创新网络、技术交易网络的重要节点。</w:t>
      </w:r>
    </w:p>
    <w:p w:rsidR="00ED0223" w:rsidRPr="00364857" w:rsidRDefault="00A857B5" w:rsidP="00ED0223">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00ED0223" w:rsidRPr="00364857">
        <w:rPr>
          <w:rFonts w:ascii="Times New Roman" w:hAnsi="Times New Roman" w:cs="Times New Roman"/>
          <w:b/>
          <w:bCs/>
          <w:szCs w:val="28"/>
        </w:rPr>
        <w:t>、</w:t>
      </w:r>
      <w:r w:rsidR="00ED0223" w:rsidRPr="00364857">
        <w:rPr>
          <w:rFonts w:ascii="Times New Roman" w:hAnsi="Times New Roman" w:cs="Times New Roman" w:hint="eastAsia"/>
          <w:b/>
          <w:bCs/>
          <w:szCs w:val="28"/>
        </w:rPr>
        <w:t>建设研发与转化功能型平台</w:t>
      </w:r>
    </w:p>
    <w:p w:rsidR="00ED0223" w:rsidRPr="00364857" w:rsidRDefault="00ED0223" w:rsidP="00ED0223">
      <w:pPr>
        <w:rPr>
          <w:rFonts w:ascii="Times New Roman" w:hAnsi="Times New Roman" w:cs="Times New Roman"/>
        </w:rPr>
      </w:pPr>
      <w:r w:rsidRPr="00364857">
        <w:rPr>
          <w:rFonts w:ascii="Times New Roman" w:hAnsi="Times New Roman" w:cs="Times New Roman" w:hint="eastAsia"/>
        </w:rPr>
        <w:t>以中科院深圳先进电子材料国际创新研究院为样板，探索构建多学科交叉、多功能集成的公益性、开放型、枢纽型平台组织模式，打造具有“源头创新、开放创新、协同创新”能力的产业共性技术研发与转化功能型平台。引导各类研发平台向功能型平台拓展，引导和推进各级各类重点实验室、工程技术研究中心等研发平台的开放与融合发展，提升研发与转化服务能级，增强产业的整体技术核心竞争力。支持各类功能型平台加大科技成果转化力度，加强能力和专业培训，积极培育技术市场，打造技术经纪人队伍。</w:t>
      </w:r>
    </w:p>
    <w:p w:rsidR="00ED0223" w:rsidRPr="00364857" w:rsidRDefault="00A857B5" w:rsidP="00ED0223">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2</w:t>
      </w:r>
      <w:r w:rsidR="00ED0223" w:rsidRPr="00364857">
        <w:rPr>
          <w:rFonts w:ascii="Times New Roman" w:hAnsi="Times New Roman" w:cs="Times New Roman" w:hint="eastAsia"/>
          <w:b/>
          <w:bCs/>
          <w:szCs w:val="28"/>
        </w:rPr>
        <w:t>、拓展</w:t>
      </w:r>
      <w:r w:rsidR="00ED0223" w:rsidRPr="00364857">
        <w:rPr>
          <w:rFonts w:ascii="Times New Roman" w:hAnsi="Times New Roman" w:cs="Times New Roman"/>
          <w:b/>
          <w:bCs/>
          <w:szCs w:val="28"/>
        </w:rPr>
        <w:t>湾区展示中心</w:t>
      </w:r>
      <w:r w:rsidR="00ED0223" w:rsidRPr="00364857">
        <w:rPr>
          <w:rFonts w:ascii="Times New Roman" w:hAnsi="Times New Roman" w:cs="Times New Roman" w:hint="eastAsia"/>
          <w:b/>
          <w:bCs/>
          <w:szCs w:val="28"/>
        </w:rPr>
        <w:t>服务</w:t>
      </w:r>
      <w:r w:rsidR="00ED0223" w:rsidRPr="00364857">
        <w:rPr>
          <w:rFonts w:ascii="Times New Roman" w:hAnsi="Times New Roman" w:cs="Times New Roman"/>
          <w:b/>
          <w:bCs/>
          <w:szCs w:val="28"/>
        </w:rPr>
        <w:t>功能</w:t>
      </w:r>
    </w:p>
    <w:p w:rsidR="00ED0223" w:rsidRPr="00364857" w:rsidRDefault="00ED0223" w:rsidP="00ED0223">
      <w:pPr>
        <w:rPr>
          <w:rFonts w:ascii="Times New Roman" w:hAnsi="Times New Roman" w:cs="Times New Roman"/>
        </w:rPr>
      </w:pPr>
      <w:r w:rsidRPr="00364857">
        <w:rPr>
          <w:rFonts w:ascii="Times New Roman" w:hAnsi="Times New Roman" w:cs="Times New Roman" w:hint="eastAsia"/>
        </w:rPr>
        <w:t>立足宝安</w:t>
      </w:r>
      <w:r w:rsidRPr="00364857">
        <w:rPr>
          <w:rFonts w:ascii="Times New Roman" w:hAnsi="Times New Roman" w:cs="Times New Roman"/>
        </w:rPr>
        <w:t>高端制造和智能制造产业优势，持续</w:t>
      </w:r>
      <w:r w:rsidRPr="00364857">
        <w:rPr>
          <w:rFonts w:ascii="Times New Roman" w:hAnsi="Times New Roman" w:cs="Times New Roman" w:hint="eastAsia"/>
        </w:rPr>
        <w:t>完善产品展示、专利技术展示、技术成果转化交易、知识产权保护中心和科技创业项目国际路演中心等基础功能，并借助大数据、人工智能等技术应用，拓展专利大数据分析挖掘、区域</w:t>
      </w:r>
      <w:r w:rsidRPr="00364857">
        <w:rPr>
          <w:rFonts w:ascii="Times New Roman" w:hAnsi="Times New Roman" w:cs="Times New Roman" w:hint="eastAsia"/>
        </w:rPr>
        <w:lastRenderedPageBreak/>
        <w:t>产业地图发布、区域技术预测预警等潜在功能，打造可汇聚、可展示、可服务、可分析、可预测的新技术新产品推广平台。</w:t>
      </w:r>
      <w:r w:rsidRPr="00364857">
        <w:rPr>
          <w:rFonts w:ascii="Times New Roman" w:hAnsi="Times New Roman" w:cs="Times New Roman"/>
        </w:rPr>
        <w:t>深入对接全区企业和行业协会，以服务企业为出发点，</w:t>
      </w:r>
      <w:r w:rsidRPr="00364857">
        <w:rPr>
          <w:rFonts w:hAnsi="Times New Roman" w:cs="Times New Roman" w:hint="eastAsia"/>
        </w:rPr>
        <w:t>以“快闪展＋常设展项＋科创服务”为</w:t>
      </w:r>
      <w:r w:rsidRPr="00364857">
        <w:rPr>
          <w:rFonts w:ascii="Times New Roman" w:hAnsi="Times New Roman" w:cs="Times New Roman"/>
        </w:rPr>
        <w:t>特点，实现企业与企业、企业与群众之间的精准对接，为全区的创新产品展示、展销提供更高效、更持久、更便利的服务平台。</w:t>
      </w:r>
      <w:r w:rsidRPr="00364857">
        <w:rPr>
          <w:rFonts w:ascii="Times New Roman" w:hAnsi="Times New Roman" w:cs="Times New Roman" w:hint="eastAsia"/>
        </w:rPr>
        <w:t>发挥线上线下一体的湾区新技术新产品展示中心功能，与国际会展中心联动打造大湾区乃至全球新技术、新产品的高端展示发布平台，打响“宝安发布”品牌。</w:t>
      </w:r>
      <w:r w:rsidR="00FE4892" w:rsidRPr="00364857">
        <w:rPr>
          <w:rFonts w:ascii="Times New Roman" w:hAnsi="Times New Roman" w:cs="Times New Roman" w:hint="eastAsia"/>
        </w:rPr>
        <w:t>在湾区新技术新产品展示中心暨宝安区知识产权保护中心基础上，建设宝安区技术转移促进中心，</w:t>
      </w:r>
      <w:r w:rsidRPr="00364857">
        <w:rPr>
          <w:rFonts w:ascii="Times New Roman" w:hAnsi="Times New Roman" w:cs="Times New Roman" w:hint="eastAsia"/>
        </w:rPr>
        <w:t>建立科研成果、知识产权的成果登记和价值评估体系，推进线上技术交易体系建设，推进知识产权的抵押、交易和证券化。搭建科技创新成果、知识产权、技术交易大数据库，为各产业的技术创新趋势、产业链分析、资源供需对接提供支撑。探索建立科技成果和知识产权的竞价交易和拍卖机制，促进科技成果的快速流通和产业化</w:t>
      </w:r>
      <w:r w:rsidR="006053F6" w:rsidRPr="00364857">
        <w:rPr>
          <w:rFonts w:ascii="Times New Roman" w:hAnsi="Times New Roman" w:cs="Times New Roman" w:hint="eastAsia"/>
        </w:rPr>
        <w:t>。</w:t>
      </w:r>
      <w:r w:rsidRPr="00364857">
        <w:rPr>
          <w:rFonts w:ascii="Times New Roman" w:hAnsi="Times New Roman" w:cs="Times New Roman" w:hint="eastAsia"/>
        </w:rPr>
        <w:t>联合中国科学院、中国工程院等国内顶尖研究机构，牵头绘制并发布工业互联网、集成电路等技术路线图，为湾区产业发展提供战略蓝图。创新展示和交流手段，向社会公众展示可体验、可应用的新产品和新技术案例，打造成为大湾区的重要科普基地、世界看深圳市国际科技产业创新中心建设的窗口。</w:t>
      </w:r>
    </w:p>
    <w:p w:rsidR="0022709B" w:rsidRPr="00364857" w:rsidRDefault="00984DA7">
      <w:pPr>
        <w:pStyle w:val="2"/>
        <w:ind w:firstLine="640"/>
      </w:pPr>
      <w:bookmarkStart w:id="221" w:name="_Toc47340327"/>
      <w:bookmarkEnd w:id="214"/>
      <w:bookmarkEnd w:id="215"/>
      <w:bookmarkEnd w:id="216"/>
      <w:bookmarkEnd w:id="217"/>
      <w:r w:rsidRPr="00364857">
        <w:rPr>
          <w:rFonts w:hint="eastAsia"/>
        </w:rPr>
        <w:t>三、企业创新能力提升工程</w:t>
      </w:r>
      <w:bookmarkEnd w:id="221"/>
    </w:p>
    <w:p w:rsidR="0022709B" w:rsidRPr="00364857" w:rsidRDefault="00984DA7">
      <w:pPr>
        <w:pStyle w:val="3"/>
      </w:pPr>
      <w:bookmarkStart w:id="222" w:name="_Toc47340328"/>
      <w:r w:rsidRPr="00364857">
        <w:rPr>
          <w:rFonts w:hint="eastAsia"/>
        </w:rPr>
        <w:t>（一）高新技术企业提质增效行动</w:t>
      </w:r>
      <w:bookmarkEnd w:id="222"/>
    </w:p>
    <w:p w:rsidR="0022709B" w:rsidRPr="00364857" w:rsidRDefault="00984DA7">
      <w:pPr>
        <w:rPr>
          <w:rFonts w:ascii="Times New Roman" w:hAnsi="Times New Roman" w:cs="Times New Roman"/>
        </w:rPr>
      </w:pPr>
      <w:r w:rsidRPr="00364857">
        <w:rPr>
          <w:rFonts w:ascii="Times New Roman" w:hAnsi="Times New Roman" w:cs="Times New Roman" w:hint="eastAsia"/>
        </w:rPr>
        <w:t>坚持高新技术企业数量扩张与质量提升并举、提高企业</w:t>
      </w:r>
      <w:r w:rsidRPr="00364857">
        <w:rPr>
          <w:rFonts w:ascii="Times New Roman" w:hAnsi="Times New Roman" w:cs="Times New Roman" w:hint="eastAsia"/>
        </w:rPr>
        <w:lastRenderedPageBreak/>
        <w:t>创新能力与壮大企业规模并重，深入实施高新技术企业培育计划，引导高新技术企业树标提质，推动高新技术产业集聚发展，培育扶持企业创新主体快速做大做优做强，推动企业创新能力和核心竞争能力大幅提升。</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Pr="00364857">
        <w:rPr>
          <w:rFonts w:ascii="Times New Roman" w:hAnsi="Times New Roman" w:cs="Times New Roman" w:hint="eastAsia"/>
          <w:b/>
          <w:bCs/>
          <w:szCs w:val="28"/>
        </w:rPr>
        <w:t>、推动高新技术企业群体规模培育</w:t>
      </w:r>
    </w:p>
    <w:p w:rsidR="0022709B" w:rsidRPr="00364857" w:rsidRDefault="00984DA7">
      <w:pPr>
        <w:rPr>
          <w:rFonts w:ascii="Times New Roman" w:hAnsi="Times New Roman" w:cs="Times New Roman"/>
        </w:rPr>
      </w:pPr>
      <w:r w:rsidRPr="00364857">
        <w:rPr>
          <w:rFonts w:ascii="Times New Roman" w:hAnsi="Times New Roman" w:cs="Times New Roman" w:hint="eastAsia"/>
        </w:rPr>
        <w:t>健全“科技创业团队</w:t>
      </w:r>
      <w:r w:rsidRPr="00364857">
        <w:rPr>
          <w:rFonts w:ascii="Times New Roman" w:hAnsi="Times New Roman" w:cs="Times New Roman" w:hint="eastAsia"/>
        </w:rPr>
        <w:t>-</w:t>
      </w:r>
      <w:r w:rsidRPr="00364857">
        <w:rPr>
          <w:rFonts w:ascii="Times New Roman" w:hAnsi="Times New Roman" w:cs="Times New Roman" w:hint="eastAsia"/>
        </w:rPr>
        <w:t>初创期科技型企业</w:t>
      </w:r>
      <w:r w:rsidRPr="00364857">
        <w:rPr>
          <w:rFonts w:ascii="Times New Roman" w:hAnsi="Times New Roman" w:cs="Times New Roman" w:hint="eastAsia"/>
        </w:rPr>
        <w:t>-</w:t>
      </w:r>
      <w:r w:rsidRPr="00364857">
        <w:rPr>
          <w:rFonts w:ascii="Times New Roman" w:hAnsi="Times New Roman" w:cs="Times New Roman" w:hint="eastAsia"/>
        </w:rPr>
        <w:t>科技型中小企业评价入库</w:t>
      </w:r>
      <w:r w:rsidRPr="00364857">
        <w:rPr>
          <w:rFonts w:ascii="Times New Roman" w:hAnsi="Times New Roman" w:cs="Times New Roman" w:hint="eastAsia"/>
        </w:rPr>
        <w:t>-</w:t>
      </w:r>
      <w:r w:rsidRPr="00364857">
        <w:rPr>
          <w:rFonts w:ascii="Times New Roman" w:hAnsi="Times New Roman" w:cs="Times New Roman" w:hint="eastAsia"/>
        </w:rPr>
        <w:t>高新技术企业培育入库</w:t>
      </w:r>
      <w:r w:rsidRPr="00364857">
        <w:rPr>
          <w:rFonts w:ascii="Times New Roman" w:hAnsi="Times New Roman" w:cs="Times New Roman" w:hint="eastAsia"/>
        </w:rPr>
        <w:t>-</w:t>
      </w:r>
      <w:r w:rsidRPr="00364857">
        <w:rPr>
          <w:rFonts w:ascii="Times New Roman" w:hAnsi="Times New Roman" w:cs="Times New Roman" w:hint="eastAsia"/>
        </w:rPr>
        <w:t>高新技术企业认定</w:t>
      </w:r>
      <w:r w:rsidRPr="00364857">
        <w:rPr>
          <w:rFonts w:ascii="Times New Roman" w:hAnsi="Times New Roman" w:cs="Times New Roman" w:hint="eastAsia"/>
        </w:rPr>
        <w:t>-</w:t>
      </w:r>
      <w:r w:rsidRPr="00364857">
        <w:rPr>
          <w:rFonts w:ascii="Times New Roman" w:hAnsi="Times New Roman" w:cs="Times New Roman" w:hint="eastAsia"/>
        </w:rPr>
        <w:t>创新标杆企业”的高新技术企业培育梯度体系，优化和完善高新技术企业培育入库及认定奖励政策，引导科技企业积极参与科技型中小企业评价入库，对入库企业实行动态管理、跟踪服务。积极引导企业开展技术、产品、服务、生产、组织、管理和商业模式等创新，促进企业发展规模和发展质量的稳步提升。推动一批规模以上工业企业通过加强研发投入和技术改造，升级成为国家高新技术企业；推动一批国家高新技术企业提高发展速度和发展质量，壮大成为规模以上工业企业，推动规模以上工业企业和国家高新技术企业发展的“双提升”。</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2</w:t>
      </w:r>
      <w:r w:rsidRPr="00364857">
        <w:rPr>
          <w:rFonts w:ascii="Times New Roman" w:hAnsi="Times New Roman" w:cs="Times New Roman" w:hint="eastAsia"/>
          <w:b/>
          <w:bCs/>
          <w:szCs w:val="28"/>
        </w:rPr>
        <w:t>、强化高新技术企业创新能力建设</w:t>
      </w:r>
    </w:p>
    <w:p w:rsidR="0022709B" w:rsidRPr="00364857" w:rsidRDefault="00984DA7">
      <w:pPr>
        <w:rPr>
          <w:rFonts w:ascii="Times New Roman" w:hAnsi="Times New Roman" w:cs="Times New Roman"/>
        </w:rPr>
      </w:pPr>
      <w:r w:rsidRPr="00364857">
        <w:rPr>
          <w:rFonts w:ascii="Times New Roman" w:hAnsi="Times New Roman" w:cs="Times New Roman" w:hint="eastAsia"/>
        </w:rPr>
        <w:t>鼓励高新技术企业通过加大研发投入、建设研发机构、开展关键技术攻关、加强科技创新人才团队建设、加大技术改造力度、加快科技成果转移转化、加强知识产权保护等方式，积极提升企业科技创新能力。实施规模以上高新技术企业研发机构、产学研合作、发明专利、中高端人才等“四个覆盖”专项计划，全面推进高新技术企业技术创新体系建设，</w:t>
      </w:r>
      <w:r w:rsidRPr="00364857">
        <w:rPr>
          <w:rFonts w:ascii="Times New Roman" w:hAnsi="Times New Roman" w:cs="Times New Roman" w:hint="eastAsia"/>
        </w:rPr>
        <w:lastRenderedPageBreak/>
        <w:t>强化技术要素供给，实现高新技术企业“量”和“质”双重新突破，提升企业研发能力和创新管理能力。</w:t>
      </w:r>
    </w:p>
    <w:p w:rsidR="0022709B" w:rsidRPr="00364857" w:rsidRDefault="00984DA7">
      <w:pPr>
        <w:ind w:firstLine="643"/>
        <w:rPr>
          <w:rFonts w:ascii="Times New Roman" w:hAnsi="Times New Roman" w:cs="Times New Roman"/>
        </w:rPr>
      </w:pPr>
      <w:r w:rsidRPr="00364857">
        <w:rPr>
          <w:rFonts w:hint="eastAsia"/>
          <w:b/>
          <w:bCs/>
        </w:rPr>
        <w:t>——研发机构覆盖。</w:t>
      </w:r>
      <w:r w:rsidRPr="00364857">
        <w:rPr>
          <w:rFonts w:ascii="Times New Roman" w:hAnsi="Times New Roman" w:cs="Times New Roman" w:hint="eastAsia"/>
        </w:rPr>
        <w:t>鼓励高新技术企业独立或联合高校、科研院所、新型研发机构合作共建工程技术研究中心、工程研究中心、企业技术中心、重点实验室等研发机构，以及制造业创新中心、博士后工作站（流动站）、院士工作站、新型研发机构等。力争实现规模以上工业企业研发机构覆盖率达到</w:t>
      </w:r>
      <w:r w:rsidRPr="00364857">
        <w:rPr>
          <w:rFonts w:ascii="Times New Roman" w:hAnsi="Times New Roman" w:cs="Times New Roman" w:hint="eastAsia"/>
        </w:rPr>
        <w:t>50%</w:t>
      </w:r>
      <w:r w:rsidRPr="00364857">
        <w:rPr>
          <w:rFonts w:ascii="Times New Roman" w:hAnsi="Times New Roman" w:cs="Times New Roman" w:hint="eastAsia"/>
        </w:rPr>
        <w:t>，亿元以上工业企业研发机构全覆盖。</w:t>
      </w:r>
    </w:p>
    <w:p w:rsidR="0022709B" w:rsidRPr="00364857" w:rsidRDefault="00984DA7">
      <w:pPr>
        <w:ind w:firstLine="643"/>
      </w:pPr>
      <w:r w:rsidRPr="00364857">
        <w:rPr>
          <w:rFonts w:hint="eastAsia"/>
          <w:b/>
          <w:bCs/>
        </w:rPr>
        <w:t>——产学研合作覆盖。</w:t>
      </w:r>
      <w:r w:rsidRPr="00364857">
        <w:rPr>
          <w:rFonts w:ascii="Times New Roman" w:hAnsi="Times New Roman" w:cs="Times New Roman" w:hint="eastAsia"/>
        </w:rPr>
        <w:t>设立企业和高校院所的技术供需信息资源库，搭建产学研合作平台。设立产学研合作专项资金，支持国内外知名科研院所为企业提供技术支持；支持开展产学研深度合作，促进人才、成果及各类创新要素向企业集聚，最新技术成果在宝安落地生根，打造高质量发展的“最强大脑”。力争实现规模以上国高企业产学研合作全覆盖。</w:t>
      </w:r>
    </w:p>
    <w:p w:rsidR="0022709B" w:rsidRPr="00364857" w:rsidRDefault="00984DA7">
      <w:pPr>
        <w:ind w:firstLine="643"/>
        <w:rPr>
          <w:rFonts w:ascii="Times New Roman" w:hAnsi="Times New Roman" w:cs="Times New Roman"/>
        </w:rPr>
      </w:pPr>
      <w:r w:rsidRPr="00364857">
        <w:rPr>
          <w:rFonts w:hint="eastAsia"/>
          <w:b/>
          <w:bCs/>
        </w:rPr>
        <w:t>——发明专利覆盖。</w:t>
      </w:r>
      <w:r w:rsidRPr="00364857">
        <w:rPr>
          <w:rFonts w:ascii="Times New Roman" w:hAnsi="Times New Roman" w:cs="Times New Roman" w:hint="eastAsia"/>
        </w:rPr>
        <w:t>优化知识产权政策导向，引导国家高新技术企业或国高培育企业，积极申请发明专利和国际</w:t>
      </w:r>
      <w:r w:rsidRPr="00364857">
        <w:rPr>
          <w:rFonts w:ascii="Times New Roman" w:hAnsi="Times New Roman" w:cs="Times New Roman" w:hint="eastAsia"/>
        </w:rPr>
        <w:t>PCT</w:t>
      </w:r>
      <w:r w:rsidRPr="00364857">
        <w:rPr>
          <w:rFonts w:ascii="Times New Roman" w:hAnsi="Times New Roman" w:cs="Times New Roman" w:hint="eastAsia"/>
        </w:rPr>
        <w:t>专利，注重发明和</w:t>
      </w:r>
      <w:r w:rsidRPr="00364857">
        <w:rPr>
          <w:rFonts w:ascii="Times New Roman" w:hAnsi="Times New Roman" w:cs="Times New Roman" w:hint="eastAsia"/>
        </w:rPr>
        <w:t>PCT</w:t>
      </w:r>
      <w:r w:rsidRPr="00364857">
        <w:rPr>
          <w:rFonts w:ascii="Times New Roman" w:hAnsi="Times New Roman" w:cs="Times New Roman" w:hint="eastAsia"/>
        </w:rPr>
        <w:t>等高价值专利、发明专利零突破企业以及发明专利大户的奖补扶持；鼓励企业申报各类专利奖项，实现专利从数量布局转向质量取胜；鼓励企业收购海外优质专利，培育知识产权优势企业。力争实现规模以上国高企业发明专利全覆盖。</w:t>
      </w:r>
    </w:p>
    <w:p w:rsidR="0022709B" w:rsidRPr="00364857" w:rsidRDefault="00984DA7">
      <w:pPr>
        <w:ind w:firstLine="643"/>
        <w:rPr>
          <w:rFonts w:ascii="Times New Roman" w:hAnsi="Times New Roman" w:cs="Times New Roman"/>
        </w:rPr>
      </w:pPr>
      <w:r w:rsidRPr="00364857">
        <w:rPr>
          <w:rFonts w:hint="eastAsia"/>
          <w:b/>
          <w:bCs/>
        </w:rPr>
        <w:t>——中高端人才覆盖。</w:t>
      </w:r>
      <w:r w:rsidRPr="00364857">
        <w:rPr>
          <w:rFonts w:ascii="Times New Roman" w:hAnsi="Times New Roman" w:cs="Times New Roman" w:hint="eastAsia"/>
        </w:rPr>
        <w:t>充分发挥“海归岛”和人才园的功能作用，深化落实高层次科技创新人才和紧缺人才引进政策，完善多元化人才激励机制，打造人才集聚高地的政策体</w:t>
      </w:r>
      <w:r w:rsidRPr="00364857">
        <w:rPr>
          <w:rFonts w:ascii="Times New Roman" w:hAnsi="Times New Roman" w:cs="Times New Roman" w:hint="eastAsia"/>
        </w:rPr>
        <w:lastRenderedPageBreak/>
        <w:t>系。建立宝安高端人才储备池，鼓励企业与高校联合共建院士</w:t>
      </w:r>
      <w:r w:rsidRPr="00364857">
        <w:rPr>
          <w:rFonts w:ascii="Times New Roman" w:hAnsi="Times New Roman" w:cs="Times New Roman" w:hint="eastAsia"/>
        </w:rPr>
        <w:t>/</w:t>
      </w:r>
      <w:r w:rsidRPr="00364857">
        <w:rPr>
          <w:rFonts w:ascii="Times New Roman" w:hAnsi="Times New Roman" w:cs="Times New Roman" w:hint="eastAsia"/>
        </w:rPr>
        <w:t>博士后工作站（流动站）。鼓励实施“宝安工匠”培育行动，培养一批高技能人才。力争实现亿元规模以上企业中高端人才全覆盖。</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3</w:t>
      </w:r>
      <w:r w:rsidRPr="00364857">
        <w:rPr>
          <w:rFonts w:ascii="Times New Roman" w:hAnsi="Times New Roman" w:cs="Times New Roman" w:hint="eastAsia"/>
          <w:b/>
          <w:bCs/>
          <w:szCs w:val="28"/>
        </w:rPr>
        <w:t>、促进企业创新产品开发及推广应用</w:t>
      </w:r>
    </w:p>
    <w:p w:rsidR="0022709B" w:rsidRPr="00364857" w:rsidRDefault="00984DA7">
      <w:pPr>
        <w:adjustRightInd w:val="0"/>
        <w:rPr>
          <w:rFonts w:ascii="Times New Roman" w:hAnsi="Times New Roman" w:cs="Times New Roman"/>
        </w:rPr>
      </w:pPr>
      <w:r w:rsidRPr="00364857">
        <w:rPr>
          <w:rFonts w:ascii="Times New Roman" w:hAnsi="Times New Roman" w:cs="Times New Roman" w:hint="eastAsia"/>
        </w:rPr>
        <w:t>围绕全区重点产业和核心发展领域，编制区级创新产品目录，完善并出台政府采购企业创新产品和服务政策，加大对重大创新产品和服务、核心关键技术的政府采购力度，实施创新产品政府首购、订购和“三首”（装备首台套、材料首批次、软件首版次）等非招标方式的应用示范等政策，鼓励大企业以“众研、众包、众筹”等开放创新方式，支持和帮助高新技术企业围绕大企业创新需求开展研发，鼓励高新技术企业通过产品出口、在海外设立或并购研发公司（机构）、投资建立境外生产基地等方式开拓海外市场，获取先进技术，积极参与“一带一路”倡议实施，推动高新技术企业创新技术及产品的应用推广。重点推进欣旺达的</w:t>
      </w:r>
      <w:r w:rsidRPr="00364857">
        <w:rPr>
          <w:rFonts w:ascii="Times New Roman" w:hAnsi="Times New Roman" w:cs="Times New Roman" w:hint="eastAsia"/>
        </w:rPr>
        <w:t>5</w:t>
      </w:r>
      <w:r w:rsidRPr="00364857">
        <w:rPr>
          <w:rFonts w:ascii="Times New Roman" w:hAnsi="Times New Roman" w:cs="Times New Roman"/>
        </w:rPr>
        <w:t>G</w:t>
      </w:r>
      <w:r w:rsidRPr="00364857">
        <w:rPr>
          <w:rFonts w:ascii="Times New Roman" w:hAnsi="Times New Roman" w:cs="Times New Roman" w:hint="eastAsia"/>
        </w:rPr>
        <w:t>产品用长续航、高安全性电池开发及应用；摩西尔的色度</w:t>
      </w:r>
      <w:r w:rsidRPr="00364857">
        <w:rPr>
          <w:rFonts w:ascii="Times New Roman" w:hAnsi="Times New Roman" w:cs="Times New Roman" w:hint="eastAsia"/>
        </w:rPr>
        <w:t>/</w:t>
      </w:r>
      <w:r w:rsidRPr="00364857">
        <w:rPr>
          <w:rFonts w:ascii="Times New Roman" w:hAnsi="Times New Roman" w:cs="Times New Roman" w:hint="eastAsia"/>
        </w:rPr>
        <w:t>亮度采集复合探头、</w:t>
      </w:r>
      <w:bookmarkStart w:id="223" w:name="OLE_LINK1"/>
      <w:r w:rsidRPr="00364857">
        <w:rPr>
          <w:rFonts w:ascii="Times New Roman" w:hAnsi="Times New Roman" w:cs="Times New Roman" w:hint="eastAsia"/>
        </w:rPr>
        <w:t>高速阵列复合探头采集器</w:t>
      </w:r>
      <w:bookmarkEnd w:id="223"/>
      <w:r w:rsidRPr="00364857">
        <w:rPr>
          <w:rFonts w:ascii="Times New Roman" w:hAnsi="Times New Roman" w:cs="Times New Roman" w:hint="eastAsia"/>
        </w:rPr>
        <w:t>、</w:t>
      </w:r>
      <w:r w:rsidRPr="00364857">
        <w:rPr>
          <w:rFonts w:ascii="Times New Roman" w:hAnsi="Times New Roman" w:cs="Times New Roman" w:hint="eastAsia"/>
          <w:bCs/>
        </w:rPr>
        <w:t>新一代</w:t>
      </w:r>
      <w:r w:rsidRPr="00364857">
        <w:rPr>
          <w:rFonts w:ascii="Times New Roman" w:hAnsi="Times New Roman" w:cs="Times New Roman" w:hint="eastAsia"/>
          <w:bCs/>
        </w:rPr>
        <w:t>LED</w:t>
      </w:r>
      <w:r w:rsidRPr="00364857">
        <w:rPr>
          <w:rFonts w:ascii="Times New Roman" w:hAnsi="Times New Roman" w:cs="Times New Roman" w:hint="eastAsia"/>
          <w:bCs/>
        </w:rPr>
        <w:t>显示屏控制芯片</w:t>
      </w:r>
      <w:r w:rsidRPr="00364857">
        <w:rPr>
          <w:rFonts w:ascii="Times New Roman" w:hAnsi="Times New Roman" w:cs="Times New Roman" w:hint="eastAsia"/>
          <w:bCs/>
        </w:rPr>
        <w:t>T8</w:t>
      </w:r>
      <w:r w:rsidRPr="00364857">
        <w:rPr>
          <w:rFonts w:ascii="Times New Roman" w:hAnsi="Times New Roman" w:cs="Times New Roman" w:hint="eastAsia"/>
          <w:bCs/>
        </w:rPr>
        <w:t>研发</w:t>
      </w:r>
      <w:r w:rsidRPr="00364857">
        <w:rPr>
          <w:rFonts w:ascii="Times New Roman" w:hAnsi="Times New Roman" w:cs="Times New Roman" w:hint="eastAsia"/>
        </w:rPr>
        <w:t>；圣诺广电的模内热切系统等新产品开发及推广。</w:t>
      </w:r>
    </w:p>
    <w:p w:rsidR="0022709B" w:rsidRPr="00364857" w:rsidRDefault="00984DA7">
      <w:pPr>
        <w:pStyle w:val="3"/>
      </w:pPr>
      <w:bookmarkStart w:id="224" w:name="_Toc47340329"/>
      <w:r w:rsidRPr="00364857">
        <w:rPr>
          <w:rFonts w:hint="eastAsia"/>
        </w:rPr>
        <w:t>（</w:t>
      </w:r>
      <w:r w:rsidR="004851DF" w:rsidRPr="00364857">
        <w:rPr>
          <w:rFonts w:hint="eastAsia"/>
        </w:rPr>
        <w:t>二</w:t>
      </w:r>
      <w:r w:rsidRPr="00364857">
        <w:rPr>
          <w:rFonts w:hint="eastAsia"/>
        </w:rPr>
        <w:t>）创新示范企业培育行动</w:t>
      </w:r>
      <w:bookmarkEnd w:id="224"/>
    </w:p>
    <w:p w:rsidR="0022709B" w:rsidRPr="00364857" w:rsidRDefault="00984DA7">
      <w:pPr>
        <w:jc w:val="left"/>
        <w:rPr>
          <w:rFonts w:ascii="Times New Roman" w:hAnsi="Times New Roman" w:cs="Times New Roman"/>
        </w:rPr>
      </w:pPr>
      <w:r w:rsidRPr="00364857">
        <w:rPr>
          <w:rFonts w:ascii="Times New Roman" w:hAnsi="Times New Roman" w:cs="Times New Roman" w:hint="eastAsia"/>
        </w:rPr>
        <w:t>以提升企业自主创新能力为核心，以引导创新要素向企业集聚为重点，强化高新技术企业创新示范引领作用，加快制定创新示范企业培育计划，形成接续不断、滚动实施的储</w:t>
      </w:r>
      <w:r w:rsidRPr="00364857">
        <w:rPr>
          <w:rFonts w:ascii="Times New Roman" w:hAnsi="Times New Roman" w:cs="Times New Roman" w:hint="eastAsia"/>
        </w:rPr>
        <w:lastRenderedPageBreak/>
        <w:t>备机制和良性循环，推进优质高新技术企业发展壮大，为宝安科技创新长远发展增强后劲。</w:t>
      </w:r>
    </w:p>
    <w:p w:rsidR="004851DF" w:rsidRPr="00364857" w:rsidRDefault="004851DF" w:rsidP="004851DF">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Pr="00364857">
        <w:rPr>
          <w:rFonts w:ascii="Times New Roman" w:hAnsi="Times New Roman" w:cs="Times New Roman" w:hint="eastAsia"/>
          <w:b/>
          <w:bCs/>
          <w:szCs w:val="28"/>
        </w:rPr>
        <w:t>、</w:t>
      </w:r>
      <w:r w:rsidRPr="00364857">
        <w:rPr>
          <w:rFonts w:ascii="Times New Roman" w:hAnsi="Times New Roman" w:cs="Times New Roman"/>
          <w:b/>
          <w:bCs/>
          <w:szCs w:val="28"/>
        </w:rPr>
        <w:t>引领型创新</w:t>
      </w:r>
      <w:r w:rsidRPr="00364857">
        <w:rPr>
          <w:rFonts w:ascii="Times New Roman" w:hAnsi="Times New Roman" w:cs="Times New Roman" w:hint="eastAsia"/>
          <w:b/>
          <w:bCs/>
          <w:szCs w:val="28"/>
        </w:rPr>
        <w:t>企业培育</w:t>
      </w:r>
    </w:p>
    <w:p w:rsidR="004851DF" w:rsidRPr="00364857" w:rsidRDefault="004851DF">
      <w:pPr>
        <w:jc w:val="left"/>
        <w:rPr>
          <w:rFonts w:ascii="Times New Roman" w:hAnsi="Times New Roman" w:cs="Times New Roman"/>
        </w:rPr>
      </w:pPr>
      <w:r w:rsidRPr="00364857">
        <w:rPr>
          <w:rFonts w:ascii="Times New Roman" w:hAnsi="Times New Roman" w:cs="Times New Roman"/>
          <w:lang w:bidi="zh-CN"/>
        </w:rPr>
        <w:t>鼓励龙头企业跨国经营，建立一批海外生产基地、营销</w:t>
      </w:r>
      <w:r w:rsidRPr="00364857">
        <w:rPr>
          <w:rFonts w:ascii="Times New Roman" w:hAnsi="Times New Roman" w:cs="Times New Roman"/>
          <w:lang w:bidi="zh-CN"/>
        </w:rPr>
        <w:t xml:space="preserve"> </w:t>
      </w:r>
      <w:r w:rsidRPr="00364857">
        <w:rPr>
          <w:rFonts w:ascii="Times New Roman" w:hAnsi="Times New Roman" w:cs="Times New Roman"/>
          <w:lang w:bidi="zh-CN"/>
        </w:rPr>
        <w:t>网络、研发中心，掌握行业关键核心技术，拥有自主知识产</w:t>
      </w:r>
      <w:r w:rsidRPr="00364857">
        <w:rPr>
          <w:rFonts w:ascii="Times New Roman" w:hAnsi="Times New Roman" w:cs="Times New Roman"/>
          <w:lang w:bidi="zh-CN"/>
        </w:rPr>
        <w:t xml:space="preserve"> </w:t>
      </w:r>
      <w:r w:rsidRPr="00364857">
        <w:rPr>
          <w:rFonts w:ascii="Times New Roman" w:hAnsi="Times New Roman" w:cs="Times New Roman"/>
          <w:lang w:bidi="zh-CN"/>
        </w:rPr>
        <w:t>权，提升企业国际技术标准制定、产品定价的国际影响力。</w:t>
      </w:r>
      <w:r w:rsidRPr="00364857">
        <w:rPr>
          <w:rFonts w:ascii="Times New Roman" w:hAnsi="Times New Roman" w:cs="Times New Roman"/>
          <w:lang w:bidi="zh-CN"/>
        </w:rPr>
        <w:t xml:space="preserve"> </w:t>
      </w:r>
      <w:r w:rsidRPr="00364857">
        <w:rPr>
          <w:rFonts w:ascii="Times New Roman" w:hAnsi="Times New Roman" w:cs="Times New Roman"/>
          <w:lang w:bidi="zh-CN"/>
        </w:rPr>
        <w:t>支持</w:t>
      </w:r>
      <w:r w:rsidR="00703BB0" w:rsidRPr="00364857">
        <w:rPr>
          <w:rFonts w:ascii="Times New Roman" w:hAnsi="Times New Roman" w:cs="Times New Roman"/>
          <w:lang w:bidi="zh-CN"/>
        </w:rPr>
        <w:t>龙头</w:t>
      </w:r>
      <w:r w:rsidRPr="00364857">
        <w:rPr>
          <w:rFonts w:ascii="Times New Roman" w:hAnsi="Times New Roman" w:cs="Times New Roman"/>
          <w:lang w:bidi="zh-CN"/>
        </w:rPr>
        <w:t>企业搭建开放式创新平台，面向各类主体开展研发众包、产业配套和科技投资，构建企业创新生态圈。支持大型</w:t>
      </w:r>
      <w:r w:rsidR="00703BB0" w:rsidRPr="00364857">
        <w:rPr>
          <w:rFonts w:ascii="Times New Roman" w:hAnsi="Times New Roman" w:cs="Times New Roman"/>
          <w:lang w:bidi="zh-CN"/>
        </w:rPr>
        <w:t>工业</w:t>
      </w:r>
      <w:r w:rsidRPr="00364857">
        <w:rPr>
          <w:rFonts w:ascii="Times New Roman" w:hAnsi="Times New Roman" w:cs="Times New Roman"/>
          <w:lang w:bidi="zh-CN"/>
        </w:rPr>
        <w:t>互联网企业向全球创业创新主体开放技术、营销、推广等资源，形成世界级平台型企业。围绕信息技术、人工智能、生物医药、新材料等优势领域，</w:t>
      </w:r>
      <w:r w:rsidR="009B3A9D" w:rsidRPr="00364857">
        <w:rPr>
          <w:rFonts w:ascii="Times New Roman" w:hAnsi="Times New Roman" w:cs="Times New Roman"/>
          <w:lang w:bidi="zh-CN"/>
        </w:rPr>
        <w:t>通过</w:t>
      </w:r>
      <w:r w:rsidR="009B3A9D" w:rsidRPr="00364857">
        <w:rPr>
          <w:rFonts w:ascii="Times New Roman" w:hAnsi="Times New Roman" w:cs="Times New Roman"/>
          <w:lang w:bidi="zh-CN"/>
        </w:rPr>
        <w:t>“</w:t>
      </w:r>
      <w:r w:rsidR="009B3A9D" w:rsidRPr="00364857">
        <w:rPr>
          <w:rFonts w:ascii="Times New Roman" w:hAnsi="Times New Roman" w:cs="Times New Roman"/>
          <w:lang w:bidi="zh-CN"/>
        </w:rPr>
        <w:t>靶向</w:t>
      </w:r>
      <w:r w:rsidR="009B3A9D" w:rsidRPr="00364857">
        <w:rPr>
          <w:rFonts w:ascii="Times New Roman" w:hAnsi="Times New Roman" w:cs="Times New Roman"/>
          <w:lang w:bidi="zh-CN"/>
        </w:rPr>
        <w:t>’’</w:t>
      </w:r>
      <w:r w:rsidR="009B3A9D" w:rsidRPr="00364857">
        <w:rPr>
          <w:rFonts w:ascii="Times New Roman" w:hAnsi="Times New Roman" w:cs="Times New Roman"/>
          <w:lang w:bidi="zh-CN"/>
        </w:rPr>
        <w:t>精准政策扶持引导，</w:t>
      </w:r>
      <w:r w:rsidR="009B3A9D" w:rsidRPr="00364857">
        <w:rPr>
          <w:rFonts w:ascii="Times New Roman" w:hAnsi="Times New Roman" w:cs="Times New Roman" w:hint="eastAsia"/>
          <w:lang w:bidi="zh-CN"/>
        </w:rPr>
        <w:t>打造</w:t>
      </w:r>
      <w:r w:rsidRPr="00364857">
        <w:rPr>
          <w:rFonts w:ascii="Times New Roman" w:hAnsi="Times New Roman" w:cs="Times New Roman"/>
          <w:lang w:bidi="zh-CN"/>
        </w:rPr>
        <w:t>一批核心技术突出、集成创新能力强、成长速度快、产业带动能力强</w:t>
      </w:r>
      <w:r w:rsidR="009B3A9D" w:rsidRPr="00364857">
        <w:rPr>
          <w:rFonts w:ascii="Times New Roman" w:hAnsi="Times New Roman" w:cs="Times New Roman" w:hint="eastAsia"/>
          <w:lang w:bidi="zh-CN"/>
        </w:rPr>
        <w:t>、</w:t>
      </w:r>
      <w:r w:rsidR="009B3A9D" w:rsidRPr="00364857">
        <w:rPr>
          <w:rFonts w:ascii="Times New Roman" w:hAnsi="Times New Roman" w:cs="Times New Roman"/>
          <w:lang w:bidi="zh-CN"/>
        </w:rPr>
        <w:t>具有国际竞争力</w:t>
      </w:r>
      <w:r w:rsidRPr="00364857">
        <w:rPr>
          <w:rFonts w:ascii="Times New Roman" w:hAnsi="Times New Roman" w:cs="Times New Roman"/>
          <w:lang w:bidi="zh-CN"/>
        </w:rPr>
        <w:t>的引领型创新企业。</w:t>
      </w:r>
    </w:p>
    <w:p w:rsidR="0022709B" w:rsidRPr="00364857" w:rsidRDefault="009B3A9D">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2</w:t>
      </w:r>
      <w:r w:rsidR="00984DA7" w:rsidRPr="00364857">
        <w:rPr>
          <w:rFonts w:ascii="Times New Roman" w:hAnsi="Times New Roman" w:cs="Times New Roman" w:hint="eastAsia"/>
          <w:b/>
          <w:bCs/>
          <w:szCs w:val="28"/>
        </w:rPr>
        <w:t>、科技型高成长性企业培育</w:t>
      </w:r>
    </w:p>
    <w:p w:rsidR="0022709B" w:rsidRPr="00364857" w:rsidRDefault="00984DA7">
      <w:pPr>
        <w:rPr>
          <w:rFonts w:ascii="Times New Roman" w:hAnsi="Times New Roman" w:cs="Times New Roman"/>
        </w:rPr>
      </w:pPr>
      <w:r w:rsidRPr="00364857">
        <w:rPr>
          <w:rFonts w:hint="eastAsia"/>
        </w:rPr>
        <w:t>研究</w:t>
      </w:r>
      <w:r w:rsidRPr="00364857">
        <w:t>制定宝安区</w:t>
      </w:r>
      <w:r w:rsidRPr="00364857">
        <w:rPr>
          <w:rFonts w:ascii="Times New Roman" w:hAnsi="Times New Roman" w:cs="Times New Roman" w:hint="eastAsia"/>
          <w:szCs w:val="28"/>
        </w:rPr>
        <w:t>科技型高成长性企业</w:t>
      </w:r>
      <w:r w:rsidRPr="00364857">
        <w:t>培育评选标准和管理机制，</w:t>
      </w:r>
      <w:r w:rsidRPr="00364857">
        <w:rPr>
          <w:rFonts w:ascii="Times New Roman" w:hAnsi="Times New Roman" w:cs="Times New Roman" w:hint="eastAsia"/>
        </w:rPr>
        <w:t>按照“引进一批、储备一批、培育一批、推荐一批</w:t>
      </w:r>
      <w:r w:rsidRPr="00364857">
        <w:rPr>
          <w:rFonts w:ascii="Times New Roman" w:hAnsi="Times New Roman" w:cs="Times New Roman"/>
        </w:rPr>
        <w:t>”</w:t>
      </w:r>
      <w:r w:rsidRPr="00364857">
        <w:rPr>
          <w:rFonts w:ascii="Times New Roman" w:hAnsi="Times New Roman" w:cs="Times New Roman" w:hint="eastAsia"/>
        </w:rPr>
        <w:t>的工作思路，建立宝安</w:t>
      </w:r>
      <w:r w:rsidRPr="00364857">
        <w:rPr>
          <w:rFonts w:ascii="Times New Roman" w:hAnsi="Times New Roman" w:cs="Times New Roman" w:hint="eastAsia"/>
          <w:szCs w:val="28"/>
        </w:rPr>
        <w:t>科技型高成长性企业</w:t>
      </w:r>
      <w:r w:rsidRPr="00364857">
        <w:t>培育库</w:t>
      </w:r>
      <w:r w:rsidRPr="00364857">
        <w:rPr>
          <w:rFonts w:hint="eastAsia"/>
        </w:rPr>
        <w:t>。</w:t>
      </w:r>
      <w:r w:rsidRPr="00364857">
        <w:rPr>
          <w:rFonts w:ascii="Times New Roman" w:hAnsi="Times New Roman" w:cs="Times New Roman" w:hint="eastAsia"/>
        </w:rPr>
        <w:t>建立和完善入库、出库企业的奖励机制和政策支持力度</w:t>
      </w:r>
      <w:r w:rsidR="00AF4BEB" w:rsidRPr="00364857">
        <w:rPr>
          <w:rFonts w:ascii="Times New Roman" w:hAnsi="Times New Roman" w:cs="Times New Roman" w:hint="eastAsia"/>
        </w:rPr>
        <w:t>，</w:t>
      </w:r>
      <w:r w:rsidRPr="00364857">
        <w:rPr>
          <w:rFonts w:hint="eastAsia"/>
        </w:rPr>
        <w:t>加大对</w:t>
      </w:r>
      <w:r w:rsidRPr="00364857">
        <w:rPr>
          <w:rFonts w:ascii="Times New Roman" w:hAnsi="Times New Roman" w:cs="Times New Roman" w:hint="eastAsia"/>
          <w:szCs w:val="28"/>
        </w:rPr>
        <w:t>科技型高成长性企业</w:t>
      </w:r>
      <w:r w:rsidRPr="00364857">
        <w:rPr>
          <w:rFonts w:hint="eastAsia"/>
        </w:rPr>
        <w:t>研发活动的财政奖励力度；鼓励</w:t>
      </w:r>
      <w:r w:rsidRPr="00364857">
        <w:rPr>
          <w:rFonts w:ascii="Times New Roman" w:hAnsi="Times New Roman" w:cs="Times New Roman" w:hint="eastAsia"/>
          <w:szCs w:val="28"/>
        </w:rPr>
        <w:t>科技型高成长性企业</w:t>
      </w:r>
      <w:r w:rsidRPr="00364857">
        <w:rPr>
          <w:rFonts w:hint="eastAsia"/>
        </w:rPr>
        <w:t>与高校、科研院所开展合作研发，共建研发机构；支持</w:t>
      </w:r>
      <w:r w:rsidRPr="00364857">
        <w:rPr>
          <w:rFonts w:ascii="Times New Roman" w:hAnsi="Times New Roman" w:cs="Times New Roman" w:hint="eastAsia"/>
          <w:szCs w:val="28"/>
        </w:rPr>
        <w:t>科技型高成长性企业</w:t>
      </w:r>
      <w:r w:rsidRPr="00364857">
        <w:rPr>
          <w:rFonts w:hint="eastAsia"/>
        </w:rPr>
        <w:t>承担国家科技重大专项、省和市区前瞻性产业技术创新专项和重大科技成果转化专项</w:t>
      </w:r>
      <w:r w:rsidRPr="00364857">
        <w:t>。</w:t>
      </w:r>
      <w:r w:rsidRPr="00364857">
        <w:rPr>
          <w:rFonts w:ascii="Times New Roman" w:hAnsi="Times New Roman" w:cs="Times New Roman" w:hint="eastAsia"/>
        </w:rPr>
        <w:t>与</w:t>
      </w:r>
      <w:r w:rsidRPr="00364857">
        <w:rPr>
          <w:rFonts w:ascii="Times New Roman" w:hAnsi="Times New Roman" w:cs="Times New Roman" w:hint="eastAsia"/>
          <w:szCs w:val="28"/>
        </w:rPr>
        <w:t>科技型高成长性企业</w:t>
      </w:r>
      <w:r w:rsidRPr="00364857">
        <w:rPr>
          <w:rFonts w:ascii="Times New Roman" w:hAnsi="Times New Roman" w:cs="Times New Roman" w:hint="eastAsia"/>
        </w:rPr>
        <w:t>建立对口联系工作机制，加强对</w:t>
      </w:r>
      <w:r w:rsidRPr="00364857">
        <w:rPr>
          <w:rFonts w:ascii="Times New Roman" w:hAnsi="Times New Roman" w:cs="Times New Roman" w:hint="eastAsia"/>
          <w:szCs w:val="28"/>
        </w:rPr>
        <w:t>科技型高成长性企业</w:t>
      </w:r>
      <w:r w:rsidRPr="00364857">
        <w:rPr>
          <w:rFonts w:ascii="Times New Roman" w:hAnsi="Times New Roman" w:cs="Times New Roman" w:hint="eastAsia"/>
        </w:rPr>
        <w:t>的“一对一”辅导、“点对点”服务，引导优</w:t>
      </w:r>
      <w:r w:rsidRPr="00364857">
        <w:rPr>
          <w:rFonts w:ascii="Times New Roman" w:hAnsi="Times New Roman" w:cs="Times New Roman" w:hint="eastAsia"/>
        </w:rPr>
        <w:lastRenderedPageBreak/>
        <w:t>质智库、咨询服务机构、系统集成商、装备供应商等与之对接，精准服务着力协调解决</w:t>
      </w:r>
      <w:r w:rsidR="00C536B5" w:rsidRPr="00364857">
        <w:rPr>
          <w:rFonts w:ascii="Times New Roman" w:hAnsi="Times New Roman" w:cs="Times New Roman" w:hint="eastAsia"/>
        </w:rPr>
        <w:t>科技型高成长性</w:t>
      </w:r>
      <w:r w:rsidRPr="00364857">
        <w:rPr>
          <w:rFonts w:ascii="Times New Roman" w:hAnsi="Times New Roman" w:cs="Times New Roman" w:hint="eastAsia"/>
        </w:rPr>
        <w:t>企业在发展中遇到的困难和问题。</w:t>
      </w:r>
    </w:p>
    <w:p w:rsidR="0022709B" w:rsidRPr="00364857" w:rsidRDefault="00C536B5">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3</w:t>
      </w:r>
      <w:r w:rsidR="00984DA7" w:rsidRPr="00364857">
        <w:rPr>
          <w:rFonts w:ascii="Times New Roman" w:hAnsi="Times New Roman" w:cs="Times New Roman" w:hint="eastAsia"/>
          <w:b/>
          <w:bCs/>
          <w:szCs w:val="28"/>
        </w:rPr>
        <w:t>、“小巨人”企业培育</w:t>
      </w:r>
    </w:p>
    <w:p w:rsidR="0022709B" w:rsidRPr="00364857" w:rsidRDefault="00984DA7">
      <w:pPr>
        <w:rPr>
          <w:rFonts w:ascii="Times New Roman" w:hAnsi="Times New Roman" w:cs="Times New Roman"/>
        </w:rPr>
      </w:pPr>
      <w:r w:rsidRPr="00364857">
        <w:rPr>
          <w:rFonts w:ascii="Times New Roman" w:hAnsi="Times New Roman" w:cs="Times New Roman" w:hint="eastAsia"/>
        </w:rPr>
        <w:t>在重点领域实施</w:t>
      </w:r>
      <w:bookmarkStart w:id="225" w:name="_Hlk44447750"/>
      <w:r w:rsidRPr="00364857">
        <w:rPr>
          <w:rFonts w:ascii="Times New Roman" w:hAnsi="Times New Roman" w:cs="Times New Roman" w:hint="eastAsia"/>
        </w:rPr>
        <w:t>专精特新“小巨人”企业成长计划</w:t>
      </w:r>
      <w:bookmarkEnd w:id="225"/>
      <w:r w:rsidRPr="00364857">
        <w:rPr>
          <w:rFonts w:ascii="Times New Roman" w:hAnsi="Times New Roman" w:cs="Times New Roman" w:hint="eastAsia"/>
        </w:rPr>
        <w:t>，</w:t>
      </w:r>
      <w:r w:rsidRPr="00364857">
        <w:rPr>
          <w:rFonts w:hint="eastAsia"/>
        </w:rPr>
        <w:t>研究制定“小巨人”企业评选标准，</w:t>
      </w:r>
      <w:r w:rsidRPr="00364857">
        <w:rPr>
          <w:rFonts w:ascii="Times New Roman" w:hAnsi="Times New Roman" w:cs="Times New Roman" w:hint="eastAsia"/>
        </w:rPr>
        <w:t>着力挖掘一批新产业、新业态、新技术和新模式的优质创业项目，开展精准扶持服务，催生一批“战略专一化、研发精深化、产品特色化、业态新型化”的专精特新“小巨人”企业。建立健全面向“小巨人”企业的市场化投融资渠道，着力培育量大面广的科技型中小微企业，打造一批具有细分行业竞争力的高精尖企业和若干具有全球性或区域性市场优势地位的高科技企业。</w:t>
      </w:r>
    </w:p>
    <w:p w:rsidR="0022709B" w:rsidRPr="00364857" w:rsidRDefault="00984DA7">
      <w:pPr>
        <w:pStyle w:val="2"/>
        <w:ind w:firstLine="640"/>
      </w:pPr>
      <w:bookmarkStart w:id="226" w:name="_Toc47340330"/>
      <w:r w:rsidRPr="00364857">
        <w:rPr>
          <w:rFonts w:hint="eastAsia"/>
        </w:rPr>
        <w:t>四、产业技术支撑引领工程</w:t>
      </w:r>
      <w:bookmarkEnd w:id="226"/>
    </w:p>
    <w:p w:rsidR="0022709B" w:rsidRPr="00364857" w:rsidRDefault="00984DA7">
      <w:pPr>
        <w:pStyle w:val="3"/>
        <w:rPr>
          <w:bCs/>
        </w:rPr>
      </w:pPr>
      <w:bookmarkStart w:id="227" w:name="_Toc47340331"/>
      <w:r w:rsidRPr="00364857">
        <w:rPr>
          <w:rFonts w:hint="eastAsia"/>
        </w:rPr>
        <w:t>（一）聚焦突破关键核心技术</w:t>
      </w:r>
      <w:bookmarkEnd w:id="227"/>
    </w:p>
    <w:p w:rsidR="0022709B" w:rsidRPr="00364857" w:rsidRDefault="00984DA7">
      <w:pPr>
        <w:rPr>
          <w:rFonts w:ascii="Times New Roman" w:hAnsi="Times New Roman" w:cs="Times New Roman"/>
        </w:rPr>
      </w:pPr>
      <w:r w:rsidRPr="00364857">
        <w:rPr>
          <w:rFonts w:ascii="Times New Roman" w:hAnsi="Times New Roman" w:cs="Times New Roman"/>
        </w:rPr>
        <w:t>以实施一批重大科技项目为突破口，加强</w:t>
      </w:r>
      <w:r w:rsidR="00FC03E9" w:rsidRPr="00364857">
        <w:rPr>
          <w:rFonts w:ascii="Times New Roman" w:hAnsi="Times New Roman" w:cs="Times New Roman" w:hint="eastAsia"/>
        </w:rPr>
        <w:t>应用</w:t>
      </w:r>
      <w:r w:rsidRPr="00364857">
        <w:rPr>
          <w:rFonts w:ascii="Times New Roman" w:hAnsi="Times New Roman" w:cs="Times New Roman"/>
        </w:rPr>
        <w:t>基础研究，实现一批关键共性技术、前沿引领技术、现代工程技术、颠覆性技术的创新，突破制造业</w:t>
      </w:r>
      <w:r w:rsidRPr="00364857">
        <w:rPr>
          <w:rFonts w:ascii="Times New Roman" w:hAnsi="Times New Roman" w:cs="Times New Roman"/>
        </w:rPr>
        <w:t>“</w:t>
      </w:r>
      <w:r w:rsidRPr="00364857">
        <w:rPr>
          <w:rFonts w:ascii="Times New Roman" w:hAnsi="Times New Roman" w:cs="Times New Roman"/>
        </w:rPr>
        <w:t>卡脖子</w:t>
      </w:r>
      <w:r w:rsidRPr="00364857">
        <w:rPr>
          <w:rFonts w:ascii="Times New Roman" w:hAnsi="Times New Roman" w:cs="Times New Roman"/>
        </w:rPr>
        <w:t>”</w:t>
      </w:r>
      <w:r w:rsidRPr="00364857">
        <w:rPr>
          <w:rFonts w:ascii="Times New Roman" w:hAnsi="Times New Roman" w:cs="Times New Roman"/>
        </w:rPr>
        <w:t>困境。</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b/>
          <w:bCs/>
          <w:szCs w:val="28"/>
        </w:rPr>
        <w:t>1</w:t>
      </w:r>
      <w:r w:rsidRPr="00364857">
        <w:rPr>
          <w:rFonts w:ascii="Times New Roman" w:hAnsi="Times New Roman" w:cs="Times New Roman"/>
          <w:b/>
          <w:bCs/>
          <w:szCs w:val="28"/>
        </w:rPr>
        <w:t>、</w:t>
      </w:r>
      <w:r w:rsidR="00FC03E9" w:rsidRPr="00364857">
        <w:rPr>
          <w:rFonts w:ascii="Times New Roman" w:hAnsi="Times New Roman" w:cs="Times New Roman" w:hint="eastAsia"/>
          <w:b/>
          <w:bCs/>
          <w:szCs w:val="28"/>
        </w:rPr>
        <w:t>强化</w:t>
      </w:r>
      <w:r w:rsidRPr="00364857">
        <w:rPr>
          <w:rFonts w:ascii="Times New Roman" w:hAnsi="Times New Roman" w:cs="Times New Roman" w:hint="eastAsia"/>
          <w:b/>
          <w:bCs/>
          <w:szCs w:val="28"/>
        </w:rPr>
        <w:t>应用基础研究</w:t>
      </w:r>
    </w:p>
    <w:p w:rsidR="0022709B" w:rsidRPr="00364857" w:rsidRDefault="00984DA7">
      <w:pPr>
        <w:rPr>
          <w:rFonts w:ascii="Times New Roman" w:hAnsi="Times New Roman" w:cs="Times New Roman"/>
        </w:rPr>
      </w:pPr>
      <w:r w:rsidRPr="00364857">
        <w:rPr>
          <w:rFonts w:ascii="Times New Roman" w:hAnsi="Times New Roman" w:cs="Times New Roman"/>
        </w:rPr>
        <w:t>围绕改善民生和促进可持续发展的迫切需求，规划一批基础前沿科学研究，加强对人工智能、量子科学、脑科学、合成生物学、空间科学、深海科学等重大科学问题的超前部署；围绕经济社会发展和国家安全的重大需求，加强应用基础研究，在新一代信息、先进制造、智能装备、新材料、新能源、生物医药、航空航天、海洋工程等领域集中力量攻克</w:t>
      </w:r>
      <w:r w:rsidRPr="00364857">
        <w:rPr>
          <w:rFonts w:ascii="Times New Roman" w:hAnsi="Times New Roman" w:cs="Times New Roman"/>
        </w:rPr>
        <w:lastRenderedPageBreak/>
        <w:t>一批重大科学问题。聚焦重点领域规划一批科技创新重大项目，引导龙头企业建设</w:t>
      </w:r>
      <w:r w:rsidRPr="00364857">
        <w:rPr>
          <w:rFonts w:ascii="Times New Roman" w:hAnsi="Times New Roman" w:cs="Times New Roman" w:hint="eastAsia"/>
        </w:rPr>
        <w:t>企业</w:t>
      </w:r>
      <w:r w:rsidR="00842CB7" w:rsidRPr="00364857">
        <w:rPr>
          <w:rFonts w:ascii="Times New Roman" w:hAnsi="Times New Roman" w:cs="Times New Roman" w:hint="eastAsia"/>
        </w:rPr>
        <w:t>内部</w:t>
      </w:r>
      <w:r w:rsidRPr="00364857">
        <w:rPr>
          <w:rFonts w:ascii="Times New Roman" w:hAnsi="Times New Roman" w:cs="Times New Roman" w:hint="eastAsia"/>
        </w:rPr>
        <w:t>研究院开展</w:t>
      </w:r>
      <w:r w:rsidRPr="00364857">
        <w:rPr>
          <w:rFonts w:ascii="Times New Roman" w:hAnsi="Times New Roman" w:cs="Times New Roman"/>
        </w:rPr>
        <w:t>应用基础</w:t>
      </w:r>
      <w:r w:rsidRPr="00364857">
        <w:rPr>
          <w:rFonts w:ascii="Times New Roman" w:hAnsi="Times New Roman" w:cs="Times New Roman" w:hint="eastAsia"/>
        </w:rPr>
        <w:t>研究</w:t>
      </w:r>
      <w:r w:rsidRPr="00364857">
        <w:rPr>
          <w:rFonts w:ascii="Times New Roman" w:hAnsi="Times New Roman" w:cs="Times New Roman"/>
        </w:rPr>
        <w:t>，支持上下游企业加强产业协同和技术合作攻关，推动研发链条前移，增强产业链韧性。鼓励企业加大</w:t>
      </w:r>
      <w:r w:rsidR="0096617A" w:rsidRPr="00364857">
        <w:rPr>
          <w:rFonts w:ascii="Times New Roman" w:hAnsi="Times New Roman" w:cs="Times New Roman"/>
        </w:rPr>
        <w:t>应用</w:t>
      </w:r>
      <w:r w:rsidRPr="00364857">
        <w:rPr>
          <w:rFonts w:ascii="Times New Roman" w:hAnsi="Times New Roman" w:cs="Times New Roman"/>
        </w:rPr>
        <w:t>基础研究经费投入，提高</w:t>
      </w:r>
      <w:r w:rsidR="00FC03E9" w:rsidRPr="00364857">
        <w:rPr>
          <w:rFonts w:ascii="Times New Roman" w:hAnsi="Times New Roman" w:cs="Times New Roman"/>
        </w:rPr>
        <w:t>应用</w:t>
      </w:r>
      <w:r w:rsidRPr="00364857">
        <w:rPr>
          <w:rFonts w:ascii="Times New Roman" w:hAnsi="Times New Roman" w:cs="Times New Roman"/>
        </w:rPr>
        <w:t>基础研究在全社会</w:t>
      </w:r>
      <w:r w:rsidRPr="00364857">
        <w:rPr>
          <w:rFonts w:ascii="Times New Roman" w:hAnsi="Times New Roman" w:cs="Times New Roman"/>
        </w:rPr>
        <w:t>R&amp;D</w:t>
      </w:r>
      <w:r w:rsidRPr="00364857">
        <w:rPr>
          <w:rFonts w:ascii="Times New Roman" w:hAnsi="Times New Roman" w:cs="Times New Roman"/>
        </w:rPr>
        <w:t>经费支出中的占比；鼓励企业引进高层次人才，与高等院校和科研院所共同培养基础研究人才；鼓励企业研发国产高端设计分析工具软件，加强科研平台、科研手段、方法工具和高端科学仪器自主研发与创新，保证研发设计过程自主安全可控。</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2</w:t>
      </w:r>
      <w:r w:rsidRPr="00364857">
        <w:rPr>
          <w:rFonts w:ascii="Times New Roman" w:hAnsi="Times New Roman" w:cs="Times New Roman"/>
          <w:b/>
          <w:bCs/>
          <w:szCs w:val="28"/>
        </w:rPr>
        <w:t>、</w:t>
      </w:r>
      <w:r w:rsidRPr="00364857">
        <w:rPr>
          <w:rFonts w:ascii="Times New Roman" w:hAnsi="Times New Roman" w:cs="Times New Roman" w:hint="eastAsia"/>
          <w:b/>
          <w:bCs/>
          <w:szCs w:val="28"/>
        </w:rPr>
        <w:t>加强关键核心技术攻坚</w:t>
      </w:r>
    </w:p>
    <w:p w:rsidR="001E4A1A" w:rsidRPr="00364857" w:rsidRDefault="00984DA7">
      <w:pPr>
        <w:widowControl/>
        <w:rPr>
          <w:rFonts w:ascii="Times New Roman" w:hAnsi="Times New Roman" w:cs="Times New Roman"/>
        </w:rPr>
      </w:pPr>
      <w:r w:rsidRPr="00364857">
        <w:rPr>
          <w:rFonts w:ascii="Times New Roman" w:hAnsi="Times New Roman" w:cs="Times New Roman" w:hint="eastAsia"/>
          <w:kern w:val="0"/>
        </w:rPr>
        <w:t>重点聚焦区</w:t>
      </w:r>
      <w:r w:rsidRPr="00364857">
        <w:rPr>
          <w:rFonts w:ascii="Times New Roman" w:hAnsi="Times New Roman" w:cs="Times New Roman"/>
          <w:kern w:val="0"/>
        </w:rPr>
        <w:t>重点产业</w:t>
      </w:r>
      <w:r w:rsidRPr="00364857">
        <w:rPr>
          <w:rFonts w:ascii="Times New Roman" w:hAnsi="Times New Roman" w:cs="Times New Roman" w:hint="eastAsia"/>
          <w:kern w:val="0"/>
        </w:rPr>
        <w:t>的科研难点、技术堵点，公开募集梳理形成产业短缺技术和替代进口技术清单，建立“揭榜挂帅”项目榜单。面向全球知名高校院所、行业领军人才和团队发出“求贤帖”，寻觅“揭榜人”，以项目攻关“论英雄”。</w:t>
      </w:r>
      <w:r w:rsidRPr="00364857">
        <w:rPr>
          <w:rFonts w:ascii="Times New Roman" w:hAnsi="Times New Roman" w:cs="Times New Roman"/>
          <w:kern w:val="0"/>
        </w:rPr>
        <w:t>设立</w:t>
      </w:r>
      <w:r w:rsidRPr="00364857">
        <w:rPr>
          <w:rFonts w:ascii="Times New Roman" w:hAnsi="Times New Roman" w:cs="Times New Roman" w:hint="eastAsia"/>
          <w:kern w:val="0"/>
        </w:rPr>
        <w:t>“揭榜挂帅”项目</w:t>
      </w:r>
      <w:r w:rsidRPr="00364857">
        <w:rPr>
          <w:rFonts w:ascii="Times New Roman" w:hAnsi="Times New Roman" w:cs="Times New Roman"/>
          <w:kern w:val="0"/>
        </w:rPr>
        <w:t>专项基金</w:t>
      </w:r>
      <w:r w:rsidRPr="00364857">
        <w:rPr>
          <w:rFonts w:ascii="Times New Roman" w:hAnsi="Times New Roman" w:cs="Times New Roman" w:hint="eastAsia"/>
          <w:kern w:val="0"/>
        </w:rPr>
        <w:t>，对揭榜“项目”给予鼓励支持。</w:t>
      </w:r>
      <w:r w:rsidRPr="00364857">
        <w:rPr>
          <w:rFonts w:ascii="Times New Roman" w:hAnsi="Times New Roman" w:cs="Times New Roman" w:hint="eastAsia"/>
        </w:rPr>
        <w:t>以“强链、固链、补链、延链”为目标导向，围绕区重点</w:t>
      </w:r>
      <w:r w:rsidRPr="00364857">
        <w:rPr>
          <w:rFonts w:ascii="Times New Roman" w:hAnsi="Times New Roman" w:cs="Times New Roman"/>
        </w:rPr>
        <w:t>产业链的</w:t>
      </w:r>
      <w:r w:rsidRPr="00364857">
        <w:rPr>
          <w:rFonts w:ascii="Times New Roman" w:hAnsi="Times New Roman" w:cs="Times New Roman"/>
        </w:rPr>
        <w:t>“</w:t>
      </w:r>
      <w:r w:rsidRPr="00364857">
        <w:rPr>
          <w:rFonts w:ascii="Times New Roman" w:hAnsi="Times New Roman" w:cs="Times New Roman"/>
        </w:rPr>
        <w:t>卡脖子</w:t>
      </w:r>
      <w:r w:rsidRPr="00364857">
        <w:rPr>
          <w:rFonts w:ascii="Times New Roman" w:hAnsi="Times New Roman" w:cs="Times New Roman"/>
        </w:rPr>
        <w:t>”</w:t>
      </w:r>
      <w:r w:rsidRPr="00364857">
        <w:rPr>
          <w:rFonts w:ascii="Times New Roman" w:hAnsi="Times New Roman" w:cs="Times New Roman"/>
        </w:rPr>
        <w:t>问题和颠覆性技术短板问题，建立科学合理的</w:t>
      </w:r>
      <w:r w:rsidRPr="00364857">
        <w:rPr>
          <w:rFonts w:ascii="Times New Roman" w:hAnsi="Times New Roman" w:cs="Times New Roman"/>
        </w:rPr>
        <w:t>“</w:t>
      </w:r>
      <w:r w:rsidRPr="00364857">
        <w:rPr>
          <w:rFonts w:ascii="Times New Roman" w:hAnsi="Times New Roman" w:cs="Times New Roman"/>
        </w:rPr>
        <w:t>卡脖子</w:t>
      </w:r>
      <w:r w:rsidRPr="00364857">
        <w:rPr>
          <w:rFonts w:ascii="Times New Roman" w:hAnsi="Times New Roman" w:cs="Times New Roman"/>
        </w:rPr>
        <w:t>”</w:t>
      </w:r>
      <w:r w:rsidRPr="00364857">
        <w:rPr>
          <w:rFonts w:ascii="Times New Roman" w:hAnsi="Times New Roman" w:cs="Times New Roman"/>
        </w:rPr>
        <w:t>工程和颠覆性技术遴选机制，建立健全实操性较强的发现培育机制，实现精准聚焦，精准服务。引导企业加大核心技术研发投入力度，</w:t>
      </w:r>
      <w:r w:rsidRPr="00364857">
        <w:rPr>
          <w:rFonts w:ascii="Times New Roman" w:hAnsi="Times New Roman" w:cs="Times New Roman" w:hint="eastAsia"/>
        </w:rPr>
        <w:t>鼓励企业联合高校和科研院所组建产学研用联合体</w:t>
      </w:r>
      <w:r w:rsidR="001E4A1A" w:rsidRPr="00364857">
        <w:rPr>
          <w:rFonts w:ascii="Times New Roman" w:hAnsi="Times New Roman" w:cs="Times New Roman" w:hint="eastAsia"/>
        </w:rPr>
        <w:t>、公共技术研发平台，</w:t>
      </w:r>
      <w:r w:rsidRPr="00364857">
        <w:rPr>
          <w:rFonts w:ascii="Times New Roman" w:hAnsi="Times New Roman" w:cs="Times New Roman" w:hint="eastAsia"/>
        </w:rPr>
        <w:t>联合开展核心技术研发攻关。</w:t>
      </w:r>
      <w:r w:rsidR="001E4A1A" w:rsidRPr="00364857">
        <w:rPr>
          <w:rFonts w:ascii="Times New Roman" w:hAnsi="Times New Roman" w:cs="Times New Roman" w:hint="eastAsia"/>
        </w:rPr>
        <w:t>重点推进中科精诚与中科院深圳先进技术研究院联合开展“含镁可降解高分子骨修复材料”的临床试验及成果产业化。</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lastRenderedPageBreak/>
        <w:t>3</w:t>
      </w:r>
      <w:r w:rsidRPr="00364857">
        <w:rPr>
          <w:rFonts w:ascii="Times New Roman" w:hAnsi="Times New Roman" w:cs="Times New Roman"/>
          <w:b/>
          <w:bCs/>
          <w:szCs w:val="28"/>
        </w:rPr>
        <w:t>、</w:t>
      </w:r>
      <w:r w:rsidRPr="00364857">
        <w:rPr>
          <w:rFonts w:ascii="Times New Roman" w:hAnsi="Times New Roman" w:cs="Times New Roman" w:hint="eastAsia"/>
          <w:b/>
          <w:bCs/>
          <w:szCs w:val="28"/>
        </w:rPr>
        <w:t>承接开展重大前沿科研项目</w:t>
      </w:r>
    </w:p>
    <w:p w:rsidR="0022709B" w:rsidRPr="00364857" w:rsidRDefault="00984DA7">
      <w:pPr>
        <w:rPr>
          <w:rFonts w:ascii="Times New Roman" w:hAnsi="Times New Roman" w:cs="Times New Roman"/>
        </w:rPr>
      </w:pPr>
      <w:r w:rsidRPr="00364857">
        <w:rPr>
          <w:rFonts w:ascii="Times New Roman" w:hAnsi="Times New Roman" w:cs="Times New Roman" w:hint="eastAsia"/>
        </w:rPr>
        <w:t>积极承接北斗导航、高端处理器芯片、先进传感器及物联网、智能制造与机器人、原创新药与高端医疗装备等重大产业创新战略项目；积极承接脑科学与人工智能、材料基因组、纳米材料与微纳制造、合成生物、深海科学、深空科学等重大科技基础项目；承接“一带一路”科技创新合作项目等其它重大研究项目，为未来宝安产业变革和经济社会可持续发展提供科学技术储备。</w:t>
      </w:r>
    </w:p>
    <w:p w:rsidR="0022709B" w:rsidRPr="00364857" w:rsidRDefault="00984DA7">
      <w:pPr>
        <w:pStyle w:val="3"/>
      </w:pPr>
      <w:bookmarkStart w:id="228" w:name="_Toc47340332"/>
      <w:r w:rsidRPr="00364857">
        <w:rPr>
          <w:rFonts w:hint="eastAsia"/>
        </w:rPr>
        <w:t>（二）</w:t>
      </w:r>
      <w:bookmarkStart w:id="229" w:name="_Hlk44449562"/>
      <w:r w:rsidRPr="00364857">
        <w:rPr>
          <w:rFonts w:hint="eastAsia"/>
        </w:rPr>
        <w:t>推动实施“工赋宝安”</w:t>
      </w:r>
      <w:bookmarkEnd w:id="229"/>
      <w:r w:rsidRPr="00364857">
        <w:rPr>
          <w:rFonts w:hint="eastAsia"/>
        </w:rPr>
        <w:t>计划</w:t>
      </w:r>
      <w:bookmarkEnd w:id="228"/>
    </w:p>
    <w:p w:rsidR="0022709B" w:rsidRPr="00364857" w:rsidRDefault="004C6200">
      <w:pPr>
        <w:rPr>
          <w:rFonts w:ascii="Times New Roman" w:hAnsi="Times New Roman" w:cs="Times New Roman"/>
        </w:rPr>
      </w:pPr>
      <w:r w:rsidRPr="00364857">
        <w:rPr>
          <w:rFonts w:ascii="Times New Roman" w:hAnsi="Times New Roman" w:cs="Times New Roman" w:hint="eastAsia"/>
        </w:rPr>
        <w:t>擦亮全国唯一区级工业互联网示范基地的“金字招牌”，推动实施“工赋宝安”行动计划，创建工业互联网技术创新实践区和先导区，推动工业互联网向知识化、质量型和数字孪生升级，着力激发需求侧活力和供给侧能级，不断提升实体经济能级和核心竞争力，赋能经济高质量发展，助力构建现代化产业体系。</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Pr="00364857">
        <w:rPr>
          <w:rFonts w:ascii="Times New Roman" w:hAnsi="Times New Roman" w:cs="Times New Roman"/>
          <w:b/>
          <w:bCs/>
          <w:szCs w:val="28"/>
        </w:rPr>
        <w:t>、</w:t>
      </w:r>
      <w:bookmarkStart w:id="230" w:name="_Hlk44449637"/>
      <w:r w:rsidRPr="00364857">
        <w:rPr>
          <w:rFonts w:ascii="Times New Roman" w:hAnsi="Times New Roman" w:cs="Times New Roman" w:hint="eastAsia"/>
          <w:b/>
          <w:bCs/>
          <w:szCs w:val="28"/>
        </w:rPr>
        <w:t>实施“工赋引擎”增能行动</w:t>
      </w:r>
    </w:p>
    <w:bookmarkEnd w:id="230"/>
    <w:p w:rsidR="0022709B" w:rsidRPr="00364857" w:rsidRDefault="00984DA7">
      <w:pPr>
        <w:rPr>
          <w:rFonts w:ascii="Times New Roman" w:hAnsi="Times New Roman" w:cs="Times New Roman"/>
        </w:rPr>
      </w:pPr>
      <w:r w:rsidRPr="00364857">
        <w:rPr>
          <w:rFonts w:ascii="Times New Roman" w:hAnsi="Times New Roman" w:cs="Times New Roman" w:hint="eastAsia"/>
        </w:rPr>
        <w:t>通过“揭榜挂帅”机制，加快突破工业软硬件、工业智能算法、</w:t>
      </w:r>
      <w:r w:rsidR="003A1139" w:rsidRPr="00364857">
        <w:rPr>
          <w:rFonts w:ascii="Times New Roman" w:hAnsi="Times New Roman" w:cs="Times New Roman" w:hint="eastAsia"/>
        </w:rPr>
        <w:t>数字孪生、边缘计算、工业知识图谱</w:t>
      </w:r>
      <w:r w:rsidRPr="00364857">
        <w:rPr>
          <w:rFonts w:ascii="Times New Roman" w:hAnsi="Times New Roman" w:cs="Times New Roman" w:hint="eastAsia"/>
        </w:rPr>
        <w:t>、工业机理模型、微服务组件等关键核心技术，实现产业化部署。围绕生产流程优化、质量分析、预测性维护、智能排产等应用场景，推进工业仿真、数字孪生、工业大数据应用软件研发与产业化。推进工业互联网</w:t>
      </w:r>
      <w:r w:rsidRPr="00364857">
        <w:rPr>
          <w:rFonts w:ascii="Times New Roman" w:hAnsi="Times New Roman" w:cs="Times New Roman"/>
        </w:rPr>
        <w:t>5G</w:t>
      </w:r>
      <w:r w:rsidRPr="00364857">
        <w:rPr>
          <w:rFonts w:ascii="Times New Roman" w:hAnsi="Times New Roman" w:cs="Times New Roman"/>
        </w:rPr>
        <w:t>芯片、新型网络互联、标识解析、工控安全等新兴技术研究与应用，</w:t>
      </w:r>
      <w:r w:rsidRPr="00364857">
        <w:rPr>
          <w:rFonts w:ascii="Times New Roman" w:hAnsi="Times New Roman" w:cs="Times New Roman" w:hint="eastAsia"/>
        </w:rPr>
        <w:t>发展</w:t>
      </w:r>
      <w:r w:rsidRPr="00364857">
        <w:rPr>
          <w:rFonts w:ascii="Times New Roman" w:hAnsi="Times New Roman" w:cs="Times New Roman"/>
        </w:rPr>
        <w:t>工业互联网研发与转化功能型平台，搭建技术测试验证系统，</w:t>
      </w:r>
      <w:r w:rsidR="00DC367A" w:rsidRPr="00364857">
        <w:rPr>
          <w:rFonts w:ascii="Times New Roman" w:hAnsi="Times New Roman" w:cs="Times New Roman"/>
        </w:rPr>
        <w:t>突破</w:t>
      </w:r>
      <w:r w:rsidR="00DC367A" w:rsidRPr="00364857">
        <w:rPr>
          <w:rFonts w:ascii="Times New Roman" w:hAnsi="Times New Roman" w:cs="Times New Roman"/>
        </w:rPr>
        <w:t>5G</w:t>
      </w:r>
      <w:r w:rsidR="00DC367A" w:rsidRPr="00364857">
        <w:rPr>
          <w:rFonts w:ascii="Times New Roman" w:hAnsi="Times New Roman" w:cs="Times New Roman"/>
        </w:rPr>
        <w:t>在工业复</w:t>
      </w:r>
      <w:r w:rsidR="00DC367A" w:rsidRPr="00364857">
        <w:rPr>
          <w:rFonts w:ascii="Times New Roman" w:hAnsi="Times New Roman" w:cs="Times New Roman"/>
        </w:rPr>
        <w:lastRenderedPageBreak/>
        <w:t>杂场景下的能力瓶颈，形成面向工业互联网应用的研发验证测试环境。</w:t>
      </w:r>
      <w:r w:rsidR="00313AFE" w:rsidRPr="00364857">
        <w:rPr>
          <w:rFonts w:ascii="Times New Roman" w:hAnsi="Times New Roman" w:cs="Times New Roman"/>
        </w:rPr>
        <w:t>强化平台安全、工控系统安全、数据安全、</w:t>
      </w:r>
      <w:r w:rsidR="00313AFE" w:rsidRPr="00364857">
        <w:rPr>
          <w:rFonts w:ascii="Times New Roman" w:hAnsi="Times New Roman" w:cs="Times New Roman"/>
        </w:rPr>
        <w:t>5G</w:t>
      </w:r>
      <w:r w:rsidR="00313AFE" w:rsidRPr="00364857">
        <w:rPr>
          <w:rFonts w:ascii="Times New Roman" w:hAnsi="Times New Roman" w:cs="Times New Roman"/>
        </w:rPr>
        <w:t>安全等核心技术研究，加强攻击防护、漏洞挖掘、态势感知等安全公共产品研发。</w:t>
      </w:r>
      <w:r w:rsidR="00313AFE" w:rsidRPr="00364857">
        <w:rPr>
          <w:rFonts w:ascii="Times New Roman" w:hAnsi="Times New Roman" w:cs="Times New Roman"/>
        </w:rPr>
        <w:t> </w:t>
      </w:r>
      <w:r w:rsidRPr="00364857">
        <w:rPr>
          <w:rFonts w:ascii="Times New Roman" w:hAnsi="Times New Roman" w:cs="Times New Roman" w:hint="eastAsia"/>
        </w:rPr>
        <w:t>围绕数控机床、工业机器人等关键领域，加快研制具有自感知、自控制、自决策、自执行功能的智能制造单元、工业机器人和仓储机器人，加大自主机器人推广应用力度。联合科研院所、龙头企业、行业协会等，建设“新工科”，打造一批</w:t>
      </w:r>
      <w:r w:rsidRPr="00364857">
        <w:rPr>
          <w:rFonts w:ascii="Times New Roman" w:hAnsi="Times New Roman" w:cs="Times New Roman"/>
        </w:rPr>
        <w:t>工业互联网人才培养教育和实训基地，全力打响</w:t>
      </w:r>
      <w:r w:rsidRPr="00364857">
        <w:rPr>
          <w:rFonts w:ascii="Times New Roman" w:hAnsi="Times New Roman" w:cs="Times New Roman"/>
        </w:rPr>
        <w:t>“</w:t>
      </w:r>
      <w:r w:rsidRPr="00364857">
        <w:rPr>
          <w:rFonts w:ascii="Times New Roman" w:hAnsi="Times New Roman" w:cs="Times New Roman"/>
        </w:rPr>
        <w:t>工赋学院</w:t>
      </w:r>
      <w:r w:rsidRPr="00364857">
        <w:rPr>
          <w:rFonts w:ascii="Times New Roman" w:hAnsi="Times New Roman" w:cs="Times New Roman"/>
        </w:rPr>
        <w:t>”</w:t>
      </w:r>
      <w:r w:rsidRPr="00364857">
        <w:rPr>
          <w:rFonts w:ascii="Times New Roman" w:hAnsi="Times New Roman" w:cs="Times New Roman"/>
        </w:rPr>
        <w:t>品牌。</w:t>
      </w:r>
      <w:r w:rsidR="000135BE" w:rsidRPr="00364857">
        <w:rPr>
          <w:rFonts w:ascii="Times New Roman" w:hAnsi="Times New Roman" w:cs="Times New Roman" w:hint="eastAsia"/>
        </w:rPr>
        <w:t>在辖区重点产业领域推广工业企业首席信息官（</w:t>
      </w:r>
      <w:r w:rsidR="000135BE" w:rsidRPr="00364857">
        <w:rPr>
          <w:rFonts w:ascii="Times New Roman" w:hAnsi="Times New Roman" w:cs="Times New Roman" w:hint="eastAsia"/>
        </w:rPr>
        <w:t>CIO</w:t>
      </w:r>
      <w:r w:rsidR="000135BE" w:rsidRPr="00364857">
        <w:rPr>
          <w:rFonts w:ascii="Times New Roman" w:hAnsi="Times New Roman" w:cs="Times New Roman" w:hint="eastAsia"/>
        </w:rPr>
        <w:t>）或首席数据官（</w:t>
      </w:r>
      <w:r w:rsidR="000135BE" w:rsidRPr="00364857">
        <w:rPr>
          <w:rFonts w:ascii="Times New Roman" w:hAnsi="Times New Roman" w:cs="Times New Roman" w:hint="eastAsia"/>
        </w:rPr>
        <w:t>CDO</w:t>
      </w:r>
      <w:r w:rsidR="000135BE" w:rsidRPr="00364857">
        <w:rPr>
          <w:rFonts w:ascii="Times New Roman" w:hAnsi="Times New Roman" w:cs="Times New Roman" w:hint="eastAsia"/>
        </w:rPr>
        <w:t>）制度。</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2</w:t>
      </w:r>
      <w:r w:rsidRPr="00364857">
        <w:rPr>
          <w:rFonts w:ascii="Times New Roman" w:hAnsi="Times New Roman" w:cs="Times New Roman"/>
          <w:b/>
          <w:bCs/>
          <w:szCs w:val="28"/>
        </w:rPr>
        <w:t>、</w:t>
      </w:r>
      <w:r w:rsidRPr="00364857">
        <w:rPr>
          <w:rFonts w:ascii="Times New Roman" w:hAnsi="Times New Roman" w:cs="Times New Roman" w:hint="eastAsia"/>
          <w:b/>
          <w:bCs/>
          <w:szCs w:val="28"/>
        </w:rPr>
        <w:t>实施“工赋</w:t>
      </w:r>
      <w:r w:rsidR="006C7FB8" w:rsidRPr="00364857">
        <w:rPr>
          <w:rFonts w:ascii="Times New Roman" w:hAnsi="Times New Roman" w:cs="Times New Roman" w:hint="eastAsia"/>
          <w:b/>
          <w:bCs/>
          <w:szCs w:val="28"/>
        </w:rPr>
        <w:t>载体</w:t>
      </w:r>
      <w:r w:rsidRPr="00364857">
        <w:rPr>
          <w:rFonts w:ascii="Times New Roman" w:hAnsi="Times New Roman" w:cs="Times New Roman" w:hint="eastAsia"/>
          <w:b/>
          <w:bCs/>
          <w:szCs w:val="28"/>
        </w:rPr>
        <w:t>”</w:t>
      </w:r>
      <w:r w:rsidR="006C7FB8" w:rsidRPr="00364857">
        <w:rPr>
          <w:rFonts w:ascii="Times New Roman" w:hAnsi="Times New Roman" w:cs="Times New Roman" w:hint="eastAsia"/>
          <w:b/>
          <w:bCs/>
          <w:szCs w:val="28"/>
        </w:rPr>
        <w:t>创优</w:t>
      </w:r>
      <w:r w:rsidRPr="00364857">
        <w:rPr>
          <w:rFonts w:ascii="Times New Roman" w:hAnsi="Times New Roman" w:cs="Times New Roman" w:hint="eastAsia"/>
          <w:b/>
          <w:bCs/>
          <w:szCs w:val="28"/>
        </w:rPr>
        <w:t>行动</w:t>
      </w:r>
    </w:p>
    <w:p w:rsidR="0052490A" w:rsidRPr="00364857" w:rsidRDefault="006C7FB8" w:rsidP="0052490A">
      <w:r w:rsidRPr="00364857">
        <w:t>培育和引进一批具有全国影响力的工业互联网平台型龙头企业，聚焦设备联网、云化MES、协同制造、超大规模个性化定制、产业链金融、开发者社区、技术解决方案等方面提升运营能级和核心竞争力，着力构筑“平台+”服务，打造资源配置优化、多方参与、共赢互信的高质量生态圈。</w:t>
      </w:r>
      <w:r w:rsidR="0045497F" w:rsidRPr="00364857">
        <w:t>在基础条件较好的电子信息、装备制造</w:t>
      </w:r>
      <w:r w:rsidRPr="00364857">
        <w:t>等领域，打造覆盖全产业链的企业深度应用标杆；在</w:t>
      </w:r>
      <w:r w:rsidR="0045497F" w:rsidRPr="00364857">
        <w:t>航空航天</w:t>
      </w:r>
      <w:r w:rsidR="0045497F" w:rsidRPr="00364857">
        <w:rPr>
          <w:rFonts w:hint="eastAsia"/>
        </w:rPr>
        <w:t>、</w:t>
      </w:r>
      <w:r w:rsidR="0045497F" w:rsidRPr="00364857">
        <w:t>新材料</w:t>
      </w:r>
      <w:r w:rsidR="0045497F" w:rsidRPr="00364857">
        <w:rPr>
          <w:rFonts w:hint="eastAsia"/>
        </w:rPr>
        <w:t>、</w:t>
      </w:r>
      <w:r w:rsidRPr="00364857">
        <w:t>生物医药</w:t>
      </w:r>
      <w:r w:rsidR="0052490A" w:rsidRPr="00364857">
        <w:rPr>
          <w:rFonts w:hint="eastAsia"/>
        </w:rPr>
        <w:t>、</w:t>
      </w:r>
      <w:r w:rsidR="0052490A" w:rsidRPr="00364857">
        <w:t>海洋技术</w:t>
      </w:r>
      <w:r w:rsidRPr="00364857">
        <w:t>等领域，打造行业特征鲜明的企业创新应用标杆。</w:t>
      </w:r>
    </w:p>
    <w:p w:rsidR="006C7FB8" w:rsidRPr="00364857" w:rsidRDefault="006C7FB8" w:rsidP="00F607E6">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3</w:t>
      </w:r>
      <w:r w:rsidRPr="00364857">
        <w:rPr>
          <w:rFonts w:ascii="Times New Roman" w:hAnsi="Times New Roman" w:cs="Times New Roman"/>
          <w:b/>
          <w:bCs/>
          <w:szCs w:val="28"/>
        </w:rPr>
        <w:t>、</w:t>
      </w:r>
      <w:r w:rsidRPr="00364857">
        <w:rPr>
          <w:rFonts w:ascii="Times New Roman" w:hAnsi="Times New Roman" w:cs="Times New Roman" w:hint="eastAsia"/>
          <w:b/>
          <w:bCs/>
          <w:szCs w:val="28"/>
        </w:rPr>
        <w:t>实施“工赋平台”提质行动</w:t>
      </w:r>
    </w:p>
    <w:p w:rsidR="0022709B" w:rsidRPr="00364857" w:rsidRDefault="00184867" w:rsidP="00184867">
      <w:pPr>
        <w:rPr>
          <w:rFonts w:ascii="Times New Roman" w:hAnsi="Times New Roman" w:cs="Times New Roman"/>
        </w:rPr>
      </w:pPr>
      <w:r w:rsidRPr="00364857">
        <w:rPr>
          <w:rFonts w:hint="eastAsia"/>
        </w:rPr>
        <w:t>推动工业数据集、工业算法、算力的综合布局，</w:t>
      </w:r>
      <w:r w:rsidR="00984DA7" w:rsidRPr="00364857">
        <w:rPr>
          <w:rFonts w:hint="eastAsia"/>
        </w:rPr>
        <w:t>组建工业互联网研究智库和大数据中心</w:t>
      </w:r>
      <w:r w:rsidR="00984DA7" w:rsidRPr="00364857">
        <w:t>。</w:t>
      </w:r>
      <w:r w:rsidR="00984DA7" w:rsidRPr="00364857">
        <w:rPr>
          <w:rFonts w:hint="eastAsia"/>
        </w:rPr>
        <w:t>加强与中国工业互联网研究院的对接交流，推动中国工业互联网研究院深圳分院和国家工业互联网大数据深圳分中心在宝安落地</w:t>
      </w:r>
      <w:r w:rsidR="00984DA7" w:rsidRPr="00364857">
        <w:t>。</w:t>
      </w:r>
      <w:r w:rsidR="00984DA7" w:rsidRPr="00364857">
        <w:rPr>
          <w:rFonts w:hint="eastAsia"/>
        </w:rPr>
        <w:t>借鉴上海数据</w:t>
      </w:r>
      <w:r w:rsidR="00984DA7" w:rsidRPr="00364857">
        <w:rPr>
          <w:rFonts w:hint="eastAsia"/>
        </w:rPr>
        <w:lastRenderedPageBreak/>
        <w:t>交易中心运作模式，探索在宝安建设全国工业大数据交易中心，面向会员提供工业大数据确权、数据定价、数据指数、数据交易、结算、交付、安全保障、数据资产管理等综合服务。推进龙头企业工业互联网创新机构建设。</w:t>
      </w:r>
      <w:r w:rsidR="00984DA7" w:rsidRPr="00364857">
        <w:rPr>
          <w:rFonts w:ascii="Times New Roman" w:hAnsi="Times New Roman" w:cs="Times New Roman" w:hint="eastAsia"/>
        </w:rPr>
        <w:t>依托腾讯等互联网龙头企业，聚焦产业“横坐标”，建设跨地区、跨行业、跨领域的通用型平台；</w:t>
      </w:r>
      <w:r w:rsidR="00984DA7" w:rsidRPr="00364857">
        <w:rPr>
          <w:rFonts w:hint="eastAsia"/>
        </w:rPr>
        <w:t>以欣旺达、银宝山新等工业互联网应用示范企业及其他行业龙头企业为核心，</w:t>
      </w:r>
      <w:r w:rsidR="00984DA7" w:rsidRPr="00364857">
        <w:rPr>
          <w:rFonts w:ascii="Times New Roman" w:hAnsi="Times New Roman" w:cs="Times New Roman" w:hint="eastAsia"/>
        </w:rPr>
        <w:t>聚焦产业“纵坐标”，建设企业级工业互联网研究院、工业智能算法研究院、创新中心、重点实验室、行业大数据中心、工业算力中心等创新机构</w:t>
      </w:r>
      <w:r w:rsidR="00794328" w:rsidRPr="00364857">
        <w:rPr>
          <w:rFonts w:ascii="Times New Roman" w:hAnsi="Times New Roman" w:cs="Times New Roman" w:hint="eastAsia"/>
        </w:rPr>
        <w:t>，建立行业级工业机理模型和微服务组件库</w:t>
      </w:r>
      <w:r w:rsidR="00984DA7" w:rsidRPr="00364857">
        <w:rPr>
          <w:rFonts w:ascii="Times New Roman" w:hAnsi="Times New Roman" w:cs="Times New Roman" w:hint="eastAsia"/>
        </w:rPr>
        <w:t>。</w:t>
      </w:r>
      <w:r w:rsidR="00407608" w:rsidRPr="00364857">
        <w:rPr>
          <w:rFonts w:ascii="Times New Roman" w:hAnsi="Times New Roman" w:cs="Times New Roman" w:hint="eastAsia"/>
        </w:rPr>
        <w:t>创建</w:t>
      </w:r>
      <w:r w:rsidR="00794328" w:rsidRPr="00364857">
        <w:rPr>
          <w:rFonts w:ascii="Times New Roman" w:hAnsi="Times New Roman" w:cs="Times New Roman" w:hint="eastAsia"/>
        </w:rPr>
        <w:t>工业控制系统安全创新功能型平台</w:t>
      </w:r>
      <w:r w:rsidR="00407608" w:rsidRPr="00364857">
        <w:rPr>
          <w:rFonts w:ascii="Times New Roman" w:hAnsi="Times New Roman" w:cs="Times New Roman" w:hint="eastAsia"/>
        </w:rPr>
        <w:t>，搭建工业互联网安全监测及态势感知平台，提升重点行业和领域本质安全水平。</w:t>
      </w:r>
      <w:r w:rsidR="00D827D1" w:rsidRPr="00364857">
        <w:rPr>
          <w:rFonts w:ascii="Times New Roman" w:hAnsi="Times New Roman" w:cs="Times New Roman" w:hint="eastAsia"/>
        </w:rPr>
        <w:t>创新基于共识的多方计算安全，打造多领域、多层次的工业互联网安全底座。</w:t>
      </w:r>
    </w:p>
    <w:p w:rsidR="0022709B" w:rsidRPr="00364857" w:rsidRDefault="00F607E6">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4</w:t>
      </w:r>
      <w:r w:rsidR="00984DA7" w:rsidRPr="00364857">
        <w:rPr>
          <w:rFonts w:ascii="Times New Roman" w:hAnsi="Times New Roman" w:cs="Times New Roman"/>
          <w:b/>
          <w:bCs/>
          <w:szCs w:val="28"/>
        </w:rPr>
        <w:t>、</w:t>
      </w:r>
      <w:r w:rsidR="00984DA7" w:rsidRPr="00364857">
        <w:rPr>
          <w:rFonts w:ascii="Times New Roman" w:hAnsi="Times New Roman" w:cs="Times New Roman" w:hint="eastAsia"/>
          <w:b/>
          <w:bCs/>
          <w:szCs w:val="28"/>
        </w:rPr>
        <w:t>实施“工赋生态”营造行动</w:t>
      </w:r>
    </w:p>
    <w:p w:rsidR="0022709B" w:rsidRPr="00364857" w:rsidRDefault="00984DA7">
      <w:r w:rsidRPr="00364857">
        <w:rPr>
          <w:rFonts w:hint="eastAsia"/>
        </w:rPr>
        <w:t>依托空港综合保税区，聚焦新一代信息技术、航天航空、高端装备、生物医药等区域重点产业，面向全球开放工业场景，培育工业互联网标杆平台和龙头企业。积极推进国家工业互联网标识解析二级节点建设，打造功能展示区。</w:t>
      </w:r>
      <w:r w:rsidR="001A5321" w:rsidRPr="00364857">
        <w:rPr>
          <w:rFonts w:hint="eastAsia"/>
        </w:rPr>
        <w:t>开展基于5G、区块链、人工智能等新技术标准化试点，综合运用政府标准、市场标准等，增加标准有效供给，形成百项工业互联网系统与产品测试（评价）标准；鼓励工业互联网龙头企业和“隐形冠军”参与国际标准制修订活动。支持商业银行、保险机构与工业互联网企业深度对接，创新融资租赁、</w:t>
      </w:r>
      <w:r w:rsidR="001A5321" w:rsidRPr="00364857">
        <w:rPr>
          <w:rFonts w:hint="eastAsia"/>
        </w:rPr>
        <w:lastRenderedPageBreak/>
        <w:t>供应链金融、质量保险等金融产品；探索建立工业互联网创业投资基金，提升“基金+基地+孵化”联动效应，形成“生产服务+商业模式+金融服务”数字化生态。鼓励投资并购，做好工业互联网重点企业与科创板对接。</w:t>
      </w:r>
      <w:r w:rsidRPr="00364857">
        <w:rPr>
          <w:rFonts w:hint="eastAsia"/>
        </w:rPr>
        <w:t>高水平举办工业互联网展会，搭建国际合作交流平台，打造全球创新资源的重要通道。打造工业互联网全球开发者社区，举办具有国际知名度的开发者大赛。</w:t>
      </w:r>
    </w:p>
    <w:p w:rsidR="0022709B" w:rsidRPr="00364857" w:rsidRDefault="00984DA7">
      <w:pPr>
        <w:pStyle w:val="3"/>
      </w:pPr>
      <w:bookmarkStart w:id="231" w:name="_Toc47340333"/>
      <w:r w:rsidRPr="00364857">
        <w:rPr>
          <w:rFonts w:hint="eastAsia"/>
        </w:rPr>
        <w:t>（三）加快科技与文化深度融合</w:t>
      </w:r>
      <w:bookmarkEnd w:id="231"/>
    </w:p>
    <w:p w:rsidR="0022709B" w:rsidRPr="00364857" w:rsidRDefault="00984DA7">
      <w:pPr>
        <w:rPr>
          <w:rFonts w:ascii="Times New Roman" w:hAnsi="Times New Roman" w:cs="Times New Roman"/>
        </w:rPr>
      </w:pPr>
      <w:r w:rsidRPr="00364857">
        <w:rPr>
          <w:rFonts w:ascii="Times New Roman" w:hAnsi="Times New Roman" w:cs="Times New Roman"/>
        </w:rPr>
        <w:t>把握文化科技发展趋势，瞄准国际科技前沿，选准主攻方向和突破口，推动文化和科技深度融合，打通文化和科技融合的</w:t>
      </w:r>
      <w:r w:rsidRPr="00364857">
        <w:rPr>
          <w:rFonts w:ascii="Times New Roman" w:hAnsi="Times New Roman" w:cs="Times New Roman"/>
        </w:rPr>
        <w:t>“</w:t>
      </w:r>
      <w:r w:rsidRPr="00364857">
        <w:rPr>
          <w:rFonts w:ascii="Times New Roman" w:hAnsi="Times New Roman" w:cs="Times New Roman"/>
        </w:rPr>
        <w:t>最后一公里</w:t>
      </w:r>
      <w:r w:rsidRPr="00364857">
        <w:rPr>
          <w:rFonts w:ascii="Times New Roman" w:hAnsi="Times New Roman" w:cs="Times New Roman"/>
        </w:rPr>
        <w:t>”</w:t>
      </w:r>
      <w:r w:rsidRPr="00364857">
        <w:rPr>
          <w:rFonts w:ascii="Times New Roman" w:hAnsi="Times New Roman" w:cs="Times New Roman"/>
        </w:rPr>
        <w:t>，激发各类主体创新活力，创造更多文化和科技融合创新性成果，为高质量文化供给提供强有力支撑。利用数字技术等高新技术对文化产业进行改造升级，推动文化产业向产业链两端延伸、向价值链高端攀升，增加附加值，提高竞争力。运用互联网、云计算、人工智能等新一代信息技术对传统文化存量资源进行数字化改造，特别是对数量庞大的文化遗产进行数字化改造，推进文化资源和文化产品虚拟化、可视化、互动化，创造和满足文化消费需求。</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Pr="00364857">
        <w:rPr>
          <w:rFonts w:ascii="Times New Roman" w:hAnsi="Times New Roman" w:cs="Times New Roman" w:hint="eastAsia"/>
          <w:b/>
          <w:bCs/>
          <w:szCs w:val="28"/>
        </w:rPr>
        <w:t>、加强文化共性关键技术研发</w:t>
      </w:r>
    </w:p>
    <w:p w:rsidR="0022709B" w:rsidRPr="00364857" w:rsidRDefault="00984DA7">
      <w:pPr>
        <w:rPr>
          <w:rFonts w:ascii="Times New Roman" w:hAnsi="Times New Roman" w:cs="Times New Roman"/>
        </w:rPr>
      </w:pPr>
      <w:r w:rsidRPr="00364857">
        <w:rPr>
          <w:rFonts w:ascii="Times New Roman" w:hAnsi="Times New Roman" w:cs="Times New Roman" w:hint="eastAsia"/>
        </w:rPr>
        <w:t>加强智能科学、体验科学等基础研究，开展人机交互、混合现实等关键技术开发，推动类人视觉、听觉、语言、思维等智能技术在文化领域的创新应用。加强文化创作、生产、传播和消费等环节共性关键技术研究，包括文化生产技术研发、文化传播技术研发、文化服务技术研发以及文化管理技</w:t>
      </w:r>
      <w:r w:rsidRPr="00364857">
        <w:rPr>
          <w:rFonts w:ascii="Times New Roman" w:hAnsi="Times New Roman" w:cs="Times New Roman" w:hint="eastAsia"/>
        </w:rPr>
        <w:lastRenderedPageBreak/>
        <w:t>术研发等。以数字化、网络化、智能化为技术基点，重点突破新闻出版、广播影视、文化艺术、创意设计、文物保护利用、非物质文化遗产传承发展、文化旅游等领域系统集成应用技术、体验技术应用系统平台与产品、适用于文化遗产保护和传承的数字化技术和新材料、新工艺等。</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b/>
          <w:bCs/>
          <w:szCs w:val="28"/>
        </w:rPr>
        <w:t>2</w:t>
      </w:r>
      <w:r w:rsidRPr="00364857">
        <w:rPr>
          <w:rFonts w:ascii="Times New Roman" w:hAnsi="Times New Roman" w:cs="Times New Roman" w:hint="eastAsia"/>
          <w:b/>
          <w:bCs/>
          <w:szCs w:val="28"/>
        </w:rPr>
        <w:t>、提升文化装备技术水平</w:t>
      </w:r>
    </w:p>
    <w:p w:rsidR="0022709B" w:rsidRPr="00364857" w:rsidRDefault="00984DA7">
      <w:pPr>
        <w:rPr>
          <w:rFonts w:ascii="Times New Roman" w:hAnsi="Times New Roman" w:cs="Times New Roman"/>
        </w:rPr>
      </w:pPr>
      <w:r w:rsidRPr="00364857">
        <w:rPr>
          <w:rFonts w:ascii="Times New Roman" w:hAnsi="Times New Roman" w:cs="Times New Roman"/>
        </w:rPr>
        <w:t>瞄准文化领域关键核心技术产品与装备，攻克一批关键瓶颈技术，实现文化领域重要软件系统和重大装备自主研发和安全可控，提升文化装备制造水平。完善文化大数据基础设施和应用设施的装备配备，加快文化装备关键技术、重要工艺、应用模式等方面的标准规范制定与推广。加强智能化的文化遗产保护与传承、数字化采集、文化体验、公共文化服务和休闲娱乐等专用装备研制。加强激光放映、虚拟现实、光学捕捉、影视摄录、高清制播、图像编辑等高端文化装备自主研发及产业化。加强舞台演艺和观演互动、影视制作和演播等高端软件产品和装备自主研发及产业化。加快广播电视网络升级和智能化建设，支持内容制作、传输和使用的相关设备、软件和系统的自主研发及产业化。</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b/>
          <w:bCs/>
          <w:szCs w:val="28"/>
        </w:rPr>
        <w:t>3</w:t>
      </w:r>
      <w:r w:rsidRPr="00364857">
        <w:rPr>
          <w:rFonts w:ascii="Times New Roman" w:hAnsi="Times New Roman" w:cs="Times New Roman" w:hint="eastAsia"/>
          <w:b/>
          <w:bCs/>
          <w:szCs w:val="28"/>
        </w:rPr>
        <w:t>、加快文化科技成果产业化推广</w:t>
      </w:r>
    </w:p>
    <w:p w:rsidR="0022709B" w:rsidRPr="00364857" w:rsidRDefault="00984DA7">
      <w:pPr>
        <w:rPr>
          <w:rFonts w:ascii="Times New Roman" w:hAnsi="Times New Roman" w:cs="Times New Roman"/>
        </w:rPr>
      </w:pPr>
      <w:r w:rsidRPr="00364857">
        <w:rPr>
          <w:rFonts w:ascii="Times New Roman" w:hAnsi="Times New Roman" w:cs="Times New Roman" w:hint="eastAsia"/>
        </w:rPr>
        <w:t>重点推进深圳宝安新桥影视产业小镇、宝安湾区文化艺术中心（中国国际动作电影总部基地）、宝港电影城、中宣部电影技术检测所南方分中心、定军山电影科技产业园等项目建设和引领示范作用。通过湾区新技术新产品展示中心与国际会展中心联动</w:t>
      </w:r>
      <w:r w:rsidRPr="00364857">
        <w:rPr>
          <w:rFonts w:ascii="Times New Roman" w:hAnsi="Times New Roman" w:cs="Times New Roman"/>
        </w:rPr>
        <w:t>，定期开展文化和科技融合成果展览交</w:t>
      </w:r>
      <w:r w:rsidRPr="00364857">
        <w:rPr>
          <w:rFonts w:ascii="Times New Roman" w:hAnsi="Times New Roman" w:cs="Times New Roman"/>
        </w:rPr>
        <w:lastRenderedPageBreak/>
        <w:t>易，打造交流对接平台，破解信息不对称难题。培育和发展面向社会从事文化科技咨询、技术评估、技术转移、成果转化的文化科技服务，有效降低文化科技创新风险，加速推进文化和科技融合成果产业化。</w:t>
      </w:r>
    </w:p>
    <w:p w:rsidR="0022709B" w:rsidRPr="00364857" w:rsidRDefault="00984DA7">
      <w:pPr>
        <w:pStyle w:val="2"/>
        <w:ind w:firstLine="640"/>
      </w:pPr>
      <w:bookmarkStart w:id="232" w:name="_Toc47340334"/>
      <w:bookmarkStart w:id="233" w:name="_Toc37615745"/>
      <w:bookmarkStart w:id="234" w:name="_Toc17587"/>
      <w:bookmarkStart w:id="235" w:name="_Toc37618148"/>
      <w:bookmarkStart w:id="236" w:name="_Toc37582549"/>
      <w:r w:rsidRPr="00364857">
        <w:rPr>
          <w:rFonts w:hint="eastAsia"/>
        </w:rPr>
        <w:t>五、创新孵化载体提升工程</w:t>
      </w:r>
      <w:bookmarkEnd w:id="232"/>
    </w:p>
    <w:p w:rsidR="0022709B" w:rsidRPr="00364857" w:rsidRDefault="00984DA7">
      <w:pPr>
        <w:pStyle w:val="3"/>
      </w:pPr>
      <w:bookmarkStart w:id="237" w:name="_Toc47340335"/>
      <w:r w:rsidRPr="00364857">
        <w:rPr>
          <w:rFonts w:hint="eastAsia"/>
        </w:rPr>
        <w:t>（一）构建“1</w:t>
      </w:r>
      <w:r w:rsidRPr="00364857">
        <w:rPr>
          <w:rFonts w:ascii="Times New Roman" w:hAnsi="Times New Roman" w:cs="Times New Roman"/>
        </w:rPr>
        <w:t>+4+N</w:t>
      </w:r>
      <w:r w:rsidRPr="00364857">
        <w:rPr>
          <w:rFonts w:hint="eastAsia"/>
        </w:rPr>
        <w:t>”的孵化空间格局</w:t>
      </w:r>
      <w:bookmarkEnd w:id="237"/>
    </w:p>
    <w:p w:rsidR="0022709B" w:rsidRPr="00364857" w:rsidRDefault="00984DA7">
      <w:pPr>
        <w:rPr>
          <w:rFonts w:ascii="Times New Roman" w:hAnsi="Times New Roman" w:cs="Times New Roman"/>
        </w:rPr>
      </w:pPr>
      <w:r w:rsidRPr="00364857">
        <w:rPr>
          <w:rFonts w:ascii="Times New Roman" w:hAnsi="Times New Roman" w:cs="Times New Roman" w:hint="eastAsia"/>
        </w:rPr>
        <w:t>围绕</w:t>
      </w:r>
      <w:r w:rsidRPr="00364857">
        <w:rPr>
          <w:rFonts w:ascii="Times New Roman" w:hAnsi="Times New Roman" w:cs="Times New Roman"/>
        </w:rPr>
        <w:t>宝安产业空间功能联动和核心资源要素</w:t>
      </w:r>
      <w:r w:rsidRPr="00364857">
        <w:rPr>
          <w:rFonts w:ascii="Times New Roman" w:hAnsi="Times New Roman" w:cs="Times New Roman" w:hint="eastAsia"/>
        </w:rPr>
        <w:t>集约</w:t>
      </w:r>
      <w:r w:rsidRPr="00364857">
        <w:rPr>
          <w:rFonts w:ascii="Times New Roman" w:hAnsi="Times New Roman" w:cs="Times New Roman"/>
        </w:rPr>
        <w:t>化，坚持聚焦重点产业、多元化发展、量质协调提升、全链条服务原则，</w:t>
      </w:r>
      <w:r w:rsidRPr="00364857">
        <w:rPr>
          <w:rFonts w:ascii="Times New Roman" w:hAnsi="Times New Roman" w:cs="Times New Roman" w:hint="eastAsia"/>
        </w:rPr>
        <w:t>立足宝安桃花源科技创新园，构建“</w:t>
      </w:r>
      <w:r w:rsidRPr="00364857">
        <w:rPr>
          <w:rFonts w:ascii="Times New Roman" w:hAnsi="Times New Roman" w:cs="Times New Roman" w:hint="eastAsia"/>
        </w:rPr>
        <w:t>1+4+N</w:t>
      </w:r>
      <w:r w:rsidRPr="00364857">
        <w:rPr>
          <w:rFonts w:ascii="Times New Roman" w:hAnsi="Times New Roman" w:cs="Times New Roman" w:hint="eastAsia"/>
        </w:rPr>
        <w:t>”的孵化载体协同创新发展格局，实现全区孵化载体和创新要素区域联动、资源共享、优势互补，打造</w:t>
      </w:r>
      <w:r w:rsidRPr="00364857">
        <w:rPr>
          <w:rFonts w:ascii="Times New Roman" w:hAnsi="Times New Roman" w:cs="Times New Roman"/>
        </w:rPr>
        <w:t>宝安培育科技型企业</w:t>
      </w:r>
      <w:r w:rsidRPr="00364857">
        <w:rPr>
          <w:rFonts w:ascii="Times New Roman" w:hAnsi="Times New Roman" w:cs="Times New Roman" w:hint="eastAsia"/>
        </w:rPr>
        <w:t>、</w:t>
      </w:r>
      <w:r w:rsidRPr="00364857">
        <w:rPr>
          <w:rFonts w:ascii="Times New Roman" w:hAnsi="Times New Roman" w:cs="Times New Roman"/>
        </w:rPr>
        <w:t>促进科技成果产业化的核心载体，成为</w:t>
      </w:r>
      <w:r w:rsidRPr="00364857">
        <w:rPr>
          <w:rFonts w:ascii="Times New Roman" w:hAnsi="Times New Roman" w:cs="Times New Roman" w:hint="eastAsia"/>
        </w:rPr>
        <w:t>促进“双区”建设的</w:t>
      </w:r>
      <w:r w:rsidRPr="00364857">
        <w:rPr>
          <w:rFonts w:ascii="Times New Roman" w:hAnsi="Times New Roman" w:cs="Times New Roman"/>
        </w:rPr>
        <w:t>重要堡垒</w:t>
      </w:r>
      <w:r w:rsidRPr="00364857">
        <w:rPr>
          <w:rFonts w:ascii="Times New Roman" w:hAnsi="Times New Roman" w:cs="Times New Roman" w:hint="eastAsia"/>
        </w:rPr>
        <w:t>。</w:t>
      </w:r>
    </w:p>
    <w:p w:rsidR="0022709B" w:rsidRPr="00364857" w:rsidRDefault="00984DA7">
      <w:pPr>
        <w:ind w:firstLine="643"/>
        <w:outlineLvl w:val="3"/>
        <w:rPr>
          <w:rFonts w:ascii="Times New Roman" w:hAnsi="Times New Roman" w:cs="Times New Roman"/>
        </w:rPr>
      </w:pPr>
      <w:r w:rsidRPr="00364857">
        <w:rPr>
          <w:rFonts w:ascii="Times New Roman" w:hAnsi="Times New Roman" w:cs="Times New Roman" w:hint="eastAsia"/>
          <w:b/>
          <w:bCs/>
          <w:szCs w:val="28"/>
        </w:rPr>
        <w:t>1</w:t>
      </w:r>
      <w:r w:rsidRPr="00364857">
        <w:rPr>
          <w:rFonts w:ascii="Times New Roman" w:hAnsi="Times New Roman" w:cs="Times New Roman" w:hint="eastAsia"/>
          <w:b/>
          <w:bCs/>
          <w:szCs w:val="28"/>
        </w:rPr>
        <w:t>、打造“</w:t>
      </w:r>
      <w:r w:rsidRPr="00364857">
        <w:rPr>
          <w:rFonts w:ascii="Times New Roman" w:hAnsi="Times New Roman" w:cs="Times New Roman" w:hint="eastAsia"/>
          <w:b/>
          <w:bCs/>
          <w:szCs w:val="28"/>
        </w:rPr>
        <w:t>1</w:t>
      </w:r>
      <w:r w:rsidRPr="00364857">
        <w:rPr>
          <w:rFonts w:ascii="Times New Roman" w:hAnsi="Times New Roman" w:cs="Times New Roman" w:hint="eastAsia"/>
          <w:b/>
          <w:bCs/>
          <w:szCs w:val="28"/>
        </w:rPr>
        <w:t>”</w:t>
      </w:r>
      <w:r w:rsidRPr="00364857">
        <w:rPr>
          <w:rFonts w:ascii="Times New Roman" w:hAnsi="Times New Roman" w:cs="Times New Roman"/>
          <w:b/>
          <w:bCs/>
          <w:szCs w:val="28"/>
        </w:rPr>
        <w:t>个</w:t>
      </w:r>
      <w:r w:rsidRPr="00364857">
        <w:rPr>
          <w:rFonts w:ascii="Times New Roman" w:hAnsi="Times New Roman" w:cs="Times New Roman" w:hint="eastAsia"/>
          <w:b/>
          <w:bCs/>
          <w:szCs w:val="28"/>
        </w:rPr>
        <w:t>创新创业</w:t>
      </w:r>
      <w:r w:rsidRPr="00364857">
        <w:rPr>
          <w:rFonts w:ascii="Times New Roman" w:hAnsi="Times New Roman" w:cs="Times New Roman"/>
          <w:b/>
          <w:bCs/>
          <w:szCs w:val="28"/>
        </w:rPr>
        <w:t>引领区</w:t>
      </w:r>
    </w:p>
    <w:p w:rsidR="0022709B" w:rsidRPr="00364857" w:rsidRDefault="00984DA7">
      <w:pPr>
        <w:rPr>
          <w:rFonts w:ascii="Times New Roman" w:hAnsi="Times New Roman" w:cs="Times New Roman"/>
        </w:rPr>
      </w:pPr>
      <w:r w:rsidRPr="00364857">
        <w:rPr>
          <w:rFonts w:ascii="Times New Roman" w:hAnsi="Times New Roman" w:cs="Times New Roman" w:hint="eastAsia"/>
        </w:rPr>
        <w:t>立足“国际创新创业中心”的战略定位，支持和引导</w:t>
      </w:r>
      <w:r w:rsidRPr="00364857">
        <w:rPr>
          <w:rFonts w:ascii="Times New Roman" w:hAnsi="Times New Roman" w:cs="Times New Roman"/>
        </w:rPr>
        <w:t>桃花源科技创新园</w:t>
      </w:r>
      <w:r w:rsidRPr="00364857">
        <w:rPr>
          <w:rFonts w:ascii="Times New Roman" w:hAnsi="Times New Roman" w:cs="Times New Roman" w:hint="eastAsia"/>
        </w:rPr>
        <w:t>大力引进国际知名孵化机构、科技创新服务机构，推进大数据产业研究院、无人机研发基地、军民融合孵化中心等创新平台建设，重点围绕电子信息、生物医药、高端装备制造业等产业，打造宝安区创新创业核心引领区。加快推进</w:t>
      </w:r>
      <w:r w:rsidRPr="00364857">
        <w:rPr>
          <w:rFonts w:ascii="Times New Roman" w:hAnsi="Times New Roman" w:cs="Times New Roman"/>
        </w:rPr>
        <w:t>桃花源科技创新园二期（扩建）工程建设</w:t>
      </w:r>
      <w:r w:rsidRPr="00364857">
        <w:rPr>
          <w:rFonts w:ascii="Times New Roman" w:hAnsi="Times New Roman" w:cs="Times New Roman" w:hint="eastAsia"/>
        </w:rPr>
        <w:t>，拓展现有产业空间发展潜力，优化和布局国家级重点实验室、科研机构等公共技术服务支撑平台，提高科技创新服务水平和能力，辐射带动周边孵化项目及产业的创新发展。</w:t>
      </w:r>
    </w:p>
    <w:p w:rsidR="0022709B" w:rsidRPr="00364857" w:rsidRDefault="00984DA7">
      <w:pPr>
        <w:ind w:firstLine="643"/>
        <w:outlineLvl w:val="3"/>
        <w:rPr>
          <w:rFonts w:ascii="Times New Roman" w:hAnsi="Times New Roman" w:cs="Times New Roman"/>
        </w:rPr>
      </w:pPr>
      <w:r w:rsidRPr="00364857">
        <w:rPr>
          <w:rFonts w:ascii="Times New Roman" w:hAnsi="Times New Roman" w:cs="Times New Roman" w:hint="eastAsia"/>
          <w:b/>
          <w:bCs/>
          <w:szCs w:val="28"/>
        </w:rPr>
        <w:t>2</w:t>
      </w:r>
      <w:r w:rsidRPr="00364857">
        <w:rPr>
          <w:rFonts w:ascii="Times New Roman" w:hAnsi="Times New Roman" w:cs="Times New Roman" w:hint="eastAsia"/>
          <w:b/>
          <w:bCs/>
          <w:szCs w:val="28"/>
        </w:rPr>
        <w:t>、打造“</w:t>
      </w:r>
      <w:r w:rsidRPr="00364857">
        <w:rPr>
          <w:rFonts w:ascii="Times New Roman" w:hAnsi="Times New Roman" w:cs="Times New Roman" w:hint="eastAsia"/>
          <w:b/>
          <w:bCs/>
          <w:szCs w:val="28"/>
        </w:rPr>
        <w:t>4</w:t>
      </w:r>
      <w:r w:rsidRPr="00364857">
        <w:rPr>
          <w:rFonts w:ascii="Times New Roman" w:hAnsi="Times New Roman" w:cs="Times New Roman" w:hint="eastAsia"/>
          <w:b/>
          <w:bCs/>
          <w:szCs w:val="28"/>
        </w:rPr>
        <w:t>”</w:t>
      </w:r>
      <w:r w:rsidRPr="00364857">
        <w:rPr>
          <w:rFonts w:ascii="Times New Roman" w:hAnsi="Times New Roman" w:cs="Times New Roman"/>
          <w:b/>
          <w:bCs/>
          <w:szCs w:val="28"/>
        </w:rPr>
        <w:t>个</w:t>
      </w:r>
      <w:r w:rsidRPr="00364857">
        <w:rPr>
          <w:rFonts w:ascii="Times New Roman" w:hAnsi="Times New Roman" w:cs="Times New Roman" w:hint="eastAsia"/>
          <w:b/>
          <w:bCs/>
          <w:szCs w:val="28"/>
        </w:rPr>
        <w:t>创新创业空间</w:t>
      </w:r>
      <w:r w:rsidRPr="00364857">
        <w:rPr>
          <w:rFonts w:ascii="Times New Roman" w:hAnsi="Times New Roman" w:cs="Times New Roman"/>
          <w:b/>
          <w:bCs/>
          <w:szCs w:val="28"/>
        </w:rPr>
        <w:t>集聚区</w:t>
      </w:r>
    </w:p>
    <w:p w:rsidR="0022709B" w:rsidRPr="00364857" w:rsidRDefault="00984DA7">
      <w:pPr>
        <w:rPr>
          <w:rFonts w:ascii="Times New Roman" w:hAnsi="Times New Roman" w:cs="Times New Roman"/>
        </w:rPr>
      </w:pPr>
      <w:r w:rsidRPr="00364857">
        <w:rPr>
          <w:rFonts w:ascii="Times New Roman" w:hAnsi="Times New Roman" w:cs="Times New Roman" w:hint="eastAsia"/>
        </w:rPr>
        <w:lastRenderedPageBreak/>
        <w:t>围绕宝安国家高新区</w:t>
      </w:r>
      <w:r w:rsidRPr="00364857">
        <w:rPr>
          <w:rFonts w:ascii="Times New Roman" w:hAnsi="Times New Roman" w:cs="Times New Roman"/>
        </w:rPr>
        <w:t>4</w:t>
      </w:r>
      <w:r w:rsidRPr="00364857">
        <w:rPr>
          <w:rFonts w:ascii="Times New Roman" w:hAnsi="Times New Roman" w:cs="Times New Roman"/>
        </w:rPr>
        <w:t>大产业片区</w:t>
      </w:r>
      <w:r w:rsidRPr="00364857">
        <w:rPr>
          <w:rFonts w:ascii="Times New Roman" w:hAnsi="Times New Roman" w:cs="Times New Roman" w:hint="eastAsia"/>
        </w:rPr>
        <w:t>，</w:t>
      </w:r>
      <w:r w:rsidRPr="00364857">
        <w:rPr>
          <w:rFonts w:hAnsi="Times New Roman" w:cs="Times New Roman"/>
        </w:rPr>
        <w:t>以创新创业主体为中心，以国际视野、市场取向、专业服务链接全球创新资源，</w:t>
      </w:r>
      <w:r w:rsidRPr="00364857">
        <w:rPr>
          <w:rFonts w:hAnsi="Times New Roman" w:cs="Times New Roman" w:hint="eastAsia"/>
        </w:rPr>
        <w:t>以“平台思维”</w:t>
      </w:r>
      <w:r w:rsidRPr="00364857">
        <w:rPr>
          <w:rFonts w:ascii="Times New Roman" w:hAnsi="Times New Roman" w:cs="Times New Roman"/>
        </w:rPr>
        <w:t>构建创新创业生态环境，</w:t>
      </w:r>
      <w:r w:rsidRPr="00364857">
        <w:rPr>
          <w:rFonts w:ascii="Times New Roman" w:hAnsi="Times New Roman" w:cs="Times New Roman" w:hint="eastAsia"/>
        </w:rPr>
        <w:t>充分</w:t>
      </w:r>
      <w:r w:rsidRPr="00364857">
        <w:rPr>
          <w:rFonts w:ascii="Times New Roman" w:hAnsi="Times New Roman" w:cs="Times New Roman"/>
        </w:rPr>
        <w:t>发挥核心技术、产业专利池、自主品牌、骨干高新技术企业等核心要素</w:t>
      </w:r>
      <w:r w:rsidRPr="00364857">
        <w:rPr>
          <w:rFonts w:ascii="Times New Roman" w:hAnsi="Times New Roman" w:cs="Times New Roman" w:hint="eastAsia"/>
        </w:rPr>
        <w:t>聚集效应，</w:t>
      </w:r>
      <w:r w:rsidRPr="00364857">
        <w:rPr>
          <w:rFonts w:hAnsi="Times New Roman" w:cs="Times New Roman" w:hint="eastAsia"/>
        </w:rPr>
        <w:t>利用高新区</w:t>
      </w:r>
      <w:r w:rsidRPr="00364857">
        <w:rPr>
          <w:rFonts w:hAnsi="Times New Roman" w:cs="Times New Roman"/>
        </w:rPr>
        <w:t>的</w:t>
      </w:r>
      <w:r w:rsidRPr="00364857">
        <w:rPr>
          <w:rFonts w:hAnsi="Times New Roman" w:cs="Times New Roman" w:hint="eastAsia"/>
        </w:rPr>
        <w:t>区位</w:t>
      </w:r>
      <w:r w:rsidRPr="00364857">
        <w:rPr>
          <w:rFonts w:hAnsi="Times New Roman" w:cs="Times New Roman"/>
        </w:rPr>
        <w:t>优势、人才资源汇聚、产业配套完善、生活配套齐全、双创生态</w:t>
      </w:r>
      <w:r w:rsidRPr="00364857">
        <w:rPr>
          <w:rFonts w:hAnsi="Times New Roman" w:cs="Times New Roman" w:hint="eastAsia"/>
        </w:rPr>
        <w:t>优势</w:t>
      </w:r>
      <w:r w:rsidRPr="00364857">
        <w:rPr>
          <w:rFonts w:hAnsi="Times New Roman" w:cs="Times New Roman"/>
        </w:rPr>
        <w:t>、政策力度空前等</w:t>
      </w:r>
      <w:r w:rsidRPr="00364857">
        <w:rPr>
          <w:rFonts w:hAnsi="Times New Roman" w:cs="Times New Roman" w:hint="eastAsia"/>
        </w:rPr>
        <w:t>诸多</w:t>
      </w:r>
      <w:r w:rsidRPr="00364857">
        <w:rPr>
          <w:rFonts w:hAnsi="Times New Roman" w:cs="Times New Roman"/>
        </w:rPr>
        <w:t>优势</w:t>
      </w:r>
      <w:r w:rsidRPr="00364857">
        <w:rPr>
          <w:rFonts w:hAnsi="Times New Roman" w:cs="Times New Roman" w:hint="eastAsia"/>
        </w:rPr>
        <w:t>，</w:t>
      </w:r>
      <w:r w:rsidRPr="00364857">
        <w:rPr>
          <w:rFonts w:hAnsi="Times New Roman" w:cs="Times New Roman"/>
        </w:rPr>
        <w:t>科学布局孵化核心区、生活配套区、产业转化区</w:t>
      </w:r>
      <w:r w:rsidRPr="00364857">
        <w:rPr>
          <w:rFonts w:hAnsi="Times New Roman" w:cs="Times New Roman" w:hint="eastAsia"/>
        </w:rPr>
        <w:t>，</w:t>
      </w:r>
      <w:r w:rsidRPr="00364857">
        <w:rPr>
          <w:rFonts w:ascii="Times New Roman" w:hAnsi="Times New Roman" w:cs="Times New Roman" w:hint="eastAsia"/>
        </w:rPr>
        <w:t>打造以科技研发、企业孵化、总部经济为特色的创新创业空间集聚区，形成各具特色、相互补充、相互协作、相互促进的产业发展态势。</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3</w:t>
      </w:r>
      <w:r w:rsidRPr="00364857">
        <w:rPr>
          <w:rFonts w:ascii="Times New Roman" w:hAnsi="Times New Roman" w:cs="Times New Roman" w:hint="eastAsia"/>
          <w:b/>
          <w:bCs/>
          <w:szCs w:val="28"/>
        </w:rPr>
        <w:t>、打造“</w:t>
      </w:r>
      <w:r w:rsidRPr="00364857">
        <w:rPr>
          <w:rFonts w:ascii="Times New Roman" w:hAnsi="Times New Roman" w:cs="Times New Roman"/>
          <w:b/>
          <w:bCs/>
          <w:szCs w:val="28"/>
        </w:rPr>
        <w:t>N”</w:t>
      </w:r>
      <w:r w:rsidRPr="00364857">
        <w:rPr>
          <w:rFonts w:ascii="Times New Roman" w:hAnsi="Times New Roman" w:cs="Times New Roman"/>
          <w:b/>
          <w:bCs/>
          <w:szCs w:val="28"/>
        </w:rPr>
        <w:t>个</w:t>
      </w:r>
      <w:r w:rsidRPr="00364857">
        <w:rPr>
          <w:rFonts w:ascii="Times New Roman" w:hAnsi="Times New Roman" w:cs="Times New Roman" w:hint="eastAsia"/>
          <w:b/>
          <w:bCs/>
          <w:szCs w:val="28"/>
        </w:rPr>
        <w:t>创新创业</w:t>
      </w:r>
      <w:r w:rsidRPr="00364857">
        <w:rPr>
          <w:rFonts w:ascii="Times New Roman" w:hAnsi="Times New Roman" w:cs="Times New Roman"/>
          <w:b/>
          <w:bCs/>
          <w:szCs w:val="28"/>
        </w:rPr>
        <w:t>空间专业特色区</w:t>
      </w:r>
    </w:p>
    <w:p w:rsidR="0022709B" w:rsidRPr="00364857" w:rsidRDefault="00984DA7">
      <w:pPr>
        <w:rPr>
          <w:rFonts w:ascii="Times New Roman" w:hAnsi="Times New Roman" w:cs="Times New Roman"/>
        </w:rPr>
      </w:pPr>
      <w:r w:rsidRPr="00364857">
        <w:rPr>
          <w:rFonts w:ascii="Times New Roman" w:hAnsi="Times New Roman" w:cs="Times New Roman"/>
        </w:rPr>
        <w:t>鼓励和引导桃花源科技创新园及分园</w:t>
      </w:r>
      <w:r w:rsidRPr="00364857">
        <w:rPr>
          <w:rFonts w:ascii="Times New Roman" w:hAnsi="Times New Roman" w:cs="Times New Roman" w:hint="eastAsia"/>
        </w:rPr>
        <w:t>、</w:t>
      </w:r>
      <w:r w:rsidRPr="00364857">
        <w:rPr>
          <w:rFonts w:ascii="Times New Roman" w:hAnsi="Times New Roman" w:cs="Times New Roman"/>
        </w:rPr>
        <w:t>创业基地等各类孵化载体</w:t>
      </w:r>
      <w:r w:rsidRPr="00364857">
        <w:rPr>
          <w:rFonts w:ascii="Times New Roman" w:hAnsi="Times New Roman" w:cs="Times New Roman" w:hint="eastAsia"/>
        </w:rPr>
        <w:t>，</w:t>
      </w:r>
      <w:r w:rsidRPr="00364857">
        <w:rPr>
          <w:rFonts w:ascii="Times New Roman" w:hAnsi="Times New Roman" w:cs="Times New Roman"/>
        </w:rPr>
        <w:t>立足载体主导产业和特色优势产业，</w:t>
      </w:r>
      <w:r w:rsidRPr="00364857">
        <w:rPr>
          <w:rFonts w:ascii="Times New Roman" w:hAnsi="Times New Roman" w:cs="Times New Roman" w:hint="eastAsia"/>
        </w:rPr>
        <w:t>加大入驻企业产业集聚度，围绕</w:t>
      </w:r>
      <w:r w:rsidRPr="00364857">
        <w:rPr>
          <w:rFonts w:ascii="Times New Roman" w:hAnsi="Times New Roman" w:cs="Times New Roman"/>
        </w:rPr>
        <w:t>电子信息、生物医药、轨道交通、高端装备、节能环保、文化创意和现代服务业等重点领域，发展专业</w:t>
      </w:r>
      <w:r w:rsidRPr="00364857">
        <w:rPr>
          <w:rFonts w:ascii="Times New Roman" w:hAnsi="Times New Roman" w:cs="Times New Roman" w:hint="eastAsia"/>
        </w:rPr>
        <w:t>孵化</w:t>
      </w:r>
      <w:r w:rsidRPr="00364857">
        <w:rPr>
          <w:rFonts w:ascii="Times New Roman" w:hAnsi="Times New Roman" w:cs="Times New Roman"/>
        </w:rPr>
        <w:t>空间</w:t>
      </w:r>
      <w:r w:rsidRPr="00364857">
        <w:rPr>
          <w:rFonts w:ascii="Times New Roman" w:hAnsi="Times New Roman" w:cs="Times New Roman" w:hint="eastAsia"/>
        </w:rPr>
        <w:t>，</w:t>
      </w:r>
      <w:r w:rsidRPr="00364857">
        <w:rPr>
          <w:rFonts w:ascii="Times New Roman" w:hAnsi="Times New Roman" w:cs="Times New Roman"/>
        </w:rPr>
        <w:t>推动</w:t>
      </w:r>
      <w:r w:rsidRPr="00364857">
        <w:rPr>
          <w:rFonts w:ascii="Times New Roman" w:hAnsi="Times New Roman" w:cs="Times New Roman" w:hint="eastAsia"/>
        </w:rPr>
        <w:t>综合型孵化载体转型发展成专业化特色化孵化载体</w:t>
      </w:r>
      <w:r w:rsidRPr="00364857">
        <w:rPr>
          <w:rFonts w:ascii="Times New Roman" w:hAnsi="Times New Roman" w:cs="Times New Roman"/>
        </w:rPr>
        <w:t>，服务实体经济发展</w:t>
      </w:r>
      <w:r w:rsidRPr="00364857">
        <w:rPr>
          <w:rFonts w:ascii="Times New Roman" w:hAnsi="Times New Roman" w:cs="Times New Roman" w:hint="eastAsia"/>
        </w:rPr>
        <w:t>。引导和支持辖区外的专业孵化载体运营机构，入驻符合自身产业发展定位的孵化载体。鼓励龙头企业领办、创办专业孵化载体，围绕大企业主营业务方向和产业创新需求，促进在孵企业与大企业在不同层面的紧密合作，持续强化产业上下游链条，实现双方发展共赢。引导专业领域的天使基金自办或联合组建相关专业孵化载体。</w:t>
      </w:r>
      <w:r w:rsidRPr="00364857">
        <w:rPr>
          <w:rFonts w:ascii="Times New Roman" w:hAnsi="Times New Roman" w:cs="Times New Roman"/>
        </w:rPr>
        <w:t>引导产业技术研究院、行业公共技术服务平台、产业创新联盟、技术转移机构等产业组织者建设专业孵化</w:t>
      </w:r>
      <w:r w:rsidRPr="00364857">
        <w:rPr>
          <w:rFonts w:ascii="Times New Roman" w:hAnsi="Times New Roman" w:cs="Times New Roman" w:hint="eastAsia"/>
        </w:rPr>
        <w:t>载</w:t>
      </w:r>
      <w:r w:rsidRPr="00364857">
        <w:rPr>
          <w:rFonts w:ascii="Times New Roman" w:hAnsi="Times New Roman" w:cs="Times New Roman" w:hint="eastAsia"/>
        </w:rPr>
        <w:lastRenderedPageBreak/>
        <w:t>体</w:t>
      </w:r>
      <w:r w:rsidRPr="00364857">
        <w:rPr>
          <w:rFonts w:ascii="Times New Roman" w:hAnsi="Times New Roman" w:cs="Times New Roman"/>
        </w:rPr>
        <w:t>，形成产业发展需要的孵化</w:t>
      </w:r>
      <w:r w:rsidRPr="00364857">
        <w:rPr>
          <w:rFonts w:ascii="Times New Roman" w:hAnsi="Times New Roman" w:cs="Times New Roman" w:hint="eastAsia"/>
        </w:rPr>
        <w:t>集群</w:t>
      </w:r>
      <w:r w:rsidRPr="00364857">
        <w:rPr>
          <w:rFonts w:ascii="Times New Roman" w:hAnsi="Times New Roman" w:cs="Times New Roman"/>
        </w:rPr>
        <w:t>，推动专业孵化</w:t>
      </w:r>
      <w:r w:rsidRPr="00364857">
        <w:rPr>
          <w:rFonts w:ascii="Times New Roman" w:hAnsi="Times New Roman" w:cs="Times New Roman" w:hint="eastAsia"/>
        </w:rPr>
        <w:t>载体</w:t>
      </w:r>
      <w:r w:rsidRPr="00364857">
        <w:rPr>
          <w:rFonts w:ascii="Times New Roman" w:hAnsi="Times New Roman" w:cs="Times New Roman"/>
        </w:rPr>
        <w:t>成为重大科技成果转化落地的重要载体。</w:t>
      </w:r>
    </w:p>
    <w:p w:rsidR="0022709B" w:rsidRPr="00364857" w:rsidRDefault="00984DA7">
      <w:pPr>
        <w:pStyle w:val="3"/>
      </w:pPr>
      <w:bookmarkStart w:id="238" w:name="_Toc47340336"/>
      <w:r w:rsidRPr="00364857">
        <w:rPr>
          <w:rFonts w:hint="eastAsia"/>
        </w:rPr>
        <w:t>（二）加快孵化载体的</w:t>
      </w:r>
      <w:r w:rsidRPr="00364857">
        <w:rPr>
          <w:rFonts w:ascii="仿宋_GB2312" w:hAnsi="仿宋_GB2312" w:cs="仿宋_GB2312" w:hint="eastAsia"/>
          <w:szCs w:val="32"/>
        </w:rPr>
        <w:t>国际化发展</w:t>
      </w:r>
      <w:bookmarkEnd w:id="238"/>
    </w:p>
    <w:p w:rsidR="0022709B" w:rsidRPr="00364857" w:rsidRDefault="00984DA7">
      <w:pPr>
        <w:rPr>
          <w:rFonts w:ascii="Times New Roman" w:hAnsi="Times New Roman" w:cs="Times New Roman"/>
        </w:rPr>
      </w:pPr>
      <w:r w:rsidRPr="00364857">
        <w:rPr>
          <w:rFonts w:ascii="Times New Roman" w:hAnsi="Times New Roman" w:cs="Times New Roman" w:hint="eastAsia"/>
        </w:rPr>
        <w:t>按照“四向拓展、全域开放”的思路，围绕“双区”建设契机，利用前海“双扩区”和宝安空港综合保税区的金融开放优势、创新优势和税收政策优势，</w:t>
      </w:r>
      <w:r w:rsidRPr="00364857">
        <w:rPr>
          <w:rFonts w:ascii="Times New Roman" w:hAnsi="Times New Roman" w:cs="Times New Roman"/>
        </w:rPr>
        <w:t>引导全区各类孵化载体积极链接全球创新资源，引导和鼓励孵化载体的国际化发展</w:t>
      </w:r>
      <w:r w:rsidRPr="00364857">
        <w:rPr>
          <w:rFonts w:ascii="Times New Roman" w:hAnsi="Times New Roman" w:cs="Times New Roman" w:hint="eastAsia"/>
        </w:rPr>
        <w:t>，</w:t>
      </w:r>
      <w:r w:rsidRPr="00364857">
        <w:rPr>
          <w:rFonts w:ascii="Times New Roman" w:hAnsi="Times New Roman" w:cs="Times New Roman"/>
        </w:rPr>
        <w:t>构建全球孵化服务网络。</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Pr="00364857">
        <w:rPr>
          <w:rFonts w:ascii="Times New Roman" w:hAnsi="Times New Roman" w:cs="Times New Roman" w:hint="eastAsia"/>
          <w:b/>
          <w:bCs/>
          <w:szCs w:val="28"/>
        </w:rPr>
        <w:t>、推进国际异域孵化载体建设布局</w:t>
      </w:r>
    </w:p>
    <w:p w:rsidR="0022709B" w:rsidRPr="00364857" w:rsidRDefault="00984DA7">
      <w:pPr>
        <w:rPr>
          <w:rFonts w:ascii="Times New Roman" w:hAnsi="Times New Roman" w:cs="Times New Roman"/>
        </w:rPr>
      </w:pPr>
      <w:r w:rsidRPr="00364857">
        <w:rPr>
          <w:rFonts w:ascii="Times New Roman" w:hAnsi="Times New Roman" w:cs="Times New Roman" w:hint="eastAsia"/>
        </w:rPr>
        <w:t>引导和鼓励</w:t>
      </w:r>
      <w:r w:rsidRPr="00364857">
        <w:rPr>
          <w:rFonts w:ascii="Times New Roman" w:hAnsi="Times New Roman" w:cs="Times New Roman"/>
        </w:rPr>
        <w:t>孵化载体加快融入粤港澳大湾区及全球创新创业网络，结</w:t>
      </w:r>
      <w:r w:rsidRPr="00364857">
        <w:rPr>
          <w:rFonts w:hAnsi="Times New Roman" w:cs="Times New Roman" w:hint="eastAsia"/>
        </w:rPr>
        <w:t>合“一带一路”倡议</w:t>
      </w:r>
      <w:r w:rsidRPr="00364857">
        <w:rPr>
          <w:rFonts w:ascii="Times New Roman" w:hAnsi="Times New Roman" w:cs="Times New Roman"/>
        </w:rPr>
        <w:t>和粤港澳大湾区国际科技创新中心建设，</w:t>
      </w:r>
      <w:r w:rsidRPr="00364857">
        <w:rPr>
          <w:rFonts w:ascii="Times New Roman" w:hAnsi="Times New Roman" w:cs="Times New Roman" w:hint="eastAsia"/>
        </w:rPr>
        <w:t>支持有条件的龙头企业和孵化载体运营机构主动“走出去”，在国外自主或联合建设海外孵化载体，在当地引进优秀企业和组建新型研发机构，对接国际项目资源，为全区链接国际成果、项目、人才等创新资源，</w:t>
      </w:r>
      <w:r w:rsidRPr="00364857">
        <w:rPr>
          <w:rFonts w:ascii="Times New Roman" w:hAnsi="Times New Roman" w:cs="Times New Roman"/>
        </w:rPr>
        <w:t>开展国际技术转移、国际科技合作，</w:t>
      </w:r>
      <w:r w:rsidRPr="00364857">
        <w:rPr>
          <w:rFonts w:ascii="Times New Roman" w:hAnsi="Times New Roman" w:cs="Times New Roman" w:hint="eastAsia"/>
        </w:rPr>
        <w:t>推进创新创业国际交流合作。</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2</w:t>
      </w:r>
      <w:r w:rsidRPr="00364857">
        <w:rPr>
          <w:rFonts w:ascii="Times New Roman" w:hAnsi="Times New Roman" w:cs="Times New Roman" w:hint="eastAsia"/>
          <w:b/>
          <w:bCs/>
          <w:szCs w:val="28"/>
        </w:rPr>
        <w:t>、引导国际孵化载体落户宝安</w:t>
      </w:r>
    </w:p>
    <w:p w:rsidR="0022709B" w:rsidRPr="00364857" w:rsidRDefault="00984DA7">
      <w:r w:rsidRPr="00364857">
        <w:rPr>
          <w:rFonts w:ascii="Times New Roman" w:hAnsi="Times New Roman" w:cs="Times New Roman" w:hint="eastAsia"/>
        </w:rPr>
        <w:t>引入有海外背景的孵化载体在宝安投资建设或运营孵化载体，吸引国外优秀知名品牌的孵化载体运营机构在区内设立分支机构，引入建设良好的国际孵化服务体系，提升孵化载体的全球化视野，丰富其孵化功能，促使其与国际化服务水平接轨，提升全区国际项目孵化服务能力，推动海外人才项目在宝安落地，为入驻企业提供国际合作机会。</w:t>
      </w:r>
      <w:r w:rsidRPr="00364857">
        <w:rPr>
          <w:rFonts w:hint="eastAsia"/>
        </w:rPr>
        <w:t>健全和完善大公坊</w:t>
      </w:r>
      <w:r w:rsidRPr="00364857">
        <w:rPr>
          <w:rFonts w:ascii="Times New Roman" w:hAnsi="Times New Roman" w:cs="Times New Roman"/>
        </w:rPr>
        <w:t>iMakerbase</w:t>
      </w:r>
      <w:r w:rsidRPr="00364857">
        <w:rPr>
          <w:rFonts w:hint="eastAsia"/>
        </w:rPr>
        <w:t>中韩创新中心的功能建设，积极导入</w:t>
      </w:r>
      <w:r w:rsidRPr="00364857">
        <w:rPr>
          <w:rFonts w:hint="eastAsia"/>
        </w:rPr>
        <w:lastRenderedPageBreak/>
        <w:t>韩国优质创新项目，为韩国创新技术的转移和转化服务提供支撑，构建中韩协同创孵生态。</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3</w:t>
      </w:r>
      <w:r w:rsidRPr="00364857">
        <w:rPr>
          <w:rFonts w:ascii="Times New Roman" w:hAnsi="Times New Roman" w:cs="Times New Roman" w:hint="eastAsia"/>
          <w:b/>
          <w:bCs/>
          <w:szCs w:val="28"/>
        </w:rPr>
        <w:t>、加快海外人才离岸创新创业基地建设</w:t>
      </w:r>
    </w:p>
    <w:p w:rsidR="0022709B" w:rsidRPr="00364857" w:rsidRDefault="00984DA7">
      <w:pPr>
        <w:rPr>
          <w:rFonts w:hAnsi="微软雅黑"/>
        </w:rPr>
      </w:pPr>
      <w:r w:rsidRPr="00364857">
        <w:rPr>
          <w:rFonts w:ascii="Times New Roman" w:hAnsi="Times New Roman" w:cs="Times New Roman" w:hint="eastAsia"/>
        </w:rPr>
        <w:t>利用前海“双扩区”和宝安空港综合保税区建设契机，探索双向离岸创新创业模式，加快建立扩区范围和保税区内的海外人才离岸创新创业基地建设。根据离岸创新创业资源需求，</w:t>
      </w:r>
      <w:r w:rsidRPr="00364857">
        <w:rPr>
          <w:rFonts w:hAnsi="微软雅黑" w:hint="eastAsia"/>
        </w:rPr>
        <w:t>持续健全和完善离岸创业服务管理机制和政策扶持体系，形成功能完善、特色明显、成效突出的海外人才离岸创业服务支撑体系，</w:t>
      </w:r>
      <w:r w:rsidRPr="00364857">
        <w:rPr>
          <w:rFonts w:hint="eastAsia"/>
        </w:rPr>
        <w:t>为海外人才离岸创业提供个性化、定制化、精细化的专业孵化服务，</w:t>
      </w:r>
      <w:r w:rsidRPr="00364857">
        <w:rPr>
          <w:rFonts w:hAnsi="微软雅黑" w:hint="eastAsia"/>
        </w:rPr>
        <w:t>打造集交流、培育、实训、孵化、展示、对接等功能于一体的创新创业示范平台</w:t>
      </w:r>
      <w:r w:rsidRPr="00364857">
        <w:rPr>
          <w:rFonts w:hint="eastAsia"/>
        </w:rPr>
        <w:t>。</w:t>
      </w:r>
    </w:p>
    <w:p w:rsidR="0022709B" w:rsidRPr="00364857" w:rsidRDefault="00984DA7">
      <w:pPr>
        <w:pStyle w:val="3"/>
      </w:pPr>
      <w:bookmarkStart w:id="239" w:name="_Toc47340337"/>
      <w:r w:rsidRPr="00364857">
        <w:rPr>
          <w:rFonts w:hint="eastAsia"/>
        </w:rPr>
        <w:t>（三）持续</w:t>
      </w:r>
      <w:r w:rsidRPr="00364857">
        <w:rPr>
          <w:rFonts w:ascii="仿宋_GB2312" w:hAnsi="仿宋_GB2312" w:cs="仿宋_GB2312" w:hint="eastAsia"/>
          <w:szCs w:val="32"/>
        </w:rPr>
        <w:t>提升孵化载体服务能力</w:t>
      </w:r>
      <w:bookmarkEnd w:id="239"/>
    </w:p>
    <w:p w:rsidR="0022709B" w:rsidRPr="00364857" w:rsidRDefault="00984DA7">
      <w:pPr>
        <w:rPr>
          <w:rFonts w:ascii="Times New Roman" w:hAnsi="Times New Roman" w:cs="Times New Roman"/>
        </w:rPr>
      </w:pPr>
      <w:r w:rsidRPr="00364857">
        <w:rPr>
          <w:rFonts w:ascii="Times New Roman" w:hAnsi="Times New Roman" w:cs="Times New Roman" w:hint="eastAsia"/>
        </w:rPr>
        <w:t>引导和鼓励孵化载体加强孵化专业服务能力建设，</w:t>
      </w:r>
      <w:r w:rsidRPr="00364857">
        <w:rPr>
          <w:rFonts w:ascii="Times New Roman" w:hAnsi="Times New Roman" w:cs="Times New Roman"/>
        </w:rPr>
        <w:t>对创业项目及初创企业需求提供精准孵化服务，扩大孵化</w:t>
      </w:r>
      <w:r w:rsidRPr="00364857">
        <w:rPr>
          <w:rFonts w:ascii="Times New Roman" w:hAnsi="Times New Roman" w:cs="Times New Roman" w:hint="eastAsia"/>
        </w:rPr>
        <w:t>载体</w:t>
      </w:r>
      <w:r w:rsidRPr="00364857">
        <w:rPr>
          <w:rFonts w:ascii="Times New Roman" w:hAnsi="Times New Roman" w:cs="Times New Roman"/>
        </w:rPr>
        <w:t>在孵企业和毕业企业规模，</w:t>
      </w:r>
      <w:r w:rsidRPr="00364857">
        <w:rPr>
          <w:rFonts w:ascii="Times New Roman" w:hAnsi="Times New Roman" w:cs="Times New Roman" w:hint="eastAsia"/>
        </w:rPr>
        <w:t>推进</w:t>
      </w:r>
      <w:r w:rsidRPr="00364857">
        <w:rPr>
          <w:rFonts w:ascii="Times New Roman" w:hAnsi="Times New Roman" w:cs="Times New Roman"/>
        </w:rPr>
        <w:t>全区孵化</w:t>
      </w:r>
      <w:r w:rsidRPr="00364857">
        <w:rPr>
          <w:rFonts w:ascii="Times New Roman" w:hAnsi="Times New Roman" w:cs="Times New Roman" w:hint="eastAsia"/>
        </w:rPr>
        <w:t>载体的</w:t>
      </w:r>
      <w:r w:rsidRPr="00364857">
        <w:rPr>
          <w:rFonts w:ascii="Times New Roman" w:hAnsi="Times New Roman" w:cs="Times New Roman"/>
        </w:rPr>
        <w:t>提质增效。</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Pr="00364857">
        <w:rPr>
          <w:rFonts w:ascii="Times New Roman" w:hAnsi="Times New Roman" w:cs="Times New Roman" w:hint="eastAsia"/>
          <w:b/>
          <w:bCs/>
          <w:szCs w:val="28"/>
        </w:rPr>
        <w:t>、</w:t>
      </w:r>
      <w:r w:rsidR="000D5C45" w:rsidRPr="00364857">
        <w:rPr>
          <w:rFonts w:ascii="Times New Roman" w:hAnsi="Times New Roman" w:cs="Times New Roman" w:hint="eastAsia"/>
          <w:b/>
          <w:bCs/>
          <w:szCs w:val="28"/>
        </w:rPr>
        <w:t>健全</w:t>
      </w:r>
      <w:r w:rsidRPr="00364857">
        <w:rPr>
          <w:rFonts w:ascii="Times New Roman" w:hAnsi="Times New Roman" w:cs="Times New Roman" w:hint="eastAsia"/>
          <w:b/>
          <w:bCs/>
          <w:szCs w:val="28"/>
        </w:rPr>
        <w:t>孵化服务体系</w:t>
      </w:r>
    </w:p>
    <w:p w:rsidR="0022709B" w:rsidRPr="00364857" w:rsidRDefault="00984DA7">
      <w:pPr>
        <w:rPr>
          <w:rFonts w:ascii="Times New Roman" w:hAnsi="Times New Roman" w:cs="Times New Roman"/>
        </w:rPr>
      </w:pPr>
      <w:r w:rsidRPr="00364857">
        <w:rPr>
          <w:rFonts w:ascii="Times New Roman" w:hAnsi="Times New Roman" w:cs="Times New Roman" w:hint="eastAsia"/>
        </w:rPr>
        <w:t>积极</w:t>
      </w:r>
      <w:r w:rsidRPr="00364857">
        <w:rPr>
          <w:rFonts w:ascii="Times New Roman" w:hAnsi="Times New Roman" w:cs="Times New Roman"/>
        </w:rPr>
        <w:t>整合利用研发设计、联盟协会、科技金融、新阶联等创新要素，健全和完善实体经济、科技创新、现代金融、人力资源协同发展的产业孵化服务体系，促进</w:t>
      </w:r>
      <w:r w:rsidRPr="00364857">
        <w:rPr>
          <w:rFonts w:ascii="Times New Roman" w:hAnsi="Times New Roman" w:cs="Times New Roman" w:hint="eastAsia"/>
        </w:rPr>
        <w:t>孵化</w:t>
      </w:r>
      <w:r w:rsidRPr="00364857">
        <w:rPr>
          <w:rFonts w:ascii="Times New Roman" w:hAnsi="Times New Roman" w:cs="Times New Roman"/>
        </w:rPr>
        <w:t>载体服务软实力</w:t>
      </w:r>
      <w:r w:rsidRPr="00364857">
        <w:rPr>
          <w:rFonts w:ascii="Times New Roman" w:hAnsi="Times New Roman" w:cs="Times New Roman" w:hint="eastAsia"/>
        </w:rPr>
        <w:t>的</w:t>
      </w:r>
      <w:r w:rsidRPr="00364857">
        <w:rPr>
          <w:rFonts w:ascii="Times New Roman" w:hAnsi="Times New Roman" w:cs="Times New Roman"/>
        </w:rPr>
        <w:t>提升</w:t>
      </w:r>
      <w:r w:rsidRPr="00364857">
        <w:rPr>
          <w:rFonts w:ascii="Times New Roman" w:hAnsi="Times New Roman" w:cs="Times New Roman" w:hint="eastAsia"/>
        </w:rPr>
        <w:t>，</w:t>
      </w:r>
      <w:r w:rsidRPr="00364857">
        <w:rPr>
          <w:rFonts w:ascii="Times New Roman" w:hAnsi="Times New Roman" w:cs="Times New Roman"/>
        </w:rPr>
        <w:t>打造高品质的孵化载体。鼓励有条件的众创空间、孵化器、加速器形成</w:t>
      </w:r>
      <w:r w:rsidRPr="00364857">
        <w:rPr>
          <w:rFonts w:ascii="Times New Roman" w:hAnsi="Times New Roman" w:cs="Times New Roman"/>
        </w:rPr>
        <w:t>“</w:t>
      </w:r>
      <w:r w:rsidRPr="00364857">
        <w:rPr>
          <w:rFonts w:ascii="Times New Roman" w:hAnsi="Times New Roman" w:cs="Times New Roman"/>
        </w:rPr>
        <w:t>众创</w:t>
      </w:r>
      <w:r w:rsidRPr="00364857">
        <w:rPr>
          <w:rFonts w:ascii="Times New Roman" w:hAnsi="Times New Roman" w:cs="Times New Roman"/>
        </w:rPr>
        <w:t>—</w:t>
      </w:r>
      <w:r w:rsidRPr="00364857">
        <w:rPr>
          <w:rFonts w:ascii="Times New Roman" w:hAnsi="Times New Roman" w:cs="Times New Roman"/>
        </w:rPr>
        <w:t>孵化</w:t>
      </w:r>
      <w:r w:rsidRPr="00364857">
        <w:rPr>
          <w:rFonts w:ascii="Times New Roman" w:hAnsi="Times New Roman" w:cs="Times New Roman"/>
        </w:rPr>
        <w:t>—</w:t>
      </w:r>
      <w:r w:rsidRPr="00364857">
        <w:rPr>
          <w:rFonts w:ascii="Times New Roman" w:hAnsi="Times New Roman" w:cs="Times New Roman"/>
        </w:rPr>
        <w:t>加速</w:t>
      </w:r>
      <w:r w:rsidRPr="00364857">
        <w:rPr>
          <w:rFonts w:ascii="Times New Roman" w:hAnsi="Times New Roman" w:cs="Times New Roman"/>
        </w:rPr>
        <w:t>”</w:t>
      </w:r>
      <w:r w:rsidRPr="00364857">
        <w:rPr>
          <w:rFonts w:ascii="Times New Roman" w:hAnsi="Times New Roman" w:cs="Times New Roman"/>
        </w:rPr>
        <w:t>链条，提供全周期创业服务，营造科技创新创业生态。支持孵化载体强化投融资服务与公共技术服务，提升知识产权创造、运用、保护、管理和服务能力，促进入驻企业（团队）健康可持续</w:t>
      </w:r>
      <w:r w:rsidRPr="00364857">
        <w:rPr>
          <w:rFonts w:ascii="Times New Roman" w:hAnsi="Times New Roman" w:cs="Times New Roman"/>
        </w:rPr>
        <w:lastRenderedPageBreak/>
        <w:t>快速发展。</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2</w:t>
      </w:r>
      <w:r w:rsidRPr="00364857">
        <w:rPr>
          <w:rFonts w:ascii="Times New Roman" w:hAnsi="Times New Roman" w:cs="Times New Roman" w:hint="eastAsia"/>
          <w:b/>
          <w:bCs/>
          <w:szCs w:val="28"/>
        </w:rPr>
        <w:t>、</w:t>
      </w:r>
      <w:r w:rsidR="00702B73" w:rsidRPr="00364857">
        <w:rPr>
          <w:rFonts w:ascii="Times New Roman" w:hAnsi="Times New Roman" w:cs="Times New Roman" w:hint="eastAsia"/>
          <w:b/>
          <w:bCs/>
          <w:szCs w:val="28"/>
        </w:rPr>
        <w:t>提升孵化</w:t>
      </w:r>
      <w:r w:rsidRPr="00364857">
        <w:rPr>
          <w:rFonts w:ascii="Times New Roman" w:hAnsi="Times New Roman" w:cs="Times New Roman" w:hint="eastAsia"/>
          <w:b/>
          <w:bCs/>
          <w:szCs w:val="28"/>
        </w:rPr>
        <w:t>服务</w:t>
      </w:r>
      <w:r w:rsidR="00702B73" w:rsidRPr="00364857">
        <w:rPr>
          <w:rFonts w:ascii="Times New Roman" w:hAnsi="Times New Roman" w:cs="Times New Roman" w:hint="eastAsia"/>
          <w:b/>
          <w:bCs/>
          <w:szCs w:val="28"/>
        </w:rPr>
        <w:t>品质</w:t>
      </w:r>
    </w:p>
    <w:p w:rsidR="0022709B" w:rsidRPr="00364857" w:rsidRDefault="00984DA7">
      <w:pPr>
        <w:rPr>
          <w:rFonts w:ascii="Times New Roman" w:hAnsi="Times New Roman" w:cs="Times New Roman"/>
        </w:rPr>
      </w:pPr>
      <w:r w:rsidRPr="00364857">
        <w:rPr>
          <w:rFonts w:ascii="Times New Roman" w:hAnsi="Times New Roman" w:cs="Times New Roman" w:hint="eastAsia"/>
        </w:rPr>
        <w:t>探索</w:t>
      </w:r>
      <w:r w:rsidR="00EC1DF7" w:rsidRPr="00364857">
        <w:rPr>
          <w:rFonts w:ascii="Times New Roman" w:hAnsi="Times New Roman" w:cs="Times New Roman" w:hint="eastAsia"/>
        </w:rPr>
        <w:t>孵化服务新路径，</w:t>
      </w:r>
      <w:r w:rsidRPr="00364857">
        <w:rPr>
          <w:rFonts w:ascii="Times New Roman" w:hAnsi="Times New Roman" w:cs="Times New Roman" w:hint="eastAsia"/>
        </w:rPr>
        <w:t>丰富</w:t>
      </w:r>
      <w:r w:rsidR="00EC1DF7" w:rsidRPr="00364857">
        <w:rPr>
          <w:rFonts w:ascii="Times New Roman" w:hAnsi="Times New Roman" w:cs="Times New Roman" w:hint="eastAsia"/>
        </w:rPr>
        <w:t>孵化</w:t>
      </w:r>
      <w:r w:rsidRPr="00364857">
        <w:rPr>
          <w:rFonts w:ascii="Times New Roman" w:hAnsi="Times New Roman" w:cs="Times New Roman" w:hint="eastAsia"/>
        </w:rPr>
        <w:t>服务形式，塑造宝安</w:t>
      </w:r>
      <w:r w:rsidR="00EC1DF7" w:rsidRPr="00364857">
        <w:rPr>
          <w:rFonts w:ascii="Times New Roman" w:hAnsi="Times New Roman" w:cs="Times New Roman" w:hint="eastAsia"/>
        </w:rPr>
        <w:t>孵化</w:t>
      </w:r>
      <w:r w:rsidRPr="00364857">
        <w:rPr>
          <w:rFonts w:ascii="Times New Roman" w:hAnsi="Times New Roman" w:cs="Times New Roman" w:hint="eastAsia"/>
        </w:rPr>
        <w:t>服务品牌。持续引入优质科技服务机构入库，完善</w:t>
      </w:r>
      <w:r w:rsidRPr="00364857">
        <w:rPr>
          <w:rFonts w:ascii="Times New Roman" w:hAnsi="Times New Roman" w:cs="Times New Roman"/>
        </w:rPr>
        <w:t>专业化多元化的</w:t>
      </w:r>
      <w:r w:rsidR="008E7267" w:rsidRPr="00364857">
        <w:rPr>
          <w:rFonts w:ascii="Times New Roman" w:hAnsi="Times New Roman" w:cs="Times New Roman" w:hint="eastAsia"/>
        </w:rPr>
        <w:t>孵化</w:t>
      </w:r>
      <w:r w:rsidRPr="00364857">
        <w:rPr>
          <w:rFonts w:ascii="Times New Roman" w:hAnsi="Times New Roman" w:cs="Times New Roman"/>
        </w:rPr>
        <w:t>服务机制</w:t>
      </w:r>
      <w:r w:rsidRPr="00364857">
        <w:rPr>
          <w:rFonts w:ascii="Times New Roman" w:hAnsi="Times New Roman" w:cs="Times New Roman" w:hint="eastAsia"/>
        </w:rPr>
        <w:t>。持续优化“桃空间”微信小程序功能，进一步提升孵化载体和企业的空间需求、服务需求匹配效率。</w:t>
      </w:r>
      <w:r w:rsidRPr="00364857">
        <w:rPr>
          <w:rFonts w:ascii="Times New Roman" w:hAnsi="Times New Roman" w:cs="Times New Roman"/>
        </w:rPr>
        <w:t>强化</w:t>
      </w:r>
      <w:r w:rsidRPr="00364857">
        <w:rPr>
          <w:rFonts w:hAnsi="Times New Roman" w:cs="Times New Roman" w:hint="eastAsia"/>
        </w:rPr>
        <w:t>“桃花源论坛”活动</w:t>
      </w:r>
      <w:r w:rsidRPr="00364857">
        <w:rPr>
          <w:rFonts w:ascii="Times New Roman" w:hAnsi="Times New Roman" w:cs="Times New Roman"/>
        </w:rPr>
        <w:t>品牌，邀请重量级嘉宾为宝安创新把脉问诊</w:t>
      </w:r>
      <w:r w:rsidRPr="00364857">
        <w:rPr>
          <w:rFonts w:ascii="Times New Roman" w:hAnsi="Times New Roman" w:cs="Times New Roman" w:hint="eastAsia"/>
        </w:rPr>
        <w:t>，</w:t>
      </w:r>
      <w:r w:rsidRPr="00364857">
        <w:rPr>
          <w:rFonts w:ascii="Times New Roman" w:hAnsi="Times New Roman" w:cs="Times New Roman"/>
        </w:rPr>
        <w:t>提升论坛质量。</w:t>
      </w:r>
      <w:r w:rsidRPr="00364857">
        <w:rPr>
          <w:rFonts w:ascii="Times New Roman" w:hAnsi="Times New Roman" w:cs="Times New Roman" w:hint="eastAsia"/>
        </w:rPr>
        <w:t>充分发挥“</w:t>
      </w:r>
      <w:r w:rsidRPr="00364857">
        <w:rPr>
          <w:rFonts w:ascii="Times New Roman" w:hAnsi="Times New Roman" w:cs="Times New Roman"/>
        </w:rPr>
        <w:t>科技顾问</w:t>
      </w:r>
      <w:r w:rsidRPr="00364857">
        <w:rPr>
          <w:rFonts w:ascii="Times New Roman" w:hAnsi="Times New Roman" w:cs="Times New Roman" w:hint="eastAsia"/>
        </w:rPr>
        <w:t>”高端智囊作用</w:t>
      </w:r>
      <w:r w:rsidRPr="00364857">
        <w:rPr>
          <w:rFonts w:ascii="Times New Roman" w:hAnsi="Times New Roman" w:cs="Times New Roman"/>
        </w:rPr>
        <w:t>，</w:t>
      </w:r>
      <w:r w:rsidRPr="00364857">
        <w:rPr>
          <w:rFonts w:hAnsi="Times New Roman" w:cs="Times New Roman" w:hint="eastAsia"/>
        </w:rPr>
        <w:t>持续开展“顾问专访”“顾问义诊”“顾问课题”“顾问声音”等多种活动</w:t>
      </w:r>
      <w:r w:rsidRPr="00364857">
        <w:rPr>
          <w:rFonts w:ascii="Times New Roman" w:hAnsi="Times New Roman" w:cs="Times New Roman"/>
        </w:rPr>
        <w:t>。深入推进党建</w:t>
      </w:r>
      <w:r w:rsidRPr="00364857">
        <w:rPr>
          <w:rFonts w:ascii="Times New Roman" w:hAnsi="Times New Roman" w:cs="Times New Roman" w:hint="eastAsia"/>
        </w:rPr>
        <w:t>“</w:t>
      </w:r>
      <w:r w:rsidRPr="00364857">
        <w:rPr>
          <w:rFonts w:ascii="Times New Roman" w:hAnsi="Times New Roman" w:cs="Times New Roman" w:hint="eastAsia"/>
        </w:rPr>
        <w:t>1+6</w:t>
      </w:r>
      <w:r w:rsidRPr="00364857">
        <w:rPr>
          <w:rFonts w:ascii="Times New Roman" w:hAnsi="Times New Roman" w:cs="Times New Roman" w:hint="eastAsia"/>
        </w:rPr>
        <w:t>”科技创新服务站建设布点，实现桃花源科技创新园</w:t>
      </w:r>
      <w:r w:rsidRPr="00364857">
        <w:rPr>
          <w:rFonts w:ascii="Times New Roman" w:hAnsi="Times New Roman" w:cs="Times New Roman" w:hint="eastAsia"/>
        </w:rPr>
        <w:t>100%</w:t>
      </w:r>
      <w:r w:rsidRPr="00364857">
        <w:rPr>
          <w:rFonts w:ascii="Times New Roman" w:hAnsi="Times New Roman" w:cs="Times New Roman" w:hint="eastAsia"/>
        </w:rPr>
        <w:t>覆盖。</w:t>
      </w:r>
      <w:r w:rsidRPr="00364857">
        <w:rPr>
          <w:rFonts w:ascii="Times New Roman" w:hAnsi="Times New Roman" w:cs="Times New Roman"/>
        </w:rPr>
        <w:t>鼓励孵化</w:t>
      </w:r>
      <w:r w:rsidRPr="00364857">
        <w:rPr>
          <w:rFonts w:hAnsi="Times New Roman" w:cs="Times New Roman" w:hint="eastAsia"/>
        </w:rPr>
        <w:t>载体建立“创业联络员</w:t>
      </w:r>
      <w:r w:rsidR="00A06308" w:rsidRPr="00364857">
        <w:rPr>
          <w:rFonts w:hAnsi="Times New Roman" w:cs="Times New Roman" w:hint="eastAsia"/>
        </w:rPr>
        <w:t>-</w:t>
      </w:r>
      <w:r w:rsidRPr="00364857">
        <w:rPr>
          <w:rFonts w:hAnsi="Times New Roman" w:cs="Times New Roman" w:hint="eastAsia"/>
        </w:rPr>
        <w:t>创业辅导员</w:t>
      </w:r>
      <w:r w:rsidR="00A06308" w:rsidRPr="00364857">
        <w:rPr>
          <w:rFonts w:hAnsi="Times New Roman" w:cs="Times New Roman" w:hint="eastAsia"/>
        </w:rPr>
        <w:t>-</w:t>
      </w:r>
      <w:r w:rsidRPr="00364857">
        <w:rPr>
          <w:rFonts w:hAnsi="Times New Roman" w:cs="Times New Roman" w:hint="eastAsia"/>
        </w:rPr>
        <w:t>创业导师”梯度服务队伍，增</w:t>
      </w:r>
      <w:r w:rsidRPr="00364857">
        <w:rPr>
          <w:rFonts w:ascii="Times New Roman" w:hAnsi="Times New Roman" w:cs="Times New Roman"/>
        </w:rPr>
        <w:t>设科技孵化岗位</w:t>
      </w:r>
      <w:r w:rsidRPr="00364857">
        <w:rPr>
          <w:rFonts w:ascii="Times New Roman" w:hAnsi="Times New Roman" w:cs="Times New Roman" w:hint="eastAsia"/>
        </w:rPr>
        <w:t>，强化专业服务团队建设和培育</w:t>
      </w:r>
      <w:r w:rsidRPr="00364857">
        <w:rPr>
          <w:rFonts w:ascii="Times New Roman" w:hAnsi="Times New Roman" w:cs="Times New Roman"/>
        </w:rPr>
        <w:t>。</w:t>
      </w:r>
      <w:r w:rsidRPr="00364857">
        <w:rPr>
          <w:rFonts w:ascii="Times New Roman" w:hAnsi="Times New Roman" w:cs="Times New Roman" w:hint="eastAsia"/>
        </w:rPr>
        <w:t>发挥科技创新园发展促进</w:t>
      </w:r>
      <w:r w:rsidR="00A06308" w:rsidRPr="00364857">
        <w:rPr>
          <w:rFonts w:ascii="Times New Roman" w:hAnsi="Times New Roman" w:cs="Times New Roman" w:hint="eastAsia"/>
        </w:rPr>
        <w:t>会社会组织作用，加强行业监管和行业自律，提升桃花源科技创新园的孵化</w:t>
      </w:r>
      <w:r w:rsidRPr="00364857">
        <w:rPr>
          <w:rFonts w:ascii="Times New Roman" w:hAnsi="Times New Roman" w:cs="Times New Roman" w:hint="eastAsia"/>
        </w:rPr>
        <w:t>服务品质。</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3</w:t>
      </w:r>
      <w:r w:rsidRPr="00364857">
        <w:rPr>
          <w:rFonts w:ascii="Times New Roman" w:hAnsi="Times New Roman" w:cs="Times New Roman" w:hint="eastAsia"/>
          <w:b/>
          <w:bCs/>
          <w:szCs w:val="28"/>
        </w:rPr>
        <w:t>、完善孵化载体综合考评体系</w:t>
      </w:r>
    </w:p>
    <w:p w:rsidR="0022709B" w:rsidRPr="00364857" w:rsidRDefault="00984DA7">
      <w:pPr>
        <w:rPr>
          <w:rFonts w:ascii="Times New Roman" w:hAnsi="Times New Roman" w:cs="Times New Roman"/>
        </w:rPr>
      </w:pPr>
      <w:r w:rsidRPr="00364857">
        <w:rPr>
          <w:rFonts w:ascii="Times New Roman" w:hAnsi="Times New Roman" w:cs="Times New Roman" w:hint="eastAsia"/>
        </w:rPr>
        <w:t>围绕</w:t>
      </w:r>
      <w:r w:rsidRPr="00364857">
        <w:rPr>
          <w:rFonts w:hint="eastAsia"/>
        </w:rPr>
        <w:t>“经济亩产”与“科技亩产”，进一步完善孵化载体的综合评价体系，探索桃花源科技创新园考核“退出”机制，对评价不达标的孵化载体实行摘牌、通告处理，实现科技产业空间资源集约利用与经济效益的双提升。通过</w:t>
      </w:r>
      <w:r w:rsidRPr="00364857">
        <w:rPr>
          <w:rFonts w:ascii="Times New Roman" w:hAnsi="Times New Roman" w:cs="Times New Roman" w:hint="eastAsia"/>
        </w:rPr>
        <w:t>年度考核评价，督促园区补齐短板、提升质量，逐步打造成具有更高辨识度、服务更专业化的科技创新园区矩阵，更好地承载产业发展的需求。</w:t>
      </w:r>
    </w:p>
    <w:p w:rsidR="00843B6C" w:rsidRPr="00364857" w:rsidRDefault="00843B6C" w:rsidP="00843B6C">
      <w:pPr>
        <w:pStyle w:val="2"/>
        <w:ind w:firstLine="640"/>
      </w:pPr>
      <w:bookmarkStart w:id="240" w:name="_Toc37618161"/>
      <w:bookmarkStart w:id="241" w:name="_Toc6177"/>
      <w:bookmarkStart w:id="242" w:name="_Toc37615758"/>
      <w:bookmarkStart w:id="243" w:name="_Toc37582562"/>
      <w:bookmarkStart w:id="244" w:name="_Toc42259976"/>
      <w:bookmarkStart w:id="245" w:name="_Toc47340338"/>
      <w:r w:rsidRPr="00364857">
        <w:rPr>
          <w:rFonts w:hint="eastAsia"/>
        </w:rPr>
        <w:lastRenderedPageBreak/>
        <w:t>六、科技金融</w:t>
      </w:r>
      <w:bookmarkEnd w:id="240"/>
      <w:bookmarkEnd w:id="241"/>
      <w:bookmarkEnd w:id="242"/>
      <w:bookmarkEnd w:id="243"/>
      <w:r w:rsidRPr="00364857">
        <w:rPr>
          <w:rFonts w:hint="eastAsia"/>
        </w:rPr>
        <w:t>服务创新工程</w:t>
      </w:r>
      <w:bookmarkEnd w:id="244"/>
      <w:bookmarkEnd w:id="245"/>
    </w:p>
    <w:p w:rsidR="00277BD1" w:rsidRDefault="00353EF6" w:rsidP="00353EF6">
      <w:pPr>
        <w:pStyle w:val="3"/>
      </w:pPr>
      <w:bookmarkStart w:id="246" w:name="_Toc47340339"/>
      <w:bookmarkStart w:id="247" w:name="_Toc37618266"/>
      <w:r w:rsidRPr="00364857">
        <w:rPr>
          <w:rFonts w:hint="eastAsia"/>
        </w:rPr>
        <w:t>（一）</w:t>
      </w:r>
      <w:r w:rsidR="00B57CCA">
        <w:rPr>
          <w:rFonts w:hint="eastAsia"/>
        </w:rPr>
        <w:t>优化</w:t>
      </w:r>
      <w:r w:rsidR="00277BD1" w:rsidRPr="00277BD1">
        <w:rPr>
          <w:rFonts w:hint="eastAsia"/>
        </w:rPr>
        <w:t>综合金融服务机制</w:t>
      </w:r>
      <w:bookmarkEnd w:id="246"/>
    </w:p>
    <w:p w:rsidR="00353EF6" w:rsidRPr="00B57CCA" w:rsidRDefault="00B57CCA" w:rsidP="00B57CCA">
      <w:pPr>
        <w:ind w:firstLine="643"/>
        <w:outlineLvl w:val="3"/>
        <w:rPr>
          <w:rFonts w:ascii="Times New Roman" w:hAnsi="Times New Roman" w:cs="Times New Roman"/>
          <w:b/>
          <w:bCs/>
          <w:szCs w:val="28"/>
        </w:rPr>
      </w:pPr>
      <w:r w:rsidRPr="00B57CCA">
        <w:rPr>
          <w:rFonts w:ascii="Times New Roman" w:hAnsi="Times New Roman" w:cs="Times New Roman" w:hint="eastAsia"/>
          <w:b/>
          <w:bCs/>
          <w:szCs w:val="28"/>
        </w:rPr>
        <w:t>1</w:t>
      </w:r>
      <w:r w:rsidRPr="00B57CCA">
        <w:rPr>
          <w:rFonts w:ascii="Times New Roman" w:hAnsi="Times New Roman" w:cs="Times New Roman" w:hint="eastAsia"/>
          <w:b/>
          <w:bCs/>
          <w:szCs w:val="28"/>
        </w:rPr>
        <w:t>、</w:t>
      </w:r>
      <w:r w:rsidR="00353EF6" w:rsidRPr="00B57CCA">
        <w:rPr>
          <w:rFonts w:ascii="Times New Roman" w:hAnsi="Times New Roman" w:cs="Times New Roman" w:hint="eastAsia"/>
          <w:b/>
          <w:bCs/>
          <w:szCs w:val="28"/>
        </w:rPr>
        <w:t>完善政府股权投资体系</w:t>
      </w:r>
      <w:bookmarkEnd w:id="247"/>
    </w:p>
    <w:p w:rsidR="00353EF6" w:rsidRDefault="00353EF6" w:rsidP="00353EF6">
      <w:r w:rsidRPr="00364857">
        <w:rPr>
          <w:rFonts w:hint="eastAsia"/>
        </w:rPr>
        <w:t>加快完善区级股权投资基金体系，着力增强种子期、初创期企业股权投资供给，为科技型初创企业引入更多资金“活水”。</w:t>
      </w:r>
      <w:r w:rsidRPr="00364857">
        <w:rPr>
          <w:rFonts w:hint="eastAsia"/>
          <w:bCs/>
        </w:rPr>
        <w:t>发挥政府产业投资</w:t>
      </w:r>
      <w:r w:rsidRPr="00364857">
        <w:rPr>
          <w:bCs/>
        </w:rPr>
        <w:t>母基金的引导作用</w:t>
      </w:r>
      <w:r w:rsidRPr="00364857">
        <w:rPr>
          <w:rFonts w:hint="eastAsia"/>
        </w:rPr>
        <w:t>和杠杆效应</w:t>
      </w:r>
      <w:r w:rsidRPr="00364857">
        <w:rPr>
          <w:bCs/>
        </w:rPr>
        <w:t>，</w:t>
      </w:r>
      <w:r w:rsidRPr="00364857">
        <w:rPr>
          <w:rFonts w:hint="eastAsia"/>
        </w:rPr>
        <w:t>引导社会资本做大做强产业发展基金。区产业投资引导基金以直投、</w:t>
      </w:r>
      <w:r w:rsidRPr="00364857">
        <w:t>并购</w:t>
      </w:r>
      <w:r w:rsidRPr="00364857">
        <w:rPr>
          <w:rFonts w:hint="eastAsia"/>
        </w:rPr>
        <w:t>、</w:t>
      </w:r>
      <w:r w:rsidRPr="00364857">
        <w:t>天使</w:t>
      </w:r>
      <w:r w:rsidRPr="00364857">
        <w:rPr>
          <w:rFonts w:hint="eastAsia"/>
        </w:rPr>
        <w:t>、</w:t>
      </w:r>
      <w:r w:rsidRPr="00364857">
        <w:t>委托贷款等方式</w:t>
      </w:r>
      <w:r w:rsidRPr="00364857">
        <w:rPr>
          <w:rFonts w:hint="eastAsia"/>
        </w:rPr>
        <w:t>丰富投资</w:t>
      </w:r>
      <w:r w:rsidRPr="00364857">
        <w:t>模式</w:t>
      </w:r>
      <w:r w:rsidRPr="00364857">
        <w:rPr>
          <w:rFonts w:hint="eastAsia"/>
        </w:rPr>
        <w:t>，为科技企业提供多样化、个性化、精准化的金融产品和服务。鼓励和支持与大型科技龙头企业等社会资本围绕重点领域设立细分行业子基金，带动社会资本更加聚焦于种子期和初创期科技企业的股权投资和债权融资。开展</w:t>
      </w:r>
      <w:r w:rsidRPr="00364857">
        <w:t>与亚洲开发银行、德国、法国、日本等域外资本基金合作，设立境外股权投资企业试点，</w:t>
      </w:r>
      <w:r w:rsidRPr="00364857">
        <w:rPr>
          <w:rFonts w:hint="eastAsia"/>
        </w:rPr>
        <w:t>探索境外风险投资基金投资宝安创新企业。</w:t>
      </w:r>
    </w:p>
    <w:p w:rsidR="00277BD1" w:rsidRPr="00B57CCA" w:rsidRDefault="00B57CCA" w:rsidP="00B57CCA">
      <w:pPr>
        <w:ind w:firstLine="643"/>
        <w:outlineLvl w:val="3"/>
        <w:rPr>
          <w:rFonts w:ascii="Times New Roman" w:hAnsi="Times New Roman" w:cs="Times New Roman"/>
          <w:b/>
          <w:bCs/>
          <w:szCs w:val="28"/>
        </w:rPr>
      </w:pPr>
      <w:bookmarkStart w:id="248" w:name="_Toc15054"/>
      <w:bookmarkStart w:id="249" w:name="_Toc37618165"/>
      <w:bookmarkStart w:id="250" w:name="_Toc37582566"/>
      <w:bookmarkStart w:id="251" w:name="_Toc42259980"/>
      <w:bookmarkStart w:id="252" w:name="_Toc37615762"/>
      <w:bookmarkStart w:id="253" w:name="_Hlk43154181"/>
      <w:r w:rsidRPr="00B57CCA">
        <w:rPr>
          <w:rFonts w:ascii="Times New Roman" w:hAnsi="Times New Roman" w:cs="Times New Roman" w:hint="eastAsia"/>
          <w:b/>
          <w:bCs/>
          <w:szCs w:val="28"/>
        </w:rPr>
        <w:t>2</w:t>
      </w:r>
      <w:r w:rsidRPr="00B57CCA">
        <w:rPr>
          <w:rFonts w:ascii="Times New Roman" w:hAnsi="Times New Roman" w:cs="Times New Roman" w:hint="eastAsia"/>
          <w:b/>
          <w:bCs/>
          <w:szCs w:val="28"/>
        </w:rPr>
        <w:t>、</w:t>
      </w:r>
      <w:r w:rsidR="00277BD1" w:rsidRPr="00B57CCA">
        <w:rPr>
          <w:rFonts w:ascii="Times New Roman" w:hAnsi="Times New Roman" w:cs="Times New Roman" w:hint="eastAsia"/>
          <w:b/>
          <w:bCs/>
          <w:szCs w:val="28"/>
        </w:rPr>
        <w:t>发展和利用多层次资本市场</w:t>
      </w:r>
      <w:bookmarkEnd w:id="248"/>
      <w:bookmarkEnd w:id="249"/>
      <w:bookmarkEnd w:id="250"/>
      <w:bookmarkEnd w:id="251"/>
      <w:bookmarkEnd w:id="252"/>
      <w:bookmarkEnd w:id="253"/>
    </w:p>
    <w:p w:rsidR="00277BD1" w:rsidRPr="00364857" w:rsidRDefault="00277BD1" w:rsidP="00277BD1">
      <w:r w:rsidRPr="00364857">
        <w:rPr>
          <w:rFonts w:hint="eastAsia"/>
        </w:rPr>
        <w:t>优化科技企业上市融资服务机制和奖励制度，引导民间资本支持科技企业进行科技成果产业化、股份制改造、国内外上市，收购兼并国内外行业关键技术、知名品牌，以及扩大产能、拓展海外业务等。搭建科技企业资本上市专业服务平台，建立具有创业孵化、评估咨询、法律、财务、投融资等功能的服务资源池。支持中小型科技企业参与兼并重组，努力打造一批在国内外细分行业、功能产品和特色市场中的企业小巨人。优化和提升宝安科技企业利用资本市场的各项奖励扶持政策，支持企业到新三板、创业板、中小板、主板、</w:t>
      </w:r>
      <w:r w:rsidRPr="00364857">
        <w:rPr>
          <w:rFonts w:hint="eastAsia"/>
        </w:rPr>
        <w:lastRenderedPageBreak/>
        <w:t>科创板等多层次资本市场挂牌融资，鼓励和支持企业运用公司债、可转债、非金融企业债务融资工具等方式融资。</w:t>
      </w:r>
      <w:bookmarkStart w:id="254" w:name="_Toc13780"/>
      <w:bookmarkStart w:id="255" w:name="_Toc37615744"/>
      <w:bookmarkStart w:id="256" w:name="_Toc37618147"/>
      <w:bookmarkStart w:id="257" w:name="_Toc42259965"/>
      <w:bookmarkStart w:id="258" w:name="_Toc37582548"/>
    </w:p>
    <w:p w:rsidR="00B57CCA" w:rsidRPr="00364857" w:rsidRDefault="00B57CCA" w:rsidP="00B57CCA">
      <w:pPr>
        <w:pStyle w:val="3"/>
      </w:pPr>
      <w:bookmarkStart w:id="259" w:name="_Toc47340340"/>
      <w:bookmarkEnd w:id="254"/>
      <w:bookmarkEnd w:id="255"/>
      <w:bookmarkEnd w:id="256"/>
      <w:bookmarkEnd w:id="257"/>
      <w:bookmarkEnd w:id="258"/>
      <w:r w:rsidRPr="00364857">
        <w:rPr>
          <w:rFonts w:hint="eastAsia"/>
        </w:rPr>
        <w:t>（二）</w:t>
      </w:r>
      <w:r>
        <w:rPr>
          <w:rFonts w:hint="eastAsia"/>
        </w:rPr>
        <w:t>创新科技</w:t>
      </w:r>
      <w:r w:rsidRPr="00B57CCA">
        <w:rPr>
          <w:rFonts w:hint="eastAsia"/>
        </w:rPr>
        <w:t>金融服务</w:t>
      </w:r>
      <w:r>
        <w:rPr>
          <w:rFonts w:hint="eastAsia"/>
        </w:rPr>
        <w:t>模式</w:t>
      </w:r>
      <w:bookmarkEnd w:id="259"/>
    </w:p>
    <w:p w:rsidR="00353EF6" w:rsidRPr="00B57CCA" w:rsidRDefault="00B57CCA" w:rsidP="00B57CCA">
      <w:pPr>
        <w:ind w:firstLine="643"/>
        <w:outlineLvl w:val="3"/>
        <w:rPr>
          <w:rFonts w:ascii="Times New Roman" w:hAnsi="Times New Roman" w:cs="Times New Roman"/>
          <w:b/>
          <w:bCs/>
          <w:szCs w:val="28"/>
        </w:rPr>
      </w:pPr>
      <w:r w:rsidRPr="00B57CCA">
        <w:rPr>
          <w:rFonts w:ascii="Times New Roman" w:hAnsi="Times New Roman" w:cs="Times New Roman" w:hint="eastAsia"/>
          <w:b/>
          <w:bCs/>
          <w:szCs w:val="28"/>
        </w:rPr>
        <w:t>1</w:t>
      </w:r>
      <w:r w:rsidRPr="00B57CCA">
        <w:rPr>
          <w:rFonts w:ascii="Times New Roman" w:hAnsi="Times New Roman" w:cs="Times New Roman" w:hint="eastAsia"/>
          <w:b/>
          <w:bCs/>
          <w:szCs w:val="28"/>
        </w:rPr>
        <w:t>、</w:t>
      </w:r>
      <w:r w:rsidR="00353EF6" w:rsidRPr="00B57CCA">
        <w:rPr>
          <w:rFonts w:ascii="Times New Roman" w:hAnsi="Times New Roman" w:cs="Times New Roman" w:hint="eastAsia"/>
          <w:b/>
          <w:bCs/>
          <w:szCs w:val="28"/>
        </w:rPr>
        <w:t>强化金融超市服务</w:t>
      </w:r>
      <w:r w:rsidR="00D21BD7" w:rsidRPr="00B57CCA">
        <w:rPr>
          <w:rFonts w:ascii="Times New Roman" w:hAnsi="Times New Roman" w:cs="Times New Roman" w:hint="eastAsia"/>
          <w:b/>
          <w:bCs/>
          <w:szCs w:val="28"/>
        </w:rPr>
        <w:t>能力</w:t>
      </w:r>
    </w:p>
    <w:p w:rsidR="00AF0B2E" w:rsidRPr="00364857" w:rsidRDefault="00353EF6" w:rsidP="00353EF6">
      <w:r w:rsidRPr="00364857">
        <w:rPr>
          <w:rFonts w:hint="eastAsia"/>
        </w:rPr>
        <w:t>加快推进相关优惠政策出台，创造良好的创业氛围，吸引各类创投风投机构资本进入宝安，提升金融超市入驻机构的规模和能级，</w:t>
      </w:r>
      <w:r w:rsidRPr="00364857">
        <w:t>进一步集聚风投创投资本等金融机构。</w:t>
      </w:r>
      <w:r w:rsidRPr="00364857">
        <w:rPr>
          <w:rFonts w:hint="eastAsia"/>
        </w:rPr>
        <w:t>以“金融超市”海纳百川服务大厅为主要平台，对照各类科技企业的不同融资需求，加强企业和金融超市入驻机构的对接，以“小超市带动大融资”</w:t>
      </w:r>
      <w:r w:rsidRPr="00364857">
        <w:t>，</w:t>
      </w:r>
      <w:r w:rsidRPr="00364857">
        <w:rPr>
          <w:rFonts w:hint="eastAsia"/>
        </w:rPr>
        <w:t>促进</w:t>
      </w:r>
      <w:r w:rsidRPr="00364857">
        <w:t>宝安实体经济的发展</w:t>
      </w:r>
      <w:r w:rsidRPr="00364857">
        <w:rPr>
          <w:rFonts w:hint="eastAsia"/>
        </w:rPr>
        <w:t>。</w:t>
      </w:r>
      <w:r w:rsidR="00277BD1" w:rsidRPr="00277BD1">
        <w:rPr>
          <w:rFonts w:hint="eastAsia"/>
        </w:rPr>
        <w:t>采用“互联网</w:t>
      </w:r>
      <w:r w:rsidR="00277BD1" w:rsidRPr="00277BD1">
        <w:t>+金融”线上与线下相结合的金融服务模式，通过互联网平台发布企业融资需求、金融机构创新产品等信息，依托大数据分析，建立企业与金融机构初步的双向选择、自主对接；线下由金融机构根据企业需求，为企业配置金融资源，提供适合企业的个性化融资服务</w:t>
      </w:r>
      <w:r w:rsidRPr="00364857">
        <w:rPr>
          <w:rFonts w:hint="eastAsia"/>
        </w:rPr>
        <w:t>。</w:t>
      </w:r>
    </w:p>
    <w:p w:rsidR="00353EF6" w:rsidRPr="00B57CCA" w:rsidRDefault="00B57CCA" w:rsidP="00B57CCA">
      <w:pPr>
        <w:ind w:firstLine="643"/>
        <w:outlineLvl w:val="3"/>
        <w:rPr>
          <w:rFonts w:ascii="Times New Roman" w:hAnsi="Times New Roman" w:cs="Times New Roman"/>
          <w:b/>
          <w:bCs/>
          <w:szCs w:val="28"/>
        </w:rPr>
      </w:pPr>
      <w:bookmarkStart w:id="260" w:name="_Toc37618270"/>
      <w:r w:rsidRPr="00B57CCA">
        <w:rPr>
          <w:rFonts w:ascii="Times New Roman" w:hAnsi="Times New Roman" w:cs="Times New Roman" w:hint="eastAsia"/>
          <w:b/>
          <w:bCs/>
          <w:szCs w:val="28"/>
        </w:rPr>
        <w:t>2</w:t>
      </w:r>
      <w:r w:rsidRPr="00B57CCA">
        <w:rPr>
          <w:rFonts w:ascii="Times New Roman" w:hAnsi="Times New Roman" w:cs="Times New Roman" w:hint="eastAsia"/>
          <w:b/>
          <w:bCs/>
          <w:szCs w:val="28"/>
        </w:rPr>
        <w:t>、</w:t>
      </w:r>
      <w:r w:rsidR="00353EF6" w:rsidRPr="00B57CCA">
        <w:rPr>
          <w:rFonts w:ascii="Times New Roman" w:hAnsi="Times New Roman" w:cs="Times New Roman" w:hint="eastAsia"/>
          <w:b/>
          <w:bCs/>
          <w:szCs w:val="28"/>
        </w:rPr>
        <w:t>探索投贷联动类融资服务模式创新</w:t>
      </w:r>
      <w:bookmarkEnd w:id="260"/>
    </w:p>
    <w:p w:rsidR="00843B6C" w:rsidRPr="00364857" w:rsidRDefault="00353EF6" w:rsidP="00843B6C">
      <w:r w:rsidRPr="00364857">
        <w:rPr>
          <w:rFonts w:hint="eastAsia"/>
        </w:rPr>
        <w:t>探索投贷联动，实施股权和债券相结合的融资服务模式。探索设立服务于科技企业的专业证券类机构，为企业提供融资和专业化服务，创新“担保+期权”“担保+入股”“担保+分红”等多种形式，提高担保机构自身的融资担保能力和抗风险能力。积极推广专利权、软件著作权等知识产权质押融资，完善风险补偿机制，不断扩大知识产权融资受益面。</w:t>
      </w:r>
      <w:r w:rsidR="009435CA" w:rsidRPr="00364857">
        <w:rPr>
          <w:rFonts w:hint="eastAsia"/>
        </w:rPr>
        <w:t>鼓励政策性担保机构做大规模，支持发展科技保险，共同分散、化解创新创业风险。完善融资担保体系，将科技融资担</w:t>
      </w:r>
      <w:r w:rsidR="009435CA" w:rsidRPr="00364857">
        <w:rPr>
          <w:rFonts w:hint="eastAsia"/>
        </w:rPr>
        <w:lastRenderedPageBreak/>
        <w:t>保业务纳入新型政银担风险分担机制。</w:t>
      </w:r>
      <w:r w:rsidRPr="00364857">
        <w:rPr>
          <w:rFonts w:hint="eastAsia"/>
        </w:rPr>
        <w:t>推动银税合作，鼓励银行机构根据企业纳税信息给予便捷高效的信用贷。建立从实验研究、中试到生产的全过程、多元化和差异性的科技创新融资模式，鼓励和引导金融机构参与产学研合作创新。</w:t>
      </w:r>
    </w:p>
    <w:p w:rsidR="001D2B34" w:rsidRPr="00364857" w:rsidRDefault="00DF120C" w:rsidP="001D2B34">
      <w:pPr>
        <w:pStyle w:val="2"/>
        <w:ind w:firstLine="640"/>
      </w:pPr>
      <w:bookmarkStart w:id="261" w:name="_Toc47340341"/>
      <w:r w:rsidRPr="00364857">
        <w:rPr>
          <w:rFonts w:hint="eastAsia"/>
        </w:rPr>
        <w:t>七、</w:t>
      </w:r>
      <w:r w:rsidR="001D2B34" w:rsidRPr="00364857">
        <w:rPr>
          <w:rFonts w:hint="eastAsia"/>
        </w:rPr>
        <w:t>知识产权</w:t>
      </w:r>
      <w:r w:rsidR="00EB0B00" w:rsidRPr="00364857">
        <w:rPr>
          <w:rFonts w:hint="eastAsia"/>
        </w:rPr>
        <w:t>运用保护</w:t>
      </w:r>
      <w:r w:rsidR="001D2B34" w:rsidRPr="00364857">
        <w:rPr>
          <w:rFonts w:hint="eastAsia"/>
        </w:rPr>
        <w:t>工程</w:t>
      </w:r>
      <w:bookmarkEnd w:id="261"/>
    </w:p>
    <w:p w:rsidR="00A92387" w:rsidRDefault="00A92387" w:rsidP="001D2B34">
      <w:pPr>
        <w:pStyle w:val="3"/>
      </w:pPr>
      <w:bookmarkStart w:id="262" w:name="_Toc47340342"/>
      <w:bookmarkStart w:id="263" w:name="_Toc37582569"/>
      <w:bookmarkStart w:id="264" w:name="_Toc37615765"/>
      <w:bookmarkStart w:id="265" w:name="_Toc37618168"/>
      <w:bookmarkStart w:id="266" w:name="_Toc37618272"/>
      <w:r>
        <w:rPr>
          <w:rFonts w:hint="eastAsia"/>
        </w:rPr>
        <w:t>（一）</w:t>
      </w:r>
      <w:r w:rsidRPr="00A92387">
        <w:rPr>
          <w:rFonts w:hint="eastAsia"/>
        </w:rPr>
        <w:t>高效益促进知识产权运用</w:t>
      </w:r>
      <w:bookmarkEnd w:id="262"/>
    </w:p>
    <w:p w:rsidR="001D2B34" w:rsidRPr="00A92387" w:rsidRDefault="00A92387" w:rsidP="00A92387">
      <w:pPr>
        <w:ind w:firstLine="643"/>
        <w:outlineLvl w:val="3"/>
        <w:rPr>
          <w:rFonts w:ascii="Times New Roman" w:hAnsi="Times New Roman" w:cs="Times New Roman"/>
          <w:b/>
          <w:bCs/>
          <w:szCs w:val="28"/>
        </w:rPr>
      </w:pPr>
      <w:r w:rsidRPr="00A92387">
        <w:rPr>
          <w:rFonts w:ascii="Times New Roman" w:hAnsi="Times New Roman" w:cs="Times New Roman" w:hint="eastAsia"/>
          <w:b/>
          <w:bCs/>
          <w:szCs w:val="28"/>
        </w:rPr>
        <w:t>1</w:t>
      </w:r>
      <w:r w:rsidRPr="00A92387">
        <w:rPr>
          <w:rFonts w:ascii="Times New Roman" w:hAnsi="Times New Roman" w:cs="Times New Roman" w:hint="eastAsia"/>
          <w:b/>
          <w:bCs/>
          <w:szCs w:val="28"/>
        </w:rPr>
        <w:t>、搭建“投贷保易服”知识产权</w:t>
      </w:r>
      <w:bookmarkEnd w:id="263"/>
      <w:bookmarkEnd w:id="264"/>
      <w:bookmarkEnd w:id="265"/>
      <w:bookmarkEnd w:id="266"/>
      <w:r w:rsidRPr="00A92387">
        <w:rPr>
          <w:rFonts w:ascii="Times New Roman" w:hAnsi="Times New Roman" w:cs="Times New Roman" w:hint="eastAsia"/>
          <w:b/>
          <w:bCs/>
          <w:szCs w:val="28"/>
        </w:rPr>
        <w:t>服务体系</w:t>
      </w:r>
    </w:p>
    <w:p w:rsidR="00EA7009" w:rsidRPr="00364857" w:rsidRDefault="00EA7009" w:rsidP="00EA7009">
      <w:pPr>
        <w:rPr>
          <w:rFonts w:ascii="Times New Roman" w:hAnsi="Times New Roman" w:cs="Times New Roman"/>
        </w:rPr>
      </w:pPr>
      <w:bookmarkStart w:id="267" w:name="_Toc37582570"/>
      <w:bookmarkStart w:id="268" w:name="_Toc37615766"/>
      <w:bookmarkStart w:id="269" w:name="_Toc37618169"/>
      <w:bookmarkStart w:id="270" w:name="_Toc37618273"/>
      <w:r w:rsidRPr="00364857">
        <w:rPr>
          <w:rFonts w:ascii="Times New Roman" w:hAnsi="Times New Roman" w:cs="Times New Roman" w:hint="eastAsia"/>
        </w:rPr>
        <w:t>探索构建“投贷保易服”五位一体的知识产权金融服务体系，形成保护知识产权的长效治理机制。鼓励银行、担保、保险等机构广泛参与知识产权金融服务，开发知识产权融资服务产品。支持银行和担保机构联合开发，推出知识产权金融卡，帮助企业实现知识产权价值。强化企业为主体的知识产权工作机制，加强知识产权运营平台建设，</w:t>
      </w:r>
      <w:r w:rsidR="003C35C7" w:rsidRPr="00364857">
        <w:rPr>
          <w:rFonts w:ascii="Times New Roman" w:hAnsi="Times New Roman" w:cs="Times New Roman" w:hint="eastAsia"/>
        </w:rPr>
        <w:t>打通迅捷</w:t>
      </w:r>
      <w:r w:rsidRPr="00364857">
        <w:rPr>
          <w:rFonts w:ascii="Times New Roman" w:hAnsi="Times New Roman" w:cs="Times New Roman" w:hint="eastAsia"/>
        </w:rPr>
        <w:t>流动的产权交易</w:t>
      </w:r>
      <w:r w:rsidR="003C35C7" w:rsidRPr="00364857">
        <w:rPr>
          <w:rFonts w:ascii="Times New Roman" w:hAnsi="Times New Roman" w:cs="Times New Roman" w:hint="eastAsia"/>
        </w:rPr>
        <w:t>路径</w:t>
      </w:r>
      <w:r w:rsidRPr="00364857">
        <w:rPr>
          <w:rFonts w:ascii="Times New Roman" w:hAnsi="Times New Roman" w:cs="Times New Roman" w:hint="eastAsia"/>
        </w:rPr>
        <w:t>，促进知识产权高端资源集聚，提高企业知识产权综合运用能力。完善知识产权服务产业链，开展知识产权服务品牌机构建设，培养一批熟悉国际规则、具备实务操作能力和较强竞争力的高端知识产权服务机构。</w:t>
      </w:r>
    </w:p>
    <w:p w:rsidR="00A92387" w:rsidRPr="00364857" w:rsidRDefault="00A92387" w:rsidP="00A92387">
      <w:pPr>
        <w:ind w:firstLine="643"/>
        <w:outlineLvl w:val="3"/>
      </w:pPr>
      <w:r w:rsidRPr="00A92387">
        <w:rPr>
          <w:rFonts w:ascii="Times New Roman" w:hAnsi="Times New Roman" w:cs="Times New Roman" w:hint="eastAsia"/>
          <w:b/>
          <w:bCs/>
          <w:szCs w:val="28"/>
        </w:rPr>
        <w:t>2</w:t>
      </w:r>
      <w:r w:rsidRPr="00A92387">
        <w:rPr>
          <w:rFonts w:ascii="Times New Roman" w:hAnsi="Times New Roman" w:cs="Times New Roman" w:hint="eastAsia"/>
          <w:b/>
          <w:bCs/>
          <w:szCs w:val="28"/>
        </w:rPr>
        <w:t>、大力推进知识产权资本化</w:t>
      </w:r>
    </w:p>
    <w:p w:rsidR="00A92387" w:rsidRDefault="00A92387" w:rsidP="00A92387">
      <w:r w:rsidRPr="00364857">
        <w:rPr>
          <w:rFonts w:hint="eastAsia"/>
        </w:rPr>
        <w:t>遵循“政府引导、市场运作、利益共享、风险共担”的原则，设立宝安区知识产权运营母基金，通过联合投资机构、产业功能区运营机构、高校院所等合作发起设立多支知识产权运营子基金，引导辖区社会资本促进知识产权转移转化，培育高价值专利、实施专利布局、构建高价值专利池、开展专利投融资、扶持专利密集型企业等，支持产业创新链、价</w:t>
      </w:r>
      <w:r w:rsidRPr="00364857">
        <w:rPr>
          <w:rFonts w:hint="eastAsia"/>
        </w:rPr>
        <w:lastRenderedPageBreak/>
        <w:t>值链、资金链、服务链的完善，探索知识产权运营新模式。支持搭建知识产权成果交易平台，促进知识产权成果进场交易，支持知识产权成果成交后产业化。</w:t>
      </w:r>
      <w:r w:rsidRPr="00364857">
        <w:t>大力推进企业知识产权证券化</w:t>
      </w:r>
      <w:r w:rsidRPr="00364857">
        <w:rPr>
          <w:rFonts w:hint="eastAsia"/>
        </w:rPr>
        <w:t>，积极与深圳市知识产权金融联盟合作推动银行、保险、券商、创投机构、服务机构等各方共同参与知识产权证券化体系建设。以财政补贴及税费减免的形式鼓励有实力的企业通过知识产权证券化进行融资。</w:t>
      </w:r>
    </w:p>
    <w:p w:rsidR="00A92387" w:rsidRPr="00364857" w:rsidRDefault="00A92387" w:rsidP="00A92387">
      <w:pPr>
        <w:pStyle w:val="3"/>
      </w:pPr>
      <w:bookmarkStart w:id="271" w:name="_Toc47340343"/>
      <w:r w:rsidRPr="00364857">
        <w:rPr>
          <w:rFonts w:hint="eastAsia"/>
        </w:rPr>
        <w:t>（二）</w:t>
      </w:r>
      <w:r w:rsidR="00F46D67" w:rsidRPr="00F46D67">
        <w:rPr>
          <w:rFonts w:hint="eastAsia"/>
        </w:rPr>
        <w:t>高标准</w:t>
      </w:r>
      <w:r w:rsidR="00F46D67">
        <w:rPr>
          <w:rFonts w:hint="eastAsia"/>
        </w:rPr>
        <w:t>强化</w:t>
      </w:r>
      <w:r w:rsidR="00F46D67" w:rsidRPr="00F46D67">
        <w:rPr>
          <w:rFonts w:hint="eastAsia"/>
        </w:rPr>
        <w:t>知识产权综合保护</w:t>
      </w:r>
      <w:bookmarkEnd w:id="271"/>
    </w:p>
    <w:p w:rsidR="001D2B34" w:rsidRPr="00F46D67" w:rsidRDefault="00F46D67" w:rsidP="00F46D67">
      <w:pPr>
        <w:ind w:firstLine="643"/>
        <w:outlineLvl w:val="3"/>
        <w:rPr>
          <w:rFonts w:ascii="Times New Roman" w:hAnsi="Times New Roman" w:cs="Times New Roman"/>
          <w:b/>
          <w:bCs/>
          <w:szCs w:val="28"/>
        </w:rPr>
      </w:pPr>
      <w:r w:rsidRPr="00F46D67">
        <w:rPr>
          <w:rFonts w:ascii="Times New Roman" w:hAnsi="Times New Roman" w:cs="Times New Roman" w:hint="eastAsia"/>
          <w:b/>
          <w:bCs/>
          <w:szCs w:val="28"/>
        </w:rPr>
        <w:t>1</w:t>
      </w:r>
      <w:r w:rsidRPr="00F46D67">
        <w:rPr>
          <w:rFonts w:ascii="Times New Roman" w:hAnsi="Times New Roman" w:cs="Times New Roman" w:hint="eastAsia"/>
          <w:b/>
          <w:bCs/>
          <w:szCs w:val="28"/>
        </w:rPr>
        <w:t>、</w:t>
      </w:r>
      <w:r w:rsidR="001D2B34" w:rsidRPr="00F46D67">
        <w:rPr>
          <w:rFonts w:ascii="Times New Roman" w:hAnsi="Times New Roman" w:cs="Times New Roman" w:hint="eastAsia"/>
          <w:b/>
          <w:bCs/>
          <w:szCs w:val="28"/>
        </w:rPr>
        <w:t>完善知识产权多元保护模式</w:t>
      </w:r>
      <w:bookmarkEnd w:id="267"/>
      <w:bookmarkEnd w:id="268"/>
      <w:bookmarkEnd w:id="269"/>
      <w:bookmarkEnd w:id="270"/>
    </w:p>
    <w:p w:rsidR="003C35C7" w:rsidRPr="00364857" w:rsidRDefault="003C35C7" w:rsidP="001D2B34">
      <w:r w:rsidRPr="00364857">
        <w:rPr>
          <w:rFonts w:hint="eastAsia"/>
        </w:rPr>
        <w:t>加快实行专利、商标和版权集中管理，形成行政执法、司法保护、调解仲裁、社会监督“四轮驱动”保护模式。完善司法保护与行政保护的衔接机制，</w:t>
      </w:r>
      <w:r w:rsidRPr="00364857">
        <w:t>推动</w:t>
      </w:r>
      <w:r w:rsidRPr="00364857">
        <w:rPr>
          <w:rFonts w:hint="eastAsia"/>
        </w:rPr>
        <w:t>知识产权</w:t>
      </w:r>
      <w:r w:rsidRPr="00364857">
        <w:t>行政执法与司法联动，</w:t>
      </w:r>
      <w:r w:rsidRPr="00364857">
        <w:rPr>
          <w:rFonts w:hint="eastAsia"/>
        </w:rPr>
        <w:t>开展对知识产权侵权突出问题的专项整治。完善知识产权纠纷多元化解决机制，充分发挥各类行业协会、调解中心、中介服务机构等组织的作用，</w:t>
      </w:r>
      <w:r w:rsidRPr="00364857">
        <w:t>缩短</w:t>
      </w:r>
      <w:r w:rsidRPr="00364857">
        <w:rPr>
          <w:rFonts w:hint="eastAsia"/>
        </w:rPr>
        <w:t>知识产权</w:t>
      </w:r>
      <w:r w:rsidRPr="00364857">
        <w:t>确权审查、侵权处理周期，提高维权效率</w:t>
      </w:r>
      <w:r w:rsidRPr="00364857">
        <w:rPr>
          <w:rFonts w:hint="eastAsia"/>
        </w:rPr>
        <w:t>。健全知识产权信用管理制度，强化对侵犯知识产权等失信行为的联动惩戒，依法实施</w:t>
      </w:r>
      <w:r w:rsidRPr="00364857">
        <w:t>知识产权侵权惩罚性赔偿</w:t>
      </w:r>
      <w:r w:rsidRPr="00364857">
        <w:rPr>
          <w:rFonts w:hint="eastAsia"/>
        </w:rPr>
        <w:t>。探索信用监管、协同监管等知识产权保护模式，推动建立“反应快捷、协调高效、打击精准、保护有力”的知识产权执法监管新模式。</w:t>
      </w:r>
    </w:p>
    <w:p w:rsidR="003C35C7" w:rsidRPr="00F46D67" w:rsidRDefault="00F46D67" w:rsidP="00F46D67">
      <w:pPr>
        <w:ind w:firstLine="643"/>
        <w:outlineLvl w:val="3"/>
        <w:rPr>
          <w:rFonts w:ascii="Times New Roman" w:hAnsi="Times New Roman" w:cs="Times New Roman"/>
          <w:b/>
          <w:bCs/>
          <w:szCs w:val="28"/>
        </w:rPr>
      </w:pPr>
      <w:bookmarkStart w:id="272" w:name="_Toc28612"/>
      <w:r w:rsidRPr="00F46D67">
        <w:rPr>
          <w:rFonts w:ascii="Times New Roman" w:hAnsi="Times New Roman" w:cs="Times New Roman" w:hint="eastAsia"/>
          <w:b/>
          <w:bCs/>
          <w:szCs w:val="28"/>
        </w:rPr>
        <w:t>2</w:t>
      </w:r>
      <w:r w:rsidRPr="00F46D67">
        <w:rPr>
          <w:rFonts w:ascii="Times New Roman" w:hAnsi="Times New Roman" w:cs="Times New Roman" w:hint="eastAsia"/>
          <w:b/>
          <w:bCs/>
          <w:szCs w:val="28"/>
        </w:rPr>
        <w:t>、</w:t>
      </w:r>
      <w:r w:rsidR="003C35C7" w:rsidRPr="00F46D67">
        <w:rPr>
          <w:rFonts w:ascii="Times New Roman" w:hAnsi="Times New Roman" w:cs="Times New Roman" w:hint="eastAsia"/>
          <w:b/>
          <w:bCs/>
          <w:szCs w:val="28"/>
        </w:rPr>
        <w:t>增强知识产权海外维权</w:t>
      </w:r>
      <w:bookmarkEnd w:id="272"/>
      <w:r w:rsidR="003C35C7" w:rsidRPr="00F46D67">
        <w:rPr>
          <w:rFonts w:ascii="Times New Roman" w:hAnsi="Times New Roman" w:cs="Times New Roman" w:hint="eastAsia"/>
          <w:b/>
          <w:bCs/>
          <w:szCs w:val="28"/>
        </w:rPr>
        <w:t>能力</w:t>
      </w:r>
    </w:p>
    <w:p w:rsidR="00843B6C" w:rsidRPr="00364857" w:rsidRDefault="003C35C7" w:rsidP="00843B6C">
      <w:r w:rsidRPr="00364857">
        <w:rPr>
          <w:rFonts w:hint="eastAsia"/>
        </w:rPr>
        <w:t>鼓励技术创新型企业设置知识产权管理部门、配备相关专业人员，提升企业海外知识产权业务能力。设置海外知识产权信息服务平台，向社会公众提供主要贸易国家和地区的</w:t>
      </w:r>
      <w:r w:rsidRPr="00364857">
        <w:rPr>
          <w:rFonts w:hint="eastAsia"/>
        </w:rPr>
        <w:lastRenderedPageBreak/>
        <w:t>知识产权法律法规、制度环境、实务指引、服务机构等基础信息，解决企业海外知识产权信息获取难的问题。设立海外知识产权纠纷应对指导中心，加强维权指导服务，解决企业应对海外知识产权纠纷经验少的问题。</w:t>
      </w:r>
    </w:p>
    <w:p w:rsidR="0022709B" w:rsidRPr="00364857" w:rsidRDefault="009E0865">
      <w:pPr>
        <w:pStyle w:val="2"/>
        <w:ind w:firstLine="640"/>
      </w:pPr>
      <w:bookmarkStart w:id="273" w:name="_Toc47340344"/>
      <w:bookmarkStart w:id="274" w:name="_Toc37618153"/>
      <w:bookmarkStart w:id="275" w:name="_Toc37582554"/>
      <w:bookmarkStart w:id="276" w:name="_Toc37615750"/>
      <w:bookmarkEnd w:id="233"/>
      <w:bookmarkEnd w:id="234"/>
      <w:bookmarkEnd w:id="235"/>
      <w:bookmarkEnd w:id="236"/>
      <w:r w:rsidRPr="00364857">
        <w:rPr>
          <w:rFonts w:hint="eastAsia"/>
        </w:rPr>
        <w:t>八</w:t>
      </w:r>
      <w:r w:rsidR="00984DA7" w:rsidRPr="00364857">
        <w:rPr>
          <w:rFonts w:hint="eastAsia"/>
        </w:rPr>
        <w:t>、创新服务体系创建工程</w:t>
      </w:r>
      <w:bookmarkEnd w:id="273"/>
    </w:p>
    <w:p w:rsidR="0022709B" w:rsidRPr="00364857" w:rsidRDefault="00984DA7">
      <w:pPr>
        <w:pStyle w:val="3"/>
      </w:pPr>
      <w:bookmarkStart w:id="277" w:name="_Toc47340345"/>
      <w:r w:rsidRPr="00364857">
        <w:rPr>
          <w:rFonts w:hint="eastAsia"/>
        </w:rPr>
        <w:t>（一）建设全产业链的科技公共服务体系</w:t>
      </w:r>
      <w:bookmarkEnd w:id="277"/>
    </w:p>
    <w:p w:rsidR="0022709B" w:rsidRPr="00364857" w:rsidRDefault="00984DA7">
      <w:pPr>
        <w:rPr>
          <w:rFonts w:ascii="Times New Roman" w:hAnsi="Times New Roman" w:cs="Times New Roman"/>
        </w:rPr>
      </w:pPr>
      <w:r w:rsidRPr="00364857">
        <w:rPr>
          <w:rFonts w:ascii="Times New Roman" w:hAnsi="Times New Roman" w:cs="Times New Roman" w:hint="eastAsia"/>
        </w:rPr>
        <w:t>围绕宝安核心主导产业和</w:t>
      </w:r>
      <w:r w:rsidR="009E0865" w:rsidRPr="00364857">
        <w:rPr>
          <w:rFonts w:ascii="Times New Roman" w:hAnsi="Times New Roman" w:cs="Times New Roman" w:hint="eastAsia"/>
        </w:rPr>
        <w:t>战略性新兴</w:t>
      </w:r>
      <w:r w:rsidRPr="00364857">
        <w:rPr>
          <w:rFonts w:ascii="Times New Roman" w:hAnsi="Times New Roman" w:cs="Times New Roman" w:hint="eastAsia"/>
        </w:rPr>
        <w:t>产业布局，推进建设一批优质产业链的科技公共服务平台，充分发挥平台在降低研发成本、缩短研发周期、分散研发风险的功能作用。</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b/>
          <w:bCs/>
          <w:szCs w:val="28"/>
        </w:rPr>
        <w:t>1</w:t>
      </w:r>
      <w:r w:rsidRPr="00364857">
        <w:rPr>
          <w:rFonts w:ascii="Times New Roman" w:hAnsi="Times New Roman" w:cs="Times New Roman" w:hint="eastAsia"/>
          <w:b/>
          <w:bCs/>
          <w:szCs w:val="28"/>
        </w:rPr>
        <w:t>、探索科技公共服务平台管理机制创新</w:t>
      </w:r>
    </w:p>
    <w:p w:rsidR="0022709B" w:rsidRPr="00364857" w:rsidRDefault="00984DA7">
      <w:pPr>
        <w:rPr>
          <w:rFonts w:ascii="Times New Roman" w:hAnsi="Times New Roman" w:cs="Times New Roman"/>
        </w:rPr>
      </w:pPr>
      <w:r w:rsidRPr="00364857">
        <w:rPr>
          <w:rFonts w:ascii="Times New Roman" w:hAnsi="Times New Roman" w:cs="Times New Roman" w:hint="eastAsia"/>
        </w:rPr>
        <w:t>探索科技公共服务平台分类管理机制，建立科学规范的平台运营、考评体系，促进平台经济的健康持续发展。引导和支持国有企业、事业单位或政府编制的科技公共服务平台通过创新体制机制改革，逐步实现市场化运作，建设一批具有国际影响力的科技研发和服务平台。探索通过政府采购、平台使用费用补贴、平台运营奖励等方式加大对企业类科技公共服务平台的扶持力度，引导企业提供更多的优质服务。探索通过创新券模式，引导和鼓励各类孵化载体运营机构加大科技公共服务平台的建设力度。进一步加大创新券扶持模式，鼓励科技企业使用各类科技公共平台服务，降低使用科技公共服务的成本压力。</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b/>
          <w:bCs/>
          <w:szCs w:val="28"/>
        </w:rPr>
        <w:t>2</w:t>
      </w:r>
      <w:r w:rsidRPr="00364857">
        <w:rPr>
          <w:rFonts w:ascii="Times New Roman" w:hAnsi="Times New Roman" w:cs="Times New Roman" w:hint="eastAsia"/>
          <w:b/>
          <w:bCs/>
          <w:szCs w:val="28"/>
        </w:rPr>
        <w:t>、引导科技公共服务平台联盟创建</w:t>
      </w:r>
    </w:p>
    <w:p w:rsidR="0022709B" w:rsidRPr="00364857" w:rsidRDefault="00984DA7">
      <w:pPr>
        <w:rPr>
          <w:rFonts w:ascii="Times New Roman" w:hAnsi="Times New Roman" w:cs="Times New Roman"/>
        </w:rPr>
      </w:pPr>
      <w:r w:rsidRPr="00364857">
        <w:rPr>
          <w:rFonts w:ascii="Times New Roman" w:hAnsi="Times New Roman" w:cs="Times New Roman" w:hint="eastAsia"/>
        </w:rPr>
        <w:t>围绕电子信息、高端装备、航空航天、生物医药、新材料、海洋科技等重点产业领域，联合各类科技公共服务平台、</w:t>
      </w:r>
      <w:r w:rsidRPr="00364857">
        <w:rPr>
          <w:rFonts w:ascii="Times New Roman" w:hAnsi="Times New Roman" w:cs="Times New Roman" w:hint="eastAsia"/>
        </w:rPr>
        <w:lastRenderedPageBreak/>
        <w:t>大学科装置、高校院所和科研机构，成立科技公共服务平台联盟，推动各平台间的协同、协作和协调。通过联盟推动建立各项服务标准体系和收费基准，充分发挥联盟组织的创新资源整合集聚和信息集散功能，实现平台服务内容供给和企业需求的高效对接和匹配。探索建立平台网络体系，设立孵化载体的平台联络站，打通平台为企业和创业团队提供服务的“最后一公里”。</w:t>
      </w:r>
    </w:p>
    <w:p w:rsidR="0022709B" w:rsidRPr="00364857" w:rsidRDefault="00984DA7">
      <w:pPr>
        <w:pStyle w:val="3"/>
      </w:pPr>
      <w:bookmarkStart w:id="278" w:name="_Toc47340346"/>
      <w:r w:rsidRPr="00364857">
        <w:rPr>
          <w:rFonts w:hint="eastAsia"/>
        </w:rPr>
        <w:t>（二）优化创新人才服务体系</w:t>
      </w:r>
      <w:bookmarkEnd w:id="278"/>
    </w:p>
    <w:p w:rsidR="0022709B" w:rsidRPr="00364857" w:rsidRDefault="00984DA7">
      <w:r w:rsidRPr="00364857">
        <w:rPr>
          <w:rFonts w:hint="eastAsia"/>
        </w:rPr>
        <w:t>深入实施人才强区战略，</w:t>
      </w:r>
      <w:r w:rsidRPr="00364857">
        <w:rPr>
          <w:rFonts w:ascii="Times New Roman" w:hAnsi="Times New Roman" w:cs="Times New Roman"/>
        </w:rPr>
        <w:t>坚持科技创新人才引进与培养相结合，</w:t>
      </w:r>
      <w:r w:rsidRPr="00364857">
        <w:rPr>
          <w:rFonts w:hint="eastAsia"/>
        </w:rPr>
        <w:t>不断激发创新发展内生动力，激励各类优秀人才施展才华创造价值，在全区营造尊重知识、尊重人才、集聚人才促发展的良好氛围。</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Pr="00364857">
        <w:rPr>
          <w:rFonts w:ascii="Times New Roman" w:hAnsi="Times New Roman" w:cs="Times New Roman" w:hint="eastAsia"/>
          <w:b/>
          <w:bCs/>
          <w:szCs w:val="28"/>
        </w:rPr>
        <w:t>、完善宝安人才服务对接平台</w:t>
      </w:r>
    </w:p>
    <w:p w:rsidR="0022709B" w:rsidRPr="00364857" w:rsidRDefault="00984DA7">
      <w:pPr>
        <w:rPr>
          <w:rFonts w:ascii="Times New Roman" w:hAnsi="Times New Roman" w:cs="Times New Roman"/>
        </w:rPr>
      </w:pPr>
      <w:r w:rsidRPr="00364857">
        <w:rPr>
          <w:rFonts w:ascii="Times New Roman" w:hAnsi="Times New Roman" w:cs="Times New Roman"/>
        </w:rPr>
        <w:t>依托深圳国际会展中心、高</w:t>
      </w:r>
      <w:r w:rsidRPr="00364857">
        <w:rPr>
          <w:rFonts w:hAnsi="Times New Roman" w:cs="Times New Roman" w:hint="eastAsia"/>
        </w:rPr>
        <w:t>交会平台打造“青年创新成果宝安交流会”，为海内外青年创新人才落地宝安发展提供人才、技术、项目、资本“一站式”对接平</w:t>
      </w:r>
      <w:r w:rsidRPr="00364857">
        <w:rPr>
          <w:rFonts w:ascii="Times New Roman" w:hAnsi="Times New Roman" w:cs="Times New Roman"/>
        </w:rPr>
        <w:t>台</w:t>
      </w:r>
      <w:r w:rsidRPr="00364857">
        <w:rPr>
          <w:rFonts w:ascii="Times New Roman" w:hAnsi="Times New Roman" w:cs="Times New Roman" w:hint="eastAsia"/>
        </w:rPr>
        <w:t>，</w:t>
      </w:r>
      <w:r w:rsidRPr="00364857">
        <w:rPr>
          <w:rFonts w:ascii="Times New Roman" w:hAnsi="Times New Roman" w:cs="Times New Roman"/>
        </w:rPr>
        <w:t>持续完善人才对接平台的知名度和影响力。持续完善</w:t>
      </w:r>
      <w:r w:rsidRPr="00364857">
        <w:rPr>
          <w:rFonts w:ascii="Times New Roman" w:hAnsi="Times New Roman" w:cs="Times New Roman" w:hint="eastAsia"/>
        </w:rPr>
        <w:t>宝安海归岛“海归就业创业一站式服务”平台功能，加快吸引留学归国人员、世界</w:t>
      </w:r>
      <w:r w:rsidRPr="00364857">
        <w:rPr>
          <w:rFonts w:ascii="Times New Roman" w:hAnsi="Times New Roman" w:cs="Times New Roman" w:hint="eastAsia"/>
        </w:rPr>
        <w:t>500</w:t>
      </w:r>
      <w:r w:rsidRPr="00364857">
        <w:rPr>
          <w:rFonts w:ascii="Times New Roman" w:hAnsi="Times New Roman" w:cs="Times New Roman" w:hint="eastAsia"/>
        </w:rPr>
        <w:t>强企业及行业标杆企业工作经验的人才来</w:t>
      </w:r>
      <w:r w:rsidRPr="00364857">
        <w:rPr>
          <w:rFonts w:ascii="Times New Roman" w:hAnsi="Times New Roman" w:cs="Times New Roman"/>
        </w:rPr>
        <w:t>宝安创业就业</w:t>
      </w:r>
      <w:r w:rsidRPr="00364857">
        <w:rPr>
          <w:rFonts w:ascii="Times New Roman" w:hAnsi="Times New Roman" w:cs="Times New Roman" w:hint="eastAsia"/>
        </w:rPr>
        <w:t>。瞄准各级创新创业大赛与</w:t>
      </w:r>
      <w:r w:rsidRPr="00364857">
        <w:rPr>
          <w:rFonts w:ascii="Times New Roman" w:hAnsi="Times New Roman" w:cs="Times New Roman"/>
        </w:rPr>
        <w:t>宝安产业</w:t>
      </w:r>
      <w:r w:rsidRPr="00364857">
        <w:rPr>
          <w:rFonts w:ascii="Times New Roman" w:hAnsi="Times New Roman" w:cs="Times New Roman" w:hint="eastAsia"/>
        </w:rPr>
        <w:t>高质量发展</w:t>
      </w:r>
      <w:r w:rsidRPr="00364857">
        <w:rPr>
          <w:rFonts w:ascii="Times New Roman" w:hAnsi="Times New Roman" w:cs="Times New Roman"/>
        </w:rPr>
        <w:t>相契合的</w:t>
      </w:r>
      <w:r w:rsidRPr="00364857">
        <w:rPr>
          <w:rFonts w:ascii="Times New Roman" w:hAnsi="Times New Roman" w:cs="Times New Roman" w:hint="eastAsia"/>
        </w:rPr>
        <w:t>获奖项目</w:t>
      </w:r>
      <w:r w:rsidRPr="00364857">
        <w:rPr>
          <w:rFonts w:ascii="Times New Roman" w:hAnsi="Times New Roman" w:cs="Times New Roman"/>
        </w:rPr>
        <w:t>，</w:t>
      </w:r>
      <w:r w:rsidRPr="00364857">
        <w:rPr>
          <w:rFonts w:ascii="Times New Roman" w:hAnsi="Times New Roman" w:cs="Times New Roman" w:hint="eastAsia"/>
        </w:rPr>
        <w:t>对优秀获奖项目，强化落实“人才</w:t>
      </w:r>
      <w:r w:rsidRPr="00364857">
        <w:rPr>
          <w:rFonts w:ascii="Times New Roman" w:hAnsi="Times New Roman" w:cs="Times New Roman" w:hint="eastAsia"/>
        </w:rPr>
        <w:t>+</w:t>
      </w:r>
      <w:r w:rsidRPr="00364857">
        <w:rPr>
          <w:rFonts w:ascii="Times New Roman" w:hAnsi="Times New Roman" w:cs="Times New Roman" w:hint="eastAsia"/>
        </w:rPr>
        <w:t>项目”一体化引进的对接服务策略。</w:t>
      </w:r>
    </w:p>
    <w:p w:rsidR="00945BB5" w:rsidRPr="00364857" w:rsidRDefault="00984DA7" w:rsidP="00945BB5">
      <w:pPr>
        <w:ind w:firstLine="643"/>
        <w:rPr>
          <w:rFonts w:ascii="Times New Roman" w:hAnsi="Times New Roman" w:cs="Times New Roman"/>
          <w:b/>
          <w:bCs/>
          <w:szCs w:val="28"/>
        </w:rPr>
      </w:pPr>
      <w:r w:rsidRPr="00364857">
        <w:rPr>
          <w:rFonts w:ascii="Times New Roman" w:hAnsi="Times New Roman" w:cs="Times New Roman" w:hint="eastAsia"/>
          <w:b/>
          <w:bCs/>
          <w:szCs w:val="28"/>
        </w:rPr>
        <w:t>2</w:t>
      </w:r>
      <w:r w:rsidRPr="00364857">
        <w:rPr>
          <w:rFonts w:ascii="Times New Roman" w:hAnsi="Times New Roman" w:cs="Times New Roman" w:hint="eastAsia"/>
          <w:b/>
          <w:bCs/>
          <w:szCs w:val="28"/>
        </w:rPr>
        <w:t>、</w:t>
      </w:r>
      <w:r w:rsidR="00945BB5" w:rsidRPr="00364857">
        <w:rPr>
          <w:rFonts w:ascii="Times New Roman" w:hAnsi="Times New Roman" w:cs="Times New Roman"/>
          <w:b/>
          <w:bCs/>
          <w:szCs w:val="28"/>
        </w:rPr>
        <w:t>大力引进海内外高端人才</w:t>
      </w:r>
    </w:p>
    <w:p w:rsidR="0022709B" w:rsidRPr="00364857" w:rsidRDefault="00997DB5" w:rsidP="00406490">
      <w:pPr>
        <w:rPr>
          <w:rFonts w:ascii="Times New Roman" w:hAnsi="Times New Roman" w:cs="Times New Roman"/>
        </w:rPr>
      </w:pPr>
      <w:r w:rsidRPr="00364857">
        <w:rPr>
          <w:rFonts w:ascii="Times New Roman" w:hAnsi="Times New Roman" w:cs="Times New Roman" w:hint="eastAsia"/>
        </w:rPr>
        <w:t>突出“高精尖缺”导向，不断提升引才精准度和产业适</w:t>
      </w:r>
      <w:r w:rsidRPr="00364857">
        <w:rPr>
          <w:rFonts w:ascii="Times New Roman" w:hAnsi="Times New Roman" w:cs="Times New Roman" w:hint="eastAsia"/>
        </w:rPr>
        <w:lastRenderedPageBreak/>
        <w:t>配度。大力实施精准引才、柔性引才工程，主动对接“鹏城孔雀计划”和“鹏城英才计划”，协助筹建宝安区欧美同学会，精准对接引进海外留学人才。依托创新创意设计学院等高等院校平台</w:t>
      </w:r>
      <w:r w:rsidRPr="00364857">
        <w:rPr>
          <w:rFonts w:ascii="Times New Roman" w:hAnsi="Times New Roman" w:cs="Times New Roman"/>
        </w:rPr>
        <w:t>，</w:t>
      </w:r>
      <w:r w:rsidRPr="00364857">
        <w:rPr>
          <w:rFonts w:ascii="Times New Roman" w:hAnsi="Times New Roman" w:cs="Times New Roman" w:hint="eastAsia"/>
        </w:rPr>
        <w:t>加大创新创意设计等领域专业人才培养力度。</w:t>
      </w:r>
      <w:r w:rsidR="00984DA7" w:rsidRPr="00364857">
        <w:rPr>
          <w:rFonts w:ascii="Times New Roman" w:hAnsi="Times New Roman" w:cs="Times New Roman"/>
        </w:rPr>
        <w:t>探索实行首席科学家制度和人事关系双聘制</w:t>
      </w:r>
      <w:r w:rsidR="00984DA7" w:rsidRPr="00364857">
        <w:rPr>
          <w:rFonts w:ascii="Times New Roman" w:hAnsi="Times New Roman" w:cs="Times New Roman" w:hint="eastAsia"/>
        </w:rPr>
        <w:t>，鼓励企业和科研院所聘请首席科学家，建立战略科学家引才荐才直通车制度，建设具有全球吸引力的湾区人才高地。探索采取股权激励、社会化招聘、企业化管理等用人机制，引进国内外一流人才，形成领军人才、核心团队等组成的高水平人才队伍。探索建立“创新科学家”人才岗位评价机制，引导具有一定实力和行业影响力的高新技术企业设立科学家岗位。探索设立创新人才贡献奖项，侧重于对人类发展有重大贡献的发明创造和工程技术，打造国内范例，提升深圳的影响力和人才凝聚力。</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3</w:t>
      </w:r>
      <w:r w:rsidRPr="00364857">
        <w:rPr>
          <w:rFonts w:ascii="Times New Roman" w:hAnsi="Times New Roman" w:cs="Times New Roman" w:hint="eastAsia"/>
          <w:b/>
          <w:bCs/>
          <w:szCs w:val="28"/>
        </w:rPr>
        <w:t>、优化和提升创新人才发展环境</w:t>
      </w:r>
    </w:p>
    <w:p w:rsidR="00A344AB" w:rsidRPr="00364857" w:rsidRDefault="00984DA7">
      <w:pPr>
        <w:rPr>
          <w:rFonts w:ascii="Times New Roman" w:hAnsi="Times New Roman" w:cs="Times New Roman"/>
        </w:rPr>
      </w:pPr>
      <w:r w:rsidRPr="00364857">
        <w:rPr>
          <w:rFonts w:ascii="Times New Roman" w:hAnsi="Times New Roman" w:cs="Times New Roman"/>
        </w:rPr>
        <w:t>加大科研项目与经费的支持保障，落实科技项目经费管理改革举措，确保基础和应用基础研究长期稳定投入保障，鼓励科技创新人才开展自由探索。</w:t>
      </w:r>
      <w:r w:rsidR="00DA39CF" w:rsidRPr="00364857">
        <w:rPr>
          <w:rFonts w:hint="eastAsia"/>
        </w:rPr>
        <w:t>完善宝安人才地图，筹建宝安人才综合服务系统，完善从人才引进到服务的全链条机制。研究制定重点人才专门服务方案，开设高层次（外籍、港澳台）人才VIP服务专区。</w:t>
      </w:r>
      <w:r w:rsidRPr="00364857">
        <w:rPr>
          <w:rFonts w:ascii="Times New Roman" w:hAnsi="Times New Roman" w:cs="Times New Roman" w:hint="eastAsia"/>
        </w:rPr>
        <w:t>完善服务创新创业人才的“绿色通道”，为引进人才、培育人才提供“保姆式”“一站式”服务。积极营造适合国际人才居住的生活环境。</w:t>
      </w:r>
      <w:r w:rsidRPr="00364857">
        <w:rPr>
          <w:rFonts w:ascii="Times New Roman" w:hAnsi="Times New Roman" w:cs="Times New Roman"/>
        </w:rPr>
        <w:t>加强科技创新人才的生活服务保障，提升公共服务配套能力和水平，实</w:t>
      </w:r>
      <w:r w:rsidRPr="00364857">
        <w:rPr>
          <w:rFonts w:ascii="Times New Roman" w:hAnsi="Times New Roman" w:cs="Times New Roman"/>
        </w:rPr>
        <w:lastRenderedPageBreak/>
        <w:t>施租购并举的人才住房计划，就近就便入学、国际化教育的子女入学计划，高水平、国际化、多样化的医疗服务计划，便利高效、</w:t>
      </w:r>
      <w:r w:rsidRPr="00364857">
        <w:rPr>
          <w:rFonts w:ascii="Times New Roman" w:hAnsi="Times New Roman" w:cs="Times New Roman"/>
        </w:rPr>
        <w:t>5-10</w:t>
      </w:r>
      <w:r w:rsidRPr="00364857">
        <w:rPr>
          <w:rFonts w:ascii="Times New Roman" w:hAnsi="Times New Roman" w:cs="Times New Roman"/>
        </w:rPr>
        <w:t>年多次往返的出入境服务等。</w:t>
      </w:r>
    </w:p>
    <w:p w:rsidR="0022709B" w:rsidRPr="00364857" w:rsidRDefault="00984DA7">
      <w:pPr>
        <w:pStyle w:val="3"/>
      </w:pPr>
      <w:bookmarkStart w:id="279" w:name="_Toc47340347"/>
      <w:r w:rsidRPr="00364857">
        <w:rPr>
          <w:rFonts w:hint="eastAsia"/>
        </w:rPr>
        <w:t>（三）培育发展国际科技服务业</w:t>
      </w:r>
      <w:bookmarkEnd w:id="279"/>
    </w:p>
    <w:p w:rsidR="0022709B" w:rsidRPr="00364857" w:rsidRDefault="00984DA7">
      <w:pPr>
        <w:pStyle w:val="ad"/>
        <w:widowControl/>
        <w:spacing w:line="560" w:lineRule="exact"/>
        <w:ind w:firstLineChars="200" w:firstLine="640"/>
        <w:jc w:val="both"/>
        <w:rPr>
          <w:rFonts w:ascii="Times New Roman" w:eastAsia="仿宋_GB2312" w:hAnsi="Times New Roman"/>
          <w:sz w:val="32"/>
          <w:szCs w:val="32"/>
        </w:rPr>
      </w:pPr>
      <w:r w:rsidRPr="00364857">
        <w:rPr>
          <w:rFonts w:ascii="Times New Roman" w:eastAsia="仿宋_GB2312" w:hAnsi="Times New Roman" w:hint="eastAsia"/>
          <w:sz w:val="32"/>
          <w:szCs w:val="32"/>
        </w:rPr>
        <w:t>围绕市场化、专业化、集成化、网络化和国际化发展方向，统筹配置服务资源，优化科技服务业国内外市场环境，着力</w:t>
      </w:r>
      <w:r w:rsidRPr="00364857">
        <w:rPr>
          <w:rFonts w:ascii="Times New Roman" w:eastAsia="仿宋_GB2312" w:hAnsi="Times New Roman"/>
          <w:sz w:val="32"/>
          <w:szCs w:val="32"/>
        </w:rPr>
        <w:t>培育和发展国际科技服务业</w:t>
      </w:r>
      <w:r w:rsidRPr="00364857">
        <w:rPr>
          <w:rFonts w:ascii="Times New Roman" w:eastAsia="仿宋_GB2312" w:hAnsi="Times New Roman" w:hint="eastAsia"/>
          <w:sz w:val="32"/>
          <w:szCs w:val="32"/>
        </w:rPr>
        <w:t>，</w:t>
      </w:r>
      <w:r w:rsidRPr="00364857">
        <w:rPr>
          <w:rFonts w:ascii="Times New Roman" w:eastAsia="仿宋_GB2312" w:hAnsi="Times New Roman"/>
          <w:sz w:val="32"/>
          <w:szCs w:val="32"/>
        </w:rPr>
        <w:t>强化科技服务链接全球资源的能力，</w:t>
      </w:r>
      <w:r w:rsidRPr="00364857">
        <w:rPr>
          <w:rFonts w:ascii="Times New Roman" w:eastAsia="仿宋_GB2312" w:hAnsi="Times New Roman" w:hint="eastAsia"/>
          <w:sz w:val="32"/>
          <w:szCs w:val="32"/>
        </w:rPr>
        <w:t>发挥</w:t>
      </w:r>
      <w:r w:rsidRPr="00364857">
        <w:rPr>
          <w:rFonts w:ascii="Times New Roman" w:eastAsia="仿宋_GB2312" w:hAnsi="Times New Roman"/>
          <w:sz w:val="32"/>
          <w:szCs w:val="32"/>
        </w:rPr>
        <w:t>科技服务业巨大的引领能力与辐射带动能力，</w:t>
      </w:r>
      <w:r w:rsidRPr="00364857">
        <w:rPr>
          <w:rFonts w:ascii="Times New Roman" w:eastAsia="仿宋_GB2312" w:hAnsi="Times New Roman" w:hint="eastAsia"/>
          <w:sz w:val="32"/>
          <w:szCs w:val="32"/>
        </w:rPr>
        <w:t>促进宝安科技成果转移转化、提升企业创新能力和竞争力提供支撑。</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Pr="00364857">
        <w:rPr>
          <w:rFonts w:ascii="Times New Roman" w:hAnsi="Times New Roman" w:cs="Times New Roman" w:hint="eastAsia"/>
          <w:b/>
          <w:bCs/>
          <w:szCs w:val="28"/>
        </w:rPr>
        <w:t>、推进国际科技服务机构建设</w:t>
      </w:r>
    </w:p>
    <w:p w:rsidR="0022709B" w:rsidRPr="00364857" w:rsidRDefault="00984DA7">
      <w:pPr>
        <w:pStyle w:val="ad"/>
        <w:widowControl/>
        <w:spacing w:line="560" w:lineRule="exact"/>
        <w:ind w:firstLineChars="200" w:firstLine="640"/>
        <w:jc w:val="both"/>
        <w:rPr>
          <w:rFonts w:ascii="Times New Roman" w:eastAsia="仿宋_GB2312" w:hAnsi="Times New Roman"/>
          <w:sz w:val="32"/>
          <w:szCs w:val="32"/>
        </w:rPr>
      </w:pPr>
      <w:r w:rsidRPr="00364857">
        <w:rPr>
          <w:rFonts w:ascii="Times New Roman" w:eastAsia="仿宋_GB2312" w:hAnsi="Times New Roman"/>
          <w:sz w:val="32"/>
          <w:szCs w:val="32"/>
        </w:rPr>
        <w:t>强化科技服务</w:t>
      </w:r>
      <w:r w:rsidRPr="00364857">
        <w:rPr>
          <w:rFonts w:ascii="Times New Roman" w:eastAsia="仿宋_GB2312" w:hAnsi="Times New Roman" w:hint="eastAsia"/>
          <w:sz w:val="32"/>
          <w:szCs w:val="32"/>
        </w:rPr>
        <w:t>业</w:t>
      </w:r>
      <w:r w:rsidRPr="00364857">
        <w:rPr>
          <w:rFonts w:ascii="Times New Roman" w:eastAsia="仿宋_GB2312" w:hAnsi="Times New Roman"/>
          <w:sz w:val="32"/>
          <w:szCs w:val="32"/>
        </w:rPr>
        <w:t>的全球资源链接能力，支持科技服务机构</w:t>
      </w:r>
      <w:r w:rsidRPr="00364857">
        <w:rPr>
          <w:rFonts w:ascii="仿宋_GB2312" w:eastAsia="仿宋_GB2312" w:hAnsi="Times New Roman" w:hint="eastAsia"/>
          <w:sz w:val="32"/>
          <w:szCs w:val="32"/>
        </w:rPr>
        <w:t>“走出去”</w:t>
      </w:r>
      <w:r w:rsidRPr="00364857">
        <w:rPr>
          <w:rFonts w:ascii="Times New Roman" w:eastAsia="仿宋_GB2312" w:hAnsi="Times New Roman"/>
          <w:sz w:val="32"/>
          <w:szCs w:val="32"/>
        </w:rPr>
        <w:t>，通过海外并购、联合经营、设立分支机构等方式开拓国际市场。积极推动宝安本土科技企业、行业协会、高等院校、科研</w:t>
      </w:r>
      <w:r w:rsidRPr="00364857">
        <w:rPr>
          <w:rFonts w:ascii="仿宋_GB2312" w:eastAsia="仿宋_GB2312" w:hAnsi="Times New Roman" w:hint="eastAsia"/>
          <w:sz w:val="32"/>
          <w:szCs w:val="32"/>
        </w:rPr>
        <w:t>机构与“一带一路”沿线</w:t>
      </w:r>
      <w:r w:rsidRPr="00364857">
        <w:rPr>
          <w:rFonts w:ascii="Times New Roman" w:eastAsia="仿宋_GB2312" w:hAnsi="Times New Roman"/>
          <w:sz w:val="32"/>
          <w:szCs w:val="32"/>
        </w:rPr>
        <w:t>国家开展高层次、多形式、宽领域的科技合作，加快建立国际科技服务机构、技术经营公司、海外研发中心，与国外科技服务机构开展深度合作，形成信息共享、资源分享、互联互通的国际科技服务协作网络，带动宝安的优势产品、技术、服务和标准走出去。推动科技服务机构牵头组建以技术、专利、标准为纽带的国际化科技服务联盟。</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2</w:t>
      </w:r>
      <w:r w:rsidRPr="00364857">
        <w:rPr>
          <w:rFonts w:ascii="Times New Roman" w:hAnsi="Times New Roman" w:cs="Times New Roman" w:hint="eastAsia"/>
          <w:b/>
          <w:bCs/>
          <w:szCs w:val="28"/>
        </w:rPr>
        <w:t>、提高国际科技服务能力建设</w:t>
      </w:r>
    </w:p>
    <w:p w:rsidR="0022709B" w:rsidRPr="00364857" w:rsidRDefault="00984DA7">
      <w:pPr>
        <w:pStyle w:val="ad"/>
        <w:widowControl/>
        <w:spacing w:line="560" w:lineRule="exact"/>
        <w:ind w:firstLineChars="200" w:firstLine="640"/>
        <w:jc w:val="both"/>
        <w:rPr>
          <w:rFonts w:ascii="Times New Roman" w:eastAsia="仿宋_GB2312" w:hAnsi="Times New Roman"/>
          <w:sz w:val="32"/>
          <w:szCs w:val="32"/>
        </w:rPr>
      </w:pPr>
      <w:r w:rsidRPr="00364857">
        <w:rPr>
          <w:rFonts w:ascii="Times New Roman" w:eastAsia="仿宋_GB2312" w:hAnsi="Times New Roman" w:hint="eastAsia"/>
          <w:sz w:val="32"/>
          <w:szCs w:val="32"/>
        </w:rPr>
        <w:t>鼓励研发服务外包、合同研发组织等研发服务新业态，培育集聚一批社会化投资、专业化服务的第三方研发机构，</w:t>
      </w:r>
      <w:r w:rsidRPr="00364857">
        <w:rPr>
          <w:rFonts w:ascii="Times New Roman" w:eastAsia="仿宋_GB2312" w:hAnsi="Times New Roman" w:hint="eastAsia"/>
          <w:sz w:val="32"/>
          <w:szCs w:val="32"/>
        </w:rPr>
        <w:lastRenderedPageBreak/>
        <w:t>形成研发服务集群。面向国际科技服务需求，整合建设一批专业公共服务平台，为国际中小企业提供仪器、数据、文献共享和专业技术服务，</w:t>
      </w:r>
      <w:r w:rsidRPr="00364857">
        <w:rPr>
          <w:rFonts w:ascii="Times New Roman" w:eastAsia="仿宋_GB2312" w:hAnsi="Times New Roman"/>
          <w:sz w:val="32"/>
          <w:szCs w:val="32"/>
        </w:rPr>
        <w:t>培育一批拥有知名品牌的科技服务机构和龙头企业</w:t>
      </w:r>
      <w:r w:rsidRPr="00364857">
        <w:rPr>
          <w:rFonts w:ascii="Times New Roman" w:eastAsia="仿宋_GB2312" w:hAnsi="Times New Roman" w:hint="eastAsia"/>
          <w:sz w:val="32"/>
          <w:szCs w:val="32"/>
        </w:rPr>
        <w:t>。</w:t>
      </w:r>
      <w:r w:rsidRPr="00364857">
        <w:rPr>
          <w:rFonts w:ascii="Times New Roman" w:eastAsia="仿宋_GB2312" w:hAnsi="Times New Roman"/>
          <w:sz w:val="32"/>
          <w:szCs w:val="32"/>
        </w:rPr>
        <w:t>打造一批具有国际国内影响力的优秀科技服务机构，支持技术转移机构专业化、市场化</w:t>
      </w:r>
      <w:r w:rsidRPr="00364857">
        <w:rPr>
          <w:rFonts w:ascii="Times New Roman" w:eastAsia="仿宋_GB2312" w:hAnsi="Times New Roman" w:hint="eastAsia"/>
          <w:sz w:val="32"/>
          <w:szCs w:val="32"/>
        </w:rPr>
        <w:t>、</w:t>
      </w:r>
      <w:r w:rsidRPr="00364857">
        <w:rPr>
          <w:rFonts w:ascii="Times New Roman" w:eastAsia="仿宋_GB2312" w:hAnsi="Times New Roman"/>
          <w:sz w:val="32"/>
          <w:szCs w:val="32"/>
        </w:rPr>
        <w:t>国际化发展。引进和培育一批国外知名科技服务机构在宝安设立分支机构或开展科技服务合作</w:t>
      </w:r>
      <w:r w:rsidRPr="00364857">
        <w:rPr>
          <w:rFonts w:ascii="Times New Roman" w:eastAsia="仿宋_GB2312" w:hAnsi="Times New Roman" w:hint="eastAsia"/>
          <w:sz w:val="32"/>
          <w:szCs w:val="32"/>
        </w:rPr>
        <w:t>，使宝安</w:t>
      </w:r>
      <w:r w:rsidRPr="00364857">
        <w:rPr>
          <w:rFonts w:ascii="Times New Roman" w:eastAsia="仿宋_GB2312" w:hAnsi="Times New Roman"/>
          <w:sz w:val="32"/>
          <w:szCs w:val="32"/>
        </w:rPr>
        <w:t>科技</w:t>
      </w:r>
      <w:r w:rsidRPr="00364857">
        <w:rPr>
          <w:rFonts w:ascii="Times New Roman" w:eastAsia="仿宋_GB2312" w:hAnsi="Times New Roman" w:hint="eastAsia"/>
          <w:sz w:val="32"/>
          <w:szCs w:val="32"/>
        </w:rPr>
        <w:t>服务</w:t>
      </w:r>
      <w:r w:rsidRPr="00364857">
        <w:rPr>
          <w:rFonts w:ascii="Times New Roman" w:eastAsia="仿宋_GB2312" w:hAnsi="Times New Roman"/>
          <w:sz w:val="32"/>
          <w:szCs w:val="32"/>
        </w:rPr>
        <w:t>能力的大幅增强，促进科技服务市场化水平和国际竞争力提升。</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3</w:t>
      </w:r>
      <w:r w:rsidRPr="00364857">
        <w:rPr>
          <w:rFonts w:ascii="Times New Roman" w:hAnsi="Times New Roman" w:cs="Times New Roman" w:hint="eastAsia"/>
          <w:b/>
          <w:bCs/>
          <w:szCs w:val="28"/>
        </w:rPr>
        <w:t>、加强国际科技服务人才引进和培育</w:t>
      </w:r>
    </w:p>
    <w:p w:rsidR="0022709B" w:rsidRPr="00364857" w:rsidRDefault="00984DA7">
      <w:pPr>
        <w:pStyle w:val="ad"/>
        <w:widowControl/>
        <w:spacing w:line="560" w:lineRule="exact"/>
        <w:ind w:firstLineChars="200" w:firstLine="640"/>
        <w:jc w:val="both"/>
        <w:rPr>
          <w:rFonts w:ascii="Times New Roman" w:eastAsia="仿宋_GB2312" w:hAnsi="Times New Roman"/>
          <w:sz w:val="32"/>
          <w:szCs w:val="32"/>
        </w:rPr>
      </w:pPr>
      <w:r w:rsidRPr="00364857">
        <w:rPr>
          <w:rFonts w:ascii="Times New Roman" w:eastAsia="仿宋_GB2312" w:hAnsi="Times New Roman" w:hint="eastAsia"/>
          <w:sz w:val="32"/>
          <w:szCs w:val="32"/>
        </w:rPr>
        <w:t>加强国际科技服务人才引进和培养，让科技人才“走出去”，科学技术“引进来”，为国际科技服务发展做好人才储备和素质训练。强化国际科技服务人才交流合作，</w:t>
      </w:r>
      <w:r w:rsidRPr="00364857">
        <w:rPr>
          <w:rFonts w:ascii="Times New Roman" w:eastAsia="仿宋_GB2312" w:hAnsi="Times New Roman"/>
          <w:sz w:val="32"/>
          <w:szCs w:val="32"/>
        </w:rPr>
        <w:t>吸引国际科技服务人才来宝安工作、短期交流或举办培训</w:t>
      </w:r>
      <w:r w:rsidRPr="00364857">
        <w:rPr>
          <w:rFonts w:ascii="Times New Roman" w:eastAsia="仿宋_GB2312" w:hAnsi="Times New Roman" w:hint="eastAsia"/>
          <w:sz w:val="32"/>
          <w:szCs w:val="32"/>
        </w:rPr>
        <w:t>，促进科技服务人员能够与国际上先进技术接触，将优秀经验引进国内，结合宝安特点为科技服务业发展提供更有价值的服务内容。</w:t>
      </w:r>
    </w:p>
    <w:p w:rsidR="0077279E" w:rsidRPr="00364857" w:rsidRDefault="0077279E" w:rsidP="0077279E">
      <w:pPr>
        <w:pStyle w:val="2"/>
        <w:ind w:firstLine="640"/>
      </w:pPr>
      <w:bookmarkStart w:id="280" w:name="_Toc47340348"/>
      <w:r w:rsidRPr="00364857">
        <w:rPr>
          <w:rFonts w:hint="eastAsia"/>
        </w:rPr>
        <w:t>九、开放创新合作共赢工程</w:t>
      </w:r>
      <w:bookmarkStart w:id="281" w:name="_Toc37582550"/>
      <w:bookmarkStart w:id="282" w:name="_Toc22659737"/>
      <w:bookmarkStart w:id="283" w:name="_Toc37618149"/>
      <w:bookmarkStart w:id="284" w:name="_Toc37615746"/>
      <w:bookmarkEnd w:id="280"/>
    </w:p>
    <w:p w:rsidR="0022709B" w:rsidRPr="00364857" w:rsidRDefault="0077279E">
      <w:pPr>
        <w:pStyle w:val="3"/>
      </w:pPr>
      <w:bookmarkStart w:id="285" w:name="_Toc47340349"/>
      <w:r w:rsidRPr="00364857">
        <w:rPr>
          <w:rFonts w:hint="eastAsia"/>
        </w:rPr>
        <w:t>（一）</w:t>
      </w:r>
      <w:bookmarkStart w:id="286" w:name="_Toc10040"/>
      <w:r w:rsidRPr="00364857">
        <w:rPr>
          <w:rFonts w:hint="eastAsia"/>
        </w:rPr>
        <w:t>推进粤港澳大湾区协同创新</w:t>
      </w:r>
      <w:bookmarkEnd w:id="281"/>
      <w:bookmarkEnd w:id="282"/>
      <w:bookmarkEnd w:id="283"/>
      <w:bookmarkEnd w:id="284"/>
      <w:bookmarkEnd w:id="285"/>
      <w:bookmarkEnd w:id="286"/>
    </w:p>
    <w:p w:rsidR="0022709B" w:rsidRPr="00364857" w:rsidRDefault="00984DA7">
      <w:pPr>
        <w:rPr>
          <w:rFonts w:ascii="Times New Roman" w:hAnsi="Times New Roman" w:cs="Times New Roman"/>
          <w:kern w:val="0"/>
        </w:rPr>
      </w:pPr>
      <w:r w:rsidRPr="00364857">
        <w:rPr>
          <w:rFonts w:ascii="Times New Roman" w:hAnsi="Times New Roman" w:cs="Times New Roman" w:hint="eastAsia"/>
          <w:kern w:val="0"/>
        </w:rPr>
        <w:t>深入推进粤港澳大湾区建设，</w:t>
      </w:r>
      <w:r w:rsidRPr="00364857">
        <w:rPr>
          <w:rFonts w:ascii="Times New Roman" w:hAnsi="Times New Roman" w:cs="Times New Roman"/>
          <w:kern w:val="0"/>
        </w:rPr>
        <w:t>充分发挥</w:t>
      </w:r>
      <w:r w:rsidRPr="00364857">
        <w:rPr>
          <w:rFonts w:ascii="Times New Roman" w:hAnsi="Times New Roman" w:cs="Times New Roman" w:hint="eastAsia"/>
          <w:kern w:val="0"/>
        </w:rPr>
        <w:t>宝安</w:t>
      </w:r>
      <w:r w:rsidRPr="00364857">
        <w:rPr>
          <w:rFonts w:ascii="Times New Roman" w:hAnsi="Times New Roman" w:cs="Times New Roman"/>
          <w:kern w:val="0"/>
        </w:rPr>
        <w:t>在进一步深化改革、扩大开放、促进合作中的试验示范作用，拓展宝港澳发展空间，推动公共服务合作共享，</w:t>
      </w:r>
      <w:r w:rsidRPr="00364857">
        <w:rPr>
          <w:rFonts w:ascii="Times New Roman" w:hAnsi="Times New Roman" w:cs="Times New Roman" w:hint="eastAsia"/>
          <w:kern w:val="0"/>
        </w:rPr>
        <w:t>形成优势互补、高质量发展的区域创新布局，</w:t>
      </w:r>
      <w:r w:rsidRPr="00364857">
        <w:rPr>
          <w:rFonts w:ascii="Times New Roman" w:hAnsi="Times New Roman" w:cs="Times New Roman"/>
          <w:kern w:val="0"/>
        </w:rPr>
        <w:t>引领带动粤港澳全面合作。</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Pr="00364857">
        <w:rPr>
          <w:rFonts w:ascii="Times New Roman" w:hAnsi="Times New Roman" w:cs="Times New Roman" w:hint="eastAsia"/>
          <w:b/>
          <w:bCs/>
          <w:szCs w:val="28"/>
        </w:rPr>
        <w:t>、推动与港澳深度合作</w:t>
      </w:r>
    </w:p>
    <w:p w:rsidR="0022709B" w:rsidRPr="00364857" w:rsidRDefault="00984DA7">
      <w:r w:rsidRPr="00364857">
        <w:rPr>
          <w:rFonts w:ascii="Times New Roman" w:hAnsi="Times New Roman" w:cs="Times New Roman" w:hint="eastAsia"/>
          <w:kern w:val="0"/>
        </w:rPr>
        <w:t>探索建立宝安与港澳合作沟通的常态化机制，推进与港</w:t>
      </w:r>
      <w:r w:rsidRPr="00364857">
        <w:rPr>
          <w:rFonts w:ascii="Times New Roman" w:hAnsi="Times New Roman" w:cs="Times New Roman" w:hint="eastAsia"/>
          <w:kern w:val="0"/>
        </w:rPr>
        <w:lastRenderedPageBreak/>
        <w:t>澳企业的产业链协同创新。把宝安作为港澳青年到内地创新创业的第一站，多措并举促进港澳青年在深创新创业，加快推进港澳青年创新创业基地、港澳青年梦工场建设，在税收优惠、资金扶持、场地租金、创业指导、基地运营等方面给予大力支持。探索科研人员出入境、科研物资通关、科研资金流动、新技术应用等方面的创新体制机制，营造良好的创新生态圈。积极对接港澳科技创新资源，</w:t>
      </w:r>
      <w:r w:rsidRPr="00364857">
        <w:rPr>
          <w:rFonts w:ascii="Times New Roman" w:hAnsi="Times New Roman" w:cs="Times New Roman"/>
          <w:kern w:val="0"/>
        </w:rPr>
        <w:t>围绕共同关注的重大科研方向</w:t>
      </w:r>
      <w:r w:rsidRPr="00364857">
        <w:rPr>
          <w:rFonts w:ascii="Times New Roman" w:hAnsi="Times New Roman" w:cs="Times New Roman" w:hint="eastAsia"/>
          <w:kern w:val="0"/>
        </w:rPr>
        <w:t>，</w:t>
      </w:r>
      <w:r w:rsidRPr="00364857">
        <w:rPr>
          <w:rFonts w:ascii="Times New Roman" w:hAnsi="Times New Roman" w:cs="Times New Roman"/>
          <w:kern w:val="0"/>
        </w:rPr>
        <w:t>联合开展前沿科学研究，推进港澳科技创新券通用机制</w:t>
      </w:r>
      <w:r w:rsidRPr="00364857">
        <w:rPr>
          <w:rFonts w:ascii="Times New Roman" w:hAnsi="Times New Roman" w:cs="Times New Roman" w:hint="eastAsia"/>
          <w:kern w:val="0"/>
        </w:rPr>
        <w:t>。推进港澳高度流通的国际科学家、银行家、工程师等高知群体的深度合作，打造粤港澳人才流通自由港，强化学术和技术交流活动的通畅性。推进深港澳标准、检验认证、知识产权等专业服务多边互认，吸引港澳检测机构、投资及专利咨询公司在宝安开设分支机构，</w:t>
      </w:r>
      <w:r w:rsidRPr="00364857">
        <w:rPr>
          <w:rFonts w:hint="eastAsia"/>
        </w:rPr>
        <w:t>推动三地人才培养、资格互认，共同开拓国际市场。</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2</w:t>
      </w:r>
      <w:r w:rsidRPr="00364857">
        <w:rPr>
          <w:rFonts w:ascii="Times New Roman" w:hAnsi="Times New Roman" w:cs="Times New Roman" w:hint="eastAsia"/>
          <w:b/>
          <w:bCs/>
          <w:szCs w:val="28"/>
        </w:rPr>
        <w:t>、打造珠江两岸融合发展示范区</w:t>
      </w:r>
    </w:p>
    <w:p w:rsidR="0022709B" w:rsidRPr="00364857" w:rsidRDefault="00984DA7">
      <w:pPr>
        <w:rPr>
          <w:rFonts w:ascii="Times New Roman" w:hAnsi="Times New Roman" w:cs="Times New Roman"/>
          <w:kern w:val="0"/>
        </w:rPr>
      </w:pPr>
      <w:r w:rsidRPr="00364857">
        <w:rPr>
          <w:rFonts w:ascii="Times New Roman" w:hAnsi="Times New Roman" w:cs="Times New Roman"/>
          <w:kern w:val="0"/>
        </w:rPr>
        <w:t>深化与粤港澳大湾区重点科技园区合作对接，探索与珠江西岸城市合作建立粤港澳大湾区科技成果转化基</w:t>
      </w:r>
      <w:r w:rsidRPr="00364857">
        <w:rPr>
          <w:rFonts w:hAnsi="Times New Roman" w:cs="Times New Roman" w:hint="eastAsia"/>
          <w:kern w:val="0"/>
        </w:rPr>
        <w:t>地、联合共建实验室、异地孵化载体等</w:t>
      </w:r>
      <w:r w:rsidRPr="00364857">
        <w:rPr>
          <w:rFonts w:ascii="Times New Roman" w:hAnsi="Times New Roman" w:cs="Times New Roman"/>
          <w:kern w:val="0"/>
        </w:rPr>
        <w:t>。依托深中通道产业拓展走廊建设，加强与中山在产业园区</w:t>
      </w:r>
      <w:r w:rsidRPr="00364857">
        <w:rPr>
          <w:rFonts w:ascii="Times New Roman" w:hAnsi="Times New Roman" w:cs="Times New Roman" w:hint="eastAsia"/>
          <w:kern w:val="0"/>
        </w:rPr>
        <w:t>、</w:t>
      </w:r>
      <w:r w:rsidRPr="00364857">
        <w:rPr>
          <w:rFonts w:ascii="Times New Roman" w:hAnsi="Times New Roman" w:cs="Times New Roman"/>
          <w:kern w:val="0"/>
        </w:rPr>
        <w:t>创新平台</w:t>
      </w:r>
      <w:r w:rsidRPr="00364857">
        <w:rPr>
          <w:rFonts w:ascii="Times New Roman" w:hAnsi="Times New Roman" w:cs="Times New Roman" w:hint="eastAsia"/>
          <w:kern w:val="0"/>
        </w:rPr>
        <w:t>等领域的合作。</w:t>
      </w:r>
      <w:r w:rsidRPr="00364857">
        <w:rPr>
          <w:rFonts w:ascii="Times New Roman" w:hAnsi="Times New Roman" w:cs="Times New Roman"/>
          <w:kern w:val="0"/>
        </w:rPr>
        <w:t>深化深港澳企业、高校、科研院所科技创新交流合作，共建国际化创新平台、联合实验室和研究中心，推动大型科学仪器设施资源共享。加强与广州</w:t>
      </w:r>
      <w:r w:rsidRPr="00364857">
        <w:rPr>
          <w:rFonts w:ascii="Times New Roman" w:hAnsi="Times New Roman" w:cs="Times New Roman" w:hint="eastAsia"/>
          <w:kern w:val="0"/>
        </w:rPr>
        <w:t>、珠海、东莞、佛山等周边城市在电子信息、智能装备、海洋等领域的产业协同发展，联合共建实验室。</w:t>
      </w:r>
      <w:r w:rsidRPr="00364857">
        <w:rPr>
          <w:rFonts w:ascii="Times New Roman" w:hAnsi="Times New Roman" w:cs="Times New Roman"/>
          <w:kern w:val="0"/>
        </w:rPr>
        <w:t>打造港澳技术成果产业化聚集区、高端产业对</w:t>
      </w:r>
      <w:r w:rsidRPr="00364857">
        <w:rPr>
          <w:rFonts w:ascii="Times New Roman" w:hAnsi="Times New Roman" w:cs="Times New Roman"/>
          <w:kern w:val="0"/>
        </w:rPr>
        <w:lastRenderedPageBreak/>
        <w:t>接核心区，推动粤港澳合作和湾区经济发展；积极参与支持中国创新创业大赛港澳台大赛、青年创新创业大赛等创新创业活动，打造粤港澳大湾区创新创业共同体。</w:t>
      </w:r>
    </w:p>
    <w:p w:rsidR="0022709B" w:rsidRPr="00364857" w:rsidRDefault="00984DA7">
      <w:pPr>
        <w:pStyle w:val="3"/>
      </w:pPr>
      <w:bookmarkStart w:id="287" w:name="_Toc37615748"/>
      <w:bookmarkStart w:id="288" w:name="_Toc603"/>
      <w:bookmarkStart w:id="289" w:name="_Toc37582552"/>
      <w:bookmarkStart w:id="290" w:name="_Toc22659739"/>
      <w:bookmarkStart w:id="291" w:name="_Toc37618151"/>
      <w:bookmarkStart w:id="292" w:name="_Toc47340350"/>
      <w:r w:rsidRPr="00364857">
        <w:rPr>
          <w:rFonts w:hint="eastAsia"/>
        </w:rPr>
        <w:t>（</w:t>
      </w:r>
      <w:r w:rsidR="0017115B" w:rsidRPr="00364857">
        <w:rPr>
          <w:rFonts w:hint="eastAsia"/>
        </w:rPr>
        <w:t>二</w:t>
      </w:r>
      <w:r w:rsidRPr="00364857">
        <w:rPr>
          <w:rFonts w:hint="eastAsia"/>
        </w:rPr>
        <w:t>）深度融入全球创新网络</w:t>
      </w:r>
      <w:bookmarkEnd w:id="287"/>
      <w:bookmarkEnd w:id="288"/>
      <w:bookmarkEnd w:id="289"/>
      <w:bookmarkEnd w:id="290"/>
      <w:bookmarkEnd w:id="291"/>
      <w:bookmarkEnd w:id="292"/>
    </w:p>
    <w:p w:rsidR="0022709B" w:rsidRPr="00364857" w:rsidRDefault="00984DA7">
      <w:pPr>
        <w:rPr>
          <w:rFonts w:ascii="Times New Roman" w:hAnsi="Times New Roman" w:cs="Times New Roman"/>
          <w:kern w:val="0"/>
        </w:rPr>
      </w:pPr>
      <w:r w:rsidRPr="00364857">
        <w:rPr>
          <w:rFonts w:ascii="Times New Roman" w:hAnsi="Times New Roman" w:cs="Times New Roman"/>
          <w:kern w:val="0"/>
        </w:rPr>
        <w:t>加快建立国际创新要素双向互动机制，深度</w:t>
      </w:r>
      <w:r w:rsidRPr="00364857">
        <w:rPr>
          <w:rFonts w:ascii="Times New Roman" w:hAnsi="Times New Roman" w:cs="Times New Roman" w:hint="eastAsia"/>
          <w:kern w:val="0"/>
        </w:rPr>
        <w:t>对接“一带一路”沿线</w:t>
      </w:r>
      <w:r w:rsidRPr="00364857">
        <w:rPr>
          <w:rFonts w:ascii="Times New Roman" w:hAnsi="Times New Roman" w:cs="Times New Roman"/>
          <w:kern w:val="0"/>
        </w:rPr>
        <w:t>国家和区域发展战略，深化双向投资合作潜力，与有条件、有意愿的沿线国家共建经贸合作区，促进要素自由流动，实现优势互补、协同并进</w:t>
      </w:r>
      <w:r w:rsidRPr="00364857">
        <w:rPr>
          <w:rFonts w:ascii="Times New Roman" w:hAnsi="Times New Roman" w:cs="Times New Roman" w:hint="eastAsia"/>
          <w:kern w:val="0"/>
        </w:rPr>
        <w:t>，</w:t>
      </w:r>
      <w:r w:rsidRPr="00364857">
        <w:rPr>
          <w:rFonts w:ascii="Times New Roman" w:hAnsi="Times New Roman" w:cs="Times New Roman"/>
          <w:kern w:val="0"/>
        </w:rPr>
        <w:t>构建以园区为重要节点的全球创新网络。</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1</w:t>
      </w:r>
      <w:r w:rsidRPr="00364857">
        <w:rPr>
          <w:rFonts w:ascii="Times New Roman" w:hAnsi="Times New Roman" w:cs="Times New Roman" w:hint="eastAsia"/>
          <w:b/>
          <w:bCs/>
          <w:szCs w:val="28"/>
        </w:rPr>
        <w:t>、</w:t>
      </w:r>
      <w:r w:rsidR="00063ADD" w:rsidRPr="00364857">
        <w:rPr>
          <w:rFonts w:ascii="Times New Roman" w:hAnsi="Times New Roman" w:cs="Times New Roman" w:hint="eastAsia"/>
          <w:b/>
          <w:bCs/>
          <w:szCs w:val="28"/>
        </w:rPr>
        <w:t>加强中德科技交流合作</w:t>
      </w:r>
    </w:p>
    <w:p w:rsidR="0022709B" w:rsidRPr="00364857" w:rsidRDefault="00984DA7">
      <w:pPr>
        <w:rPr>
          <w:rFonts w:ascii="Times New Roman" w:hAnsi="Times New Roman" w:cs="Times New Roman"/>
        </w:rPr>
      </w:pPr>
      <w:r w:rsidRPr="00364857">
        <w:rPr>
          <w:rFonts w:ascii="Times New Roman" w:hAnsi="Times New Roman" w:cs="Times New Roman"/>
        </w:rPr>
        <w:t>聚焦</w:t>
      </w:r>
      <w:r w:rsidRPr="00364857">
        <w:rPr>
          <w:rFonts w:ascii="Times New Roman" w:hAnsi="Times New Roman" w:cs="Times New Roman" w:hint="eastAsia"/>
        </w:rPr>
        <w:t>科技创新</w:t>
      </w:r>
      <w:r w:rsidR="00063ADD" w:rsidRPr="00364857">
        <w:rPr>
          <w:rFonts w:ascii="Times New Roman" w:hAnsi="Times New Roman" w:cs="Times New Roman" w:hint="eastAsia"/>
        </w:rPr>
        <w:t>和</w:t>
      </w:r>
      <w:r w:rsidRPr="00364857">
        <w:rPr>
          <w:rFonts w:ascii="Times New Roman" w:hAnsi="Times New Roman" w:cs="Times New Roman" w:hint="eastAsia"/>
        </w:rPr>
        <w:t>成果转化，</w:t>
      </w:r>
      <w:r w:rsidRPr="00364857">
        <w:rPr>
          <w:rFonts w:ascii="Times New Roman" w:hAnsi="Times New Roman" w:cs="Times New Roman"/>
        </w:rPr>
        <w:t>加强与德国在</w:t>
      </w:r>
      <w:r w:rsidR="00063ADD" w:rsidRPr="00364857">
        <w:rPr>
          <w:rFonts w:ascii="Times New Roman" w:hAnsi="Times New Roman" w:cs="Times New Roman"/>
        </w:rPr>
        <w:t>科研</w:t>
      </w:r>
      <w:r w:rsidRPr="00364857">
        <w:rPr>
          <w:rFonts w:ascii="Times New Roman" w:hAnsi="Times New Roman" w:cs="Times New Roman"/>
        </w:rPr>
        <w:t>技术</w:t>
      </w:r>
      <w:r w:rsidRPr="00364857">
        <w:rPr>
          <w:rFonts w:ascii="Times New Roman" w:hAnsi="Times New Roman" w:cs="Times New Roman" w:hint="eastAsia"/>
        </w:rPr>
        <w:t>、</w:t>
      </w:r>
      <w:r w:rsidR="00063ADD" w:rsidRPr="00364857">
        <w:rPr>
          <w:rFonts w:ascii="Times New Roman" w:hAnsi="Times New Roman" w:cs="Times New Roman" w:hint="eastAsia"/>
        </w:rPr>
        <w:t>孵化</w:t>
      </w:r>
      <w:r w:rsidRPr="00364857">
        <w:rPr>
          <w:rFonts w:ascii="Times New Roman" w:hAnsi="Times New Roman" w:cs="Times New Roman"/>
        </w:rPr>
        <w:t>项目</w:t>
      </w:r>
      <w:r w:rsidRPr="00364857">
        <w:rPr>
          <w:rFonts w:ascii="Times New Roman" w:hAnsi="Times New Roman" w:cs="Times New Roman" w:hint="eastAsia"/>
        </w:rPr>
        <w:t>、</w:t>
      </w:r>
      <w:r w:rsidR="00063ADD" w:rsidRPr="00364857">
        <w:rPr>
          <w:rFonts w:ascii="Times New Roman" w:hAnsi="Times New Roman" w:cs="Times New Roman" w:hint="eastAsia"/>
        </w:rPr>
        <w:t>科技</w:t>
      </w:r>
      <w:r w:rsidRPr="00364857">
        <w:rPr>
          <w:rFonts w:ascii="Times New Roman" w:hAnsi="Times New Roman" w:cs="Times New Roman"/>
        </w:rPr>
        <w:t>人才等方面的深度合作</w:t>
      </w:r>
      <w:r w:rsidRPr="00364857">
        <w:rPr>
          <w:rFonts w:ascii="Times New Roman" w:hAnsi="Times New Roman" w:cs="Times New Roman" w:hint="eastAsia"/>
        </w:rPr>
        <w:t>。引导和支持德国工商会宝安创新中心、华南区德国中心等一批合作项目落户宝安。</w:t>
      </w:r>
      <w:r w:rsidRPr="00364857">
        <w:rPr>
          <w:rFonts w:ascii="Times New Roman" w:hAnsi="Times New Roman" w:cs="Times New Roman"/>
        </w:rPr>
        <w:t>探索建立国际技术转移基金，鼓励和支持宝安企业在资本、品牌经营、市场拓展、跨国技术转移与交易、项目开发等方面与德国开展全方位合作。推动在德国设立欧洲创新办事处</w:t>
      </w:r>
      <w:r w:rsidRPr="00364857">
        <w:rPr>
          <w:rFonts w:ascii="Times New Roman" w:hAnsi="Times New Roman" w:cs="Times New Roman" w:hint="eastAsia"/>
        </w:rPr>
        <w:t>，对接德国及欧洲创新资源，吸引当地科技成果在宝安转化产业化，充当宝安企业进入当地市场的桥梁。</w:t>
      </w:r>
    </w:p>
    <w:p w:rsidR="0022709B" w:rsidRPr="00364857" w:rsidRDefault="00984DA7" w:rsidP="00E06E91">
      <w:pPr>
        <w:ind w:firstLine="643"/>
        <w:outlineLvl w:val="3"/>
        <w:rPr>
          <w:rFonts w:ascii="Times New Roman" w:hAnsi="Times New Roman" w:cs="Times New Roman"/>
        </w:rPr>
      </w:pPr>
      <w:r w:rsidRPr="00364857">
        <w:rPr>
          <w:rFonts w:ascii="Times New Roman" w:hAnsi="Times New Roman" w:cs="Times New Roman" w:hint="eastAsia"/>
          <w:b/>
          <w:bCs/>
          <w:szCs w:val="28"/>
        </w:rPr>
        <w:t>2</w:t>
      </w:r>
      <w:r w:rsidRPr="00364857">
        <w:rPr>
          <w:rFonts w:ascii="Times New Roman" w:hAnsi="Times New Roman" w:cs="Times New Roman" w:hint="eastAsia"/>
          <w:b/>
          <w:bCs/>
          <w:szCs w:val="28"/>
        </w:rPr>
        <w:t>、鼓励国际</w:t>
      </w:r>
      <w:r w:rsidRPr="00364857">
        <w:rPr>
          <w:rFonts w:ascii="Times New Roman" w:hAnsi="Times New Roman" w:cs="Times New Roman" w:hint="eastAsia"/>
          <w:b/>
          <w:bCs/>
          <w:szCs w:val="28"/>
        </w:rPr>
        <w:t>/</w:t>
      </w:r>
      <w:r w:rsidRPr="00364857">
        <w:rPr>
          <w:rFonts w:ascii="Times New Roman" w:hAnsi="Times New Roman" w:cs="Times New Roman" w:hint="eastAsia"/>
          <w:b/>
          <w:bCs/>
          <w:szCs w:val="28"/>
        </w:rPr>
        <w:t>区域科技组织建设</w:t>
      </w:r>
    </w:p>
    <w:p w:rsidR="0022709B" w:rsidRPr="00364857" w:rsidRDefault="00984DA7">
      <w:pPr>
        <w:rPr>
          <w:rFonts w:ascii="Times New Roman" w:hAnsi="Times New Roman" w:cs="Times New Roman"/>
        </w:rPr>
      </w:pPr>
      <w:r w:rsidRPr="00364857">
        <w:rPr>
          <w:rFonts w:ascii="Times New Roman" w:hAnsi="Times New Roman" w:cs="Times New Roman" w:hint="eastAsia"/>
        </w:rPr>
        <w:t>深入推进与“一带一路”沿线国家间、国际发达地区的科技交流与合作，充分利用民间科技交流渠道，通过组织赋能形成有机体，鼓励宝安民间组织、龙头企业等搭建国际二级组织合作平台或联盟，形成国际民间科技交流与合作的新机制和新体系，融入全球创新网络。大力引进国际机构、国</w:t>
      </w:r>
      <w:r w:rsidRPr="00364857">
        <w:rPr>
          <w:rFonts w:ascii="Times New Roman" w:hAnsi="Times New Roman" w:cs="Times New Roman" w:hint="eastAsia"/>
        </w:rPr>
        <w:lastRenderedPageBreak/>
        <w:t>际会议及行业组织，加强与国际电信联盟、海洋开发银行、国际标准化组织等国际机构联系合作，推动在宝安设立相关国际平台或机构。支持国际科技组织联合国际其他组织机构共同开展联合研究、培育科技人才、推广中国工程及科学评估体系和认证标准，</w:t>
      </w:r>
      <w:r w:rsidRPr="00364857">
        <w:rPr>
          <w:rFonts w:ascii="Times New Roman" w:hAnsi="Times New Roman" w:cs="Times New Roman"/>
        </w:rPr>
        <w:t>推动研发技术的国际化，</w:t>
      </w:r>
      <w:r w:rsidRPr="00364857">
        <w:rPr>
          <w:rFonts w:ascii="Times New Roman" w:hAnsi="Times New Roman" w:cs="Times New Roman" w:hint="eastAsia"/>
        </w:rPr>
        <w:t>为发展区域科学技术一体化建设创造良好氛围。</w:t>
      </w:r>
    </w:p>
    <w:p w:rsidR="0022709B" w:rsidRPr="00364857" w:rsidRDefault="00984DA7">
      <w:pPr>
        <w:ind w:firstLine="643"/>
        <w:outlineLvl w:val="3"/>
        <w:rPr>
          <w:rFonts w:ascii="Times New Roman" w:hAnsi="Times New Roman" w:cs="Times New Roman"/>
          <w:b/>
          <w:bCs/>
          <w:szCs w:val="28"/>
        </w:rPr>
      </w:pPr>
      <w:r w:rsidRPr="00364857">
        <w:rPr>
          <w:rFonts w:ascii="Times New Roman" w:hAnsi="Times New Roman" w:cs="Times New Roman" w:hint="eastAsia"/>
          <w:b/>
          <w:bCs/>
          <w:szCs w:val="28"/>
        </w:rPr>
        <w:t>3</w:t>
      </w:r>
      <w:r w:rsidRPr="00364857">
        <w:rPr>
          <w:rFonts w:ascii="Times New Roman" w:hAnsi="Times New Roman" w:cs="Times New Roman" w:hint="eastAsia"/>
          <w:b/>
          <w:bCs/>
          <w:szCs w:val="28"/>
        </w:rPr>
        <w:t>、探索“双扩区”和保税区联动创新的先行先试</w:t>
      </w:r>
    </w:p>
    <w:p w:rsidR="0022709B" w:rsidRPr="00364857" w:rsidRDefault="00984DA7">
      <w:pPr>
        <w:rPr>
          <w:rFonts w:ascii="Times New Roman" w:hAnsi="Times New Roman" w:cs="Times New Roman"/>
          <w:kern w:val="0"/>
        </w:rPr>
      </w:pPr>
      <w:r w:rsidRPr="00364857">
        <w:t>充分发挥前海</w:t>
      </w:r>
      <w:r w:rsidRPr="00364857">
        <w:rPr>
          <w:rFonts w:hint="eastAsia"/>
        </w:rPr>
        <w:t>“双扩区”和宝安空港综合保税区的联动优势，以制度创新和开发创新推动宝安科技创新。在政府科技管理、财政科技资金、科技成果转移转化等方面先行先试，不断激发创新创业活力。依托政策优势，探索建立宝安高新区关检联合服务中心，探索将机场货站及监管仓库的相关功能直接延伸至宝安高新区。建立空港综合保税片区综合信息服务平台，收集企业在国际贸易和制造方面的数据，形成国际数据汇集，打通国际贸易领域的资金流、货物流和单证流的“三流合一”，推动企业投资便利化。探索离岸研发、科研资金流动等管理机制创新试点，推进</w:t>
      </w:r>
      <w:r w:rsidRPr="00364857">
        <w:rPr>
          <w:rFonts w:ascii="Times New Roman" w:hAnsi="Times New Roman" w:cs="Times New Roman" w:hint="eastAsia"/>
          <w:kern w:val="0"/>
        </w:rPr>
        <w:t>科研物资便捷通关试点模式。探索具备条件的高新企业、科研机构在保税区内的科技成果使用权、处置权、收益权试点，先行先试支持科技成果转移转化的税收优惠制度。</w:t>
      </w:r>
    </w:p>
    <w:p w:rsidR="0022709B" w:rsidRPr="00364857" w:rsidRDefault="00E06E91">
      <w:pPr>
        <w:pStyle w:val="2"/>
        <w:ind w:firstLine="640"/>
      </w:pPr>
      <w:bookmarkStart w:id="293" w:name="_Toc15819"/>
      <w:bookmarkStart w:id="294" w:name="_Toc37618172"/>
      <w:bookmarkStart w:id="295" w:name="_Toc37582573"/>
      <w:bookmarkStart w:id="296" w:name="_Toc37615769"/>
      <w:bookmarkStart w:id="297" w:name="_Toc47340351"/>
      <w:r w:rsidRPr="00364857">
        <w:rPr>
          <w:rFonts w:hint="eastAsia"/>
        </w:rPr>
        <w:t>十</w:t>
      </w:r>
      <w:r w:rsidR="00984DA7" w:rsidRPr="00364857">
        <w:rPr>
          <w:rFonts w:hint="eastAsia"/>
        </w:rPr>
        <w:t>、</w:t>
      </w:r>
      <w:bookmarkStart w:id="298" w:name="_Hlk43154468"/>
      <w:r w:rsidR="00984DA7" w:rsidRPr="00364857">
        <w:rPr>
          <w:rFonts w:hint="eastAsia"/>
        </w:rPr>
        <w:t>创新文化生态</w:t>
      </w:r>
      <w:bookmarkEnd w:id="293"/>
      <w:bookmarkEnd w:id="294"/>
      <w:bookmarkEnd w:id="295"/>
      <w:bookmarkEnd w:id="296"/>
      <w:bookmarkEnd w:id="298"/>
      <w:r w:rsidR="00984DA7" w:rsidRPr="00364857">
        <w:rPr>
          <w:rFonts w:hint="eastAsia"/>
        </w:rPr>
        <w:t>构建工程</w:t>
      </w:r>
      <w:bookmarkEnd w:id="297"/>
    </w:p>
    <w:p w:rsidR="0022709B" w:rsidRPr="00364857" w:rsidRDefault="00984DA7">
      <w:pPr>
        <w:pStyle w:val="3"/>
      </w:pPr>
      <w:bookmarkStart w:id="299" w:name="_Toc37582576"/>
      <w:bookmarkStart w:id="300" w:name="_Toc37618175"/>
      <w:bookmarkStart w:id="301" w:name="_Toc15891"/>
      <w:bookmarkStart w:id="302" w:name="_Toc37615772"/>
      <w:bookmarkStart w:id="303" w:name="_Toc47340352"/>
      <w:bookmarkStart w:id="304" w:name="_Toc37582574"/>
      <w:bookmarkStart w:id="305" w:name="_Toc24534"/>
      <w:bookmarkStart w:id="306" w:name="_Toc37615770"/>
      <w:bookmarkStart w:id="307" w:name="_Toc37618173"/>
      <w:r w:rsidRPr="00364857">
        <w:rPr>
          <w:rFonts w:hint="eastAsia"/>
        </w:rPr>
        <w:t>（一）</w:t>
      </w:r>
      <w:bookmarkStart w:id="308" w:name="_Hlk39786012"/>
      <w:r w:rsidRPr="00364857">
        <w:rPr>
          <w:rFonts w:hint="eastAsia"/>
        </w:rPr>
        <w:t>创新开展科普工作</w:t>
      </w:r>
      <w:bookmarkEnd w:id="299"/>
      <w:bookmarkEnd w:id="300"/>
      <w:bookmarkEnd w:id="301"/>
      <w:bookmarkEnd w:id="302"/>
      <w:bookmarkEnd w:id="303"/>
      <w:bookmarkEnd w:id="308"/>
    </w:p>
    <w:p w:rsidR="0022709B" w:rsidRPr="00364857" w:rsidRDefault="00984DA7">
      <w:pPr>
        <w:rPr>
          <w:rFonts w:ascii="Times New Roman" w:hAnsi="Times New Roman" w:cs="Times New Roman"/>
        </w:rPr>
      </w:pPr>
      <w:r w:rsidRPr="00364857">
        <w:rPr>
          <w:rFonts w:ascii="Times New Roman" w:hAnsi="Times New Roman" w:cs="Times New Roman"/>
        </w:rPr>
        <w:t>新建一批高标准</w:t>
      </w:r>
      <w:r w:rsidRPr="00364857">
        <w:rPr>
          <w:rFonts w:ascii="Times New Roman" w:hAnsi="Times New Roman" w:cs="Times New Roman" w:hint="eastAsia"/>
        </w:rPr>
        <w:t>、</w:t>
      </w:r>
      <w:r w:rsidRPr="00364857">
        <w:rPr>
          <w:rFonts w:ascii="Times New Roman" w:hAnsi="Times New Roman" w:cs="Times New Roman"/>
        </w:rPr>
        <w:t>高质量的科普场馆</w:t>
      </w:r>
      <w:r w:rsidRPr="00364857">
        <w:rPr>
          <w:rFonts w:ascii="Times New Roman" w:hAnsi="Times New Roman" w:cs="Times New Roman" w:hint="eastAsia"/>
        </w:rPr>
        <w:t>，</w:t>
      </w:r>
      <w:r w:rsidRPr="00364857">
        <w:rPr>
          <w:rFonts w:ascii="Times New Roman" w:hAnsi="Times New Roman" w:cs="Times New Roman"/>
        </w:rPr>
        <w:t>推进科普场馆与教育</w:t>
      </w:r>
      <w:r w:rsidRPr="00364857">
        <w:rPr>
          <w:rFonts w:ascii="Times New Roman" w:hAnsi="Times New Roman" w:cs="Times New Roman" w:hint="eastAsia"/>
        </w:rPr>
        <w:t>、</w:t>
      </w:r>
      <w:r w:rsidRPr="00364857">
        <w:rPr>
          <w:rFonts w:ascii="Times New Roman" w:hAnsi="Times New Roman" w:cs="Times New Roman"/>
        </w:rPr>
        <w:t>文化</w:t>
      </w:r>
      <w:r w:rsidRPr="00364857">
        <w:rPr>
          <w:rFonts w:ascii="Times New Roman" w:hAnsi="Times New Roman" w:cs="Times New Roman" w:hint="eastAsia"/>
        </w:rPr>
        <w:t>、</w:t>
      </w:r>
      <w:r w:rsidRPr="00364857">
        <w:rPr>
          <w:rFonts w:ascii="Times New Roman" w:hAnsi="Times New Roman" w:cs="Times New Roman"/>
        </w:rPr>
        <w:t>旅游的融合</w:t>
      </w:r>
      <w:r w:rsidRPr="00364857">
        <w:rPr>
          <w:rFonts w:ascii="Times New Roman" w:hAnsi="Times New Roman" w:cs="Times New Roman" w:hint="eastAsia"/>
        </w:rPr>
        <w:t>，</w:t>
      </w:r>
      <w:r w:rsidRPr="00364857">
        <w:rPr>
          <w:rFonts w:ascii="Times New Roman" w:hAnsi="Times New Roman" w:cs="Times New Roman"/>
        </w:rPr>
        <w:t>打造</w:t>
      </w:r>
      <w:r w:rsidRPr="00364857">
        <w:rPr>
          <w:rFonts w:ascii="Times New Roman" w:hAnsi="Times New Roman" w:cs="Times New Roman" w:hint="eastAsia"/>
        </w:rPr>
        <w:t>“一馆一品”格局，推动已</w:t>
      </w:r>
      <w:r w:rsidRPr="00364857">
        <w:rPr>
          <w:rFonts w:ascii="Times New Roman" w:hAnsi="Times New Roman" w:cs="Times New Roman" w:hint="eastAsia"/>
        </w:rPr>
        <w:lastRenderedPageBreak/>
        <w:t>建科普场馆的品牌化发展。</w:t>
      </w:r>
      <w:r w:rsidRPr="00364857">
        <w:rPr>
          <w:rFonts w:ascii="Times New Roman" w:hAnsi="Times New Roman" w:cs="Times New Roman"/>
        </w:rPr>
        <w:t>积极</w:t>
      </w:r>
      <w:bookmarkStart w:id="309" w:name="_Hlk39786004"/>
      <w:r w:rsidRPr="00364857">
        <w:rPr>
          <w:rFonts w:ascii="Times New Roman" w:hAnsi="Times New Roman" w:cs="Times New Roman"/>
        </w:rPr>
        <w:t>完善各类科协基层组织</w:t>
      </w:r>
      <w:bookmarkEnd w:id="309"/>
      <w:r w:rsidRPr="00364857">
        <w:rPr>
          <w:rFonts w:ascii="Times New Roman" w:hAnsi="Times New Roman" w:cs="Times New Roman"/>
        </w:rPr>
        <w:t>，鼓励科普教育基地与学校结对，共建宝安区青少年校外科学实践基地。征集全区重点科普项目，开展主题科普展览、畅谈科学科普讲座、科普实验秀及各类科技教育创新公益活动，流动科技馆下基层等，组</w:t>
      </w:r>
      <w:r w:rsidRPr="00364857">
        <w:rPr>
          <w:rFonts w:hAnsi="Times New Roman" w:cs="Times New Roman" w:hint="eastAsia"/>
        </w:rPr>
        <w:t>织开展“宝安区科普文化节”,以</w:t>
      </w:r>
      <w:r w:rsidRPr="00364857">
        <w:rPr>
          <w:rFonts w:ascii="Times New Roman" w:hAnsi="Times New Roman" w:cs="Times New Roman"/>
        </w:rPr>
        <w:t>增强居民对相关领域的知识，增加其认知并对高科技产品产生浓厚的兴趣。推</w:t>
      </w:r>
      <w:r w:rsidRPr="00364857">
        <w:rPr>
          <w:rFonts w:hAnsi="Times New Roman" w:cs="Times New Roman" w:hint="eastAsia"/>
        </w:rPr>
        <w:t>行“</w:t>
      </w:r>
      <w:r w:rsidRPr="00364857">
        <w:rPr>
          <w:rFonts w:ascii="Times New Roman" w:hAnsi="Times New Roman" w:cs="Times New Roman"/>
        </w:rPr>
        <w:t>e</w:t>
      </w:r>
      <w:r w:rsidRPr="00364857">
        <w:rPr>
          <w:rFonts w:hAnsi="Times New Roman" w:cs="Times New Roman" w:hint="eastAsia"/>
        </w:rPr>
        <w:t>宝课堂”公</w:t>
      </w:r>
      <w:r w:rsidRPr="00364857">
        <w:rPr>
          <w:rFonts w:ascii="Times New Roman" w:hAnsi="Times New Roman" w:cs="Times New Roman"/>
        </w:rPr>
        <w:t>益培训班，推</w:t>
      </w:r>
      <w:r w:rsidRPr="00364857">
        <w:rPr>
          <w:rFonts w:hAnsi="Times New Roman" w:cs="Times New Roman" w:hint="eastAsia"/>
        </w:rPr>
        <w:t>广“创意机器人进学校”等</w:t>
      </w:r>
      <w:r w:rsidRPr="00364857">
        <w:rPr>
          <w:rFonts w:ascii="Times New Roman" w:hAnsi="Times New Roman" w:cs="Times New Roman"/>
        </w:rPr>
        <w:t>活动，提供更优的创新教育服务模式。推动公共议题的科普化</w:t>
      </w:r>
      <w:r w:rsidRPr="00364857">
        <w:rPr>
          <w:rFonts w:ascii="Times New Roman" w:hAnsi="Times New Roman" w:cs="Times New Roman" w:hint="eastAsia"/>
        </w:rPr>
        <w:t>、</w:t>
      </w:r>
      <w:r w:rsidRPr="00364857">
        <w:rPr>
          <w:rFonts w:ascii="Times New Roman" w:hAnsi="Times New Roman" w:cs="Times New Roman"/>
        </w:rPr>
        <w:t>创新战略科普化</w:t>
      </w:r>
      <w:r w:rsidRPr="00364857">
        <w:rPr>
          <w:rFonts w:ascii="Times New Roman" w:hAnsi="Times New Roman" w:cs="Times New Roman" w:hint="eastAsia"/>
        </w:rPr>
        <w:t>、</w:t>
      </w:r>
      <w:r w:rsidRPr="00364857">
        <w:rPr>
          <w:rFonts w:ascii="Times New Roman" w:hAnsi="Times New Roman" w:cs="Times New Roman"/>
        </w:rPr>
        <w:t>科研成果科普化和日常生活科普化</w:t>
      </w:r>
      <w:r w:rsidRPr="00364857">
        <w:rPr>
          <w:rFonts w:ascii="Times New Roman" w:hAnsi="Times New Roman" w:cs="Times New Roman" w:hint="eastAsia"/>
        </w:rPr>
        <w:t>，</w:t>
      </w:r>
      <w:r w:rsidRPr="00364857">
        <w:rPr>
          <w:rFonts w:ascii="Times New Roman" w:hAnsi="Times New Roman" w:cs="Times New Roman"/>
        </w:rPr>
        <w:t>丰富科普原创内容</w:t>
      </w:r>
      <w:r w:rsidRPr="00364857">
        <w:rPr>
          <w:rFonts w:ascii="Times New Roman" w:hAnsi="Times New Roman" w:cs="Times New Roman" w:hint="eastAsia"/>
        </w:rPr>
        <w:t>。</w:t>
      </w:r>
      <w:r w:rsidRPr="00364857">
        <w:rPr>
          <w:rFonts w:ascii="Times New Roman" w:hAnsi="Times New Roman" w:cs="Times New Roman"/>
        </w:rPr>
        <w:t>举办、参加、推广各类创新创客赛事活动，营造全区科普氛围，推动创新教育事业发展。</w:t>
      </w:r>
    </w:p>
    <w:p w:rsidR="0022709B" w:rsidRPr="00364857" w:rsidRDefault="00984DA7">
      <w:pPr>
        <w:pStyle w:val="3"/>
      </w:pPr>
      <w:bookmarkStart w:id="310" w:name="_Toc37618176"/>
      <w:bookmarkStart w:id="311" w:name="_Toc17223"/>
      <w:bookmarkStart w:id="312" w:name="_Toc37615773"/>
      <w:bookmarkStart w:id="313" w:name="_Toc37582577"/>
      <w:bookmarkStart w:id="314" w:name="_Toc47340353"/>
      <w:r w:rsidRPr="00364857">
        <w:rPr>
          <w:rFonts w:hint="eastAsia"/>
        </w:rPr>
        <w:t>（二）</w:t>
      </w:r>
      <w:bookmarkStart w:id="315" w:name="_Hlk39786021"/>
      <w:r w:rsidRPr="00364857">
        <w:rPr>
          <w:rFonts w:hint="eastAsia"/>
        </w:rPr>
        <w:t>大力发展科技民生</w:t>
      </w:r>
      <w:bookmarkEnd w:id="310"/>
      <w:bookmarkEnd w:id="311"/>
      <w:bookmarkEnd w:id="312"/>
      <w:bookmarkEnd w:id="313"/>
      <w:bookmarkEnd w:id="314"/>
      <w:bookmarkEnd w:id="315"/>
    </w:p>
    <w:p w:rsidR="0022709B" w:rsidRPr="00364857" w:rsidRDefault="00984DA7">
      <w:pPr>
        <w:rPr>
          <w:rFonts w:ascii="Times New Roman" w:hAnsi="Times New Roman" w:cs="Times New Roman"/>
        </w:rPr>
      </w:pPr>
      <w:r w:rsidRPr="00364857">
        <w:rPr>
          <w:rFonts w:ascii="Times New Roman" w:hAnsi="Times New Roman" w:cs="Times New Roman"/>
        </w:rPr>
        <w:t>围绕保障和改善民生，大力发展科技民生工程，强化公共安全技术、人口健康、食品安全、生态环保等领域核心关键技术攻关和推广应用。重点开展自然灾害防控技术、公共卫生安全和社会安全、事故灾害防控预警、应急处置、保密技术、传染病直报和预警系统等领域的关键问题科技攻关；建立突发公共卫生事件防范与应急救援技术的公共服务平台，加大公共卫生防疫技术、快速检测技术、救治设施的研制和移动实验室的科研技术支撑，强化基层防疫技术支撑。</w:t>
      </w:r>
      <w:r w:rsidRPr="00364857">
        <w:rPr>
          <w:rFonts w:hint="eastAsia"/>
        </w:rPr>
        <w:t>推进中医药科技发展，建设中医药科研中心、教育培训中心和中医药文化为一体的中医中药科教研基地。</w:t>
      </w:r>
      <w:r w:rsidRPr="00364857">
        <w:rPr>
          <w:rFonts w:ascii="Times New Roman" w:hAnsi="Times New Roman" w:cs="Times New Roman"/>
        </w:rPr>
        <w:t>大力发展健康民生，</w:t>
      </w:r>
      <w:r w:rsidRPr="00364857">
        <w:rPr>
          <w:rFonts w:hint="eastAsia"/>
        </w:rPr>
        <w:t>实施中医药健康文化推进行动；</w:t>
      </w:r>
      <w:r w:rsidRPr="00364857">
        <w:rPr>
          <w:rFonts w:ascii="Times New Roman" w:hAnsi="Times New Roman" w:cs="Times New Roman"/>
        </w:rPr>
        <w:t>研究开发重大疾病防</w:t>
      </w:r>
      <w:r w:rsidRPr="00364857">
        <w:rPr>
          <w:rFonts w:ascii="Times New Roman" w:hAnsi="Times New Roman" w:cs="Times New Roman"/>
        </w:rPr>
        <w:lastRenderedPageBreak/>
        <w:t>治技术</w:t>
      </w:r>
      <w:r w:rsidRPr="00364857">
        <w:rPr>
          <w:rFonts w:ascii="Times New Roman" w:hAnsi="Times New Roman" w:cs="Times New Roman" w:hint="eastAsia"/>
        </w:rPr>
        <w:t>；</w:t>
      </w:r>
      <w:r w:rsidRPr="00364857">
        <w:rPr>
          <w:rFonts w:ascii="Times New Roman" w:hAnsi="Times New Roman" w:cs="Times New Roman"/>
        </w:rPr>
        <w:t>建立社区常见慢性病防治技术体系</w:t>
      </w:r>
      <w:r w:rsidRPr="00364857">
        <w:rPr>
          <w:rFonts w:ascii="Times New Roman" w:hAnsi="Times New Roman" w:cs="Times New Roman" w:hint="eastAsia"/>
        </w:rPr>
        <w:t>；</w:t>
      </w:r>
      <w:r w:rsidRPr="00364857">
        <w:rPr>
          <w:rFonts w:ascii="Times New Roman" w:hAnsi="Times New Roman" w:cs="Times New Roman"/>
        </w:rPr>
        <w:t>开展社区老年慢性病的规范化防治及保健服务关键技术的应用示范。大力发展安全民生，加强食品安全检测、预警、安全生产及溯源、控制技术等惠民科技研发力度。大力发展生态环保技术，以改善环境质量、提高资源综合利用率为重点，开展环境监测、资源开发利用、生态修复等相关关键技术和装备研发，为构建绿色宝安、生态宝安、和谐宝安提供科技支撑。</w:t>
      </w:r>
    </w:p>
    <w:p w:rsidR="0022709B" w:rsidRPr="00364857" w:rsidRDefault="00984DA7">
      <w:pPr>
        <w:pStyle w:val="3"/>
      </w:pPr>
      <w:bookmarkStart w:id="316" w:name="_Toc47340354"/>
      <w:r w:rsidRPr="00364857">
        <w:rPr>
          <w:rFonts w:hint="eastAsia"/>
        </w:rPr>
        <w:t>（三）</w:t>
      </w:r>
      <w:bookmarkStart w:id="317" w:name="_Hlk39785950"/>
      <w:r w:rsidRPr="00364857">
        <w:rPr>
          <w:rFonts w:hint="eastAsia"/>
        </w:rPr>
        <w:t>培育创新文化基因</w:t>
      </w:r>
      <w:bookmarkEnd w:id="304"/>
      <w:bookmarkEnd w:id="305"/>
      <w:bookmarkEnd w:id="306"/>
      <w:bookmarkEnd w:id="307"/>
      <w:bookmarkEnd w:id="316"/>
      <w:bookmarkEnd w:id="317"/>
    </w:p>
    <w:p w:rsidR="0022709B" w:rsidRPr="00364857" w:rsidRDefault="00984DA7">
      <w:pPr>
        <w:rPr>
          <w:rFonts w:ascii="Times New Roman" w:hAnsi="Times New Roman" w:cs="Times New Roman"/>
        </w:rPr>
      </w:pPr>
      <w:r w:rsidRPr="00364857">
        <w:rPr>
          <w:rFonts w:ascii="Times New Roman" w:hAnsi="Times New Roman" w:cs="Times New Roman" w:hint="eastAsia"/>
        </w:rPr>
        <w:t>充分发挥媒体作用，积极利用微博、微信、短视频等新兴媒体，推进科技创新宣传进校园、进社区、进企业、进机关，提升全民科技素养、创新意识和知识产权意识，努力营造浓厚的大众创业、万众创新环境和氛围</w:t>
      </w:r>
      <w:r w:rsidRPr="00364857">
        <w:rPr>
          <w:rFonts w:ascii="Times New Roman" w:hAnsi="Times New Roman" w:cs="Times New Roman"/>
        </w:rPr>
        <w:t>，让创新在全社会蔚然成风</w:t>
      </w:r>
      <w:r w:rsidRPr="00364857">
        <w:rPr>
          <w:rFonts w:ascii="Times New Roman" w:hAnsi="Times New Roman" w:cs="Times New Roman" w:hint="eastAsia"/>
        </w:rPr>
        <w:t>。</w:t>
      </w:r>
    </w:p>
    <w:p w:rsidR="0022709B" w:rsidRPr="00364857" w:rsidRDefault="0022709B">
      <w:pPr>
        <w:rPr>
          <w:rFonts w:ascii="Times New Roman" w:hAnsi="Times New Roman" w:cs="Times New Roman"/>
        </w:rPr>
      </w:pPr>
    </w:p>
    <w:p w:rsidR="0022709B" w:rsidRPr="00364857" w:rsidRDefault="00984DA7">
      <w:pPr>
        <w:pStyle w:val="1"/>
      </w:pPr>
      <w:bookmarkStart w:id="318" w:name="_Toc37582557"/>
      <w:bookmarkStart w:id="319" w:name="_Toc22220"/>
      <w:bookmarkStart w:id="320" w:name="_Toc37615753"/>
      <w:bookmarkStart w:id="321" w:name="_Toc37618156"/>
      <w:bookmarkStart w:id="322" w:name="_Toc47340355"/>
      <w:bookmarkEnd w:id="274"/>
      <w:bookmarkEnd w:id="275"/>
      <w:bookmarkEnd w:id="276"/>
      <w:r w:rsidRPr="00364857">
        <w:rPr>
          <w:rFonts w:hint="eastAsia"/>
        </w:rPr>
        <w:lastRenderedPageBreak/>
        <w:t>第六章</w:t>
      </w:r>
      <w:r w:rsidRPr="00364857">
        <w:rPr>
          <w:rFonts w:hint="eastAsia"/>
        </w:rPr>
        <w:t xml:space="preserve"> </w:t>
      </w:r>
      <w:r w:rsidRPr="00364857">
        <w:rPr>
          <w:rFonts w:hint="eastAsia"/>
        </w:rPr>
        <w:t>保障措施</w:t>
      </w:r>
      <w:bookmarkEnd w:id="318"/>
      <w:bookmarkEnd w:id="319"/>
      <w:bookmarkEnd w:id="320"/>
      <w:bookmarkEnd w:id="321"/>
      <w:bookmarkEnd w:id="322"/>
    </w:p>
    <w:p w:rsidR="0022709B" w:rsidRPr="00364857" w:rsidRDefault="00984DA7">
      <w:pPr>
        <w:pStyle w:val="2"/>
        <w:ind w:firstLine="640"/>
      </w:pPr>
      <w:bookmarkStart w:id="323" w:name="_Toc37582559"/>
      <w:bookmarkStart w:id="324" w:name="_Toc7757"/>
      <w:bookmarkStart w:id="325" w:name="_Toc37618158"/>
      <w:bookmarkStart w:id="326" w:name="_Toc37615755"/>
      <w:bookmarkStart w:id="327" w:name="_Toc47340356"/>
      <w:r w:rsidRPr="00364857">
        <w:rPr>
          <w:rFonts w:hint="eastAsia"/>
        </w:rPr>
        <w:t>一</w:t>
      </w:r>
      <w:bookmarkStart w:id="328" w:name="_Hlk43154438"/>
      <w:r w:rsidRPr="00364857">
        <w:rPr>
          <w:rFonts w:hint="eastAsia"/>
        </w:rPr>
        <w:t>、健全科技创新管理体制机制</w:t>
      </w:r>
      <w:bookmarkEnd w:id="323"/>
      <w:bookmarkEnd w:id="324"/>
      <w:bookmarkEnd w:id="325"/>
      <w:bookmarkEnd w:id="326"/>
      <w:bookmarkEnd w:id="327"/>
      <w:bookmarkEnd w:id="328"/>
    </w:p>
    <w:p w:rsidR="00FE4892" w:rsidRPr="00364857" w:rsidRDefault="00984DA7" w:rsidP="00250A85">
      <w:pPr>
        <w:rPr>
          <w:rFonts w:ascii="Times New Roman" w:hAnsi="Times New Roman" w:cs="Times New Roman"/>
        </w:rPr>
      </w:pPr>
      <w:r w:rsidRPr="00364857">
        <w:rPr>
          <w:rFonts w:ascii="Times New Roman" w:hAnsi="Times New Roman" w:cs="Times New Roman"/>
        </w:rPr>
        <w:t>完善财政科技投入管理机制，优化整合各类区级科技专项、建立各部门联动投入、协调合作的科技创新财政资金综合投入机制。推进</w:t>
      </w:r>
      <w:r w:rsidRPr="00364857">
        <w:rPr>
          <w:rFonts w:ascii="Times New Roman" w:hAnsi="Times New Roman" w:cs="Times New Roman" w:hint="eastAsia"/>
        </w:rPr>
        <w:t>“揭榜挂帅”科</w:t>
      </w:r>
      <w:r w:rsidRPr="00364857">
        <w:rPr>
          <w:rFonts w:ascii="Times New Roman" w:hAnsi="Times New Roman" w:cs="Times New Roman"/>
        </w:rPr>
        <w:t>研攻关投入模式</w:t>
      </w:r>
      <w:r w:rsidRPr="00364857">
        <w:rPr>
          <w:rFonts w:ascii="Times New Roman" w:hAnsi="Times New Roman" w:cs="Times New Roman" w:hint="eastAsia"/>
        </w:rPr>
        <w:t>，制定“发榜、揭榜、评榜、奖榜”的“闭环”流程。</w:t>
      </w:r>
      <w:r w:rsidR="00250A85" w:rsidRPr="00364857">
        <w:rPr>
          <w:rFonts w:ascii="Times New Roman" w:hAnsi="Times New Roman" w:cs="Times New Roman" w:hint="eastAsia"/>
        </w:rPr>
        <w:t>探索设立区级自然科学基金，资助具有重要科学意义的原始创新和自由探索项目。</w:t>
      </w:r>
      <w:r w:rsidRPr="00364857">
        <w:rPr>
          <w:rFonts w:ascii="Times New Roman" w:hAnsi="Times New Roman" w:cs="Times New Roman"/>
        </w:rPr>
        <w:t>深入推进科技创新领域简政放权改革，在项目管理、经费使用方面赋予创新主体更大的自主权。推动科技经费管理改革，探索试点科技</w:t>
      </w:r>
      <w:r w:rsidRPr="00364857">
        <w:rPr>
          <w:rFonts w:hAnsi="Times New Roman" w:cs="Times New Roman" w:hint="eastAsia"/>
        </w:rPr>
        <w:t>经费管理“负面清单”制度，鼓励港澳地区高校、科研机构牵头或参与申报区科技创新发展专项项目并获得财政科技经费支持，推动“以赛代评”“以投代评”的项目形成机制试点，充分释放创新活力和动力。</w:t>
      </w:r>
      <w:r w:rsidRPr="00364857">
        <w:rPr>
          <w:rFonts w:ascii="Times New Roman" w:hAnsi="Times New Roman" w:cs="Times New Roman"/>
        </w:rPr>
        <w:t>围绕形势研判、战略规划、顶层设计、对策研究、决策评估等，建设一批科技创新智库，建立健全科技决策咨询制度。</w:t>
      </w:r>
    </w:p>
    <w:p w:rsidR="0022709B" w:rsidRPr="00364857" w:rsidRDefault="00984DA7">
      <w:pPr>
        <w:pStyle w:val="2"/>
        <w:ind w:firstLine="640"/>
      </w:pPr>
      <w:bookmarkStart w:id="329" w:name="_Toc21999"/>
      <w:bookmarkStart w:id="330" w:name="_Toc37582560"/>
      <w:bookmarkStart w:id="331" w:name="_Toc37618159"/>
      <w:bookmarkStart w:id="332" w:name="_Toc37615756"/>
      <w:bookmarkStart w:id="333" w:name="_Toc47340357"/>
      <w:r w:rsidRPr="00364857">
        <w:rPr>
          <w:rFonts w:hint="eastAsia"/>
        </w:rPr>
        <w:t>二</w:t>
      </w:r>
      <w:bookmarkStart w:id="334" w:name="_Hlk43154445"/>
      <w:r w:rsidRPr="00364857">
        <w:rPr>
          <w:rFonts w:hint="eastAsia"/>
        </w:rPr>
        <w:t>、完善科技创新政策支撑体</w:t>
      </w:r>
      <w:bookmarkEnd w:id="334"/>
      <w:r w:rsidRPr="00364857">
        <w:rPr>
          <w:rFonts w:hint="eastAsia"/>
        </w:rPr>
        <w:t>系</w:t>
      </w:r>
      <w:bookmarkEnd w:id="329"/>
      <w:bookmarkEnd w:id="330"/>
      <w:bookmarkEnd w:id="331"/>
      <w:bookmarkEnd w:id="332"/>
      <w:bookmarkEnd w:id="333"/>
    </w:p>
    <w:p w:rsidR="0022709B" w:rsidRPr="00364857" w:rsidRDefault="00984DA7">
      <w:pPr>
        <w:rPr>
          <w:rFonts w:ascii="Times New Roman" w:hAnsi="Times New Roman" w:cs="Times New Roman"/>
        </w:rPr>
      </w:pPr>
      <w:r w:rsidRPr="00364857">
        <w:rPr>
          <w:rFonts w:ascii="Times New Roman" w:hAnsi="Times New Roman" w:cs="Times New Roman"/>
        </w:rPr>
        <w:t>深化实施科技政策绩效评估，推行</w:t>
      </w:r>
      <w:r w:rsidRPr="00364857">
        <w:rPr>
          <w:rFonts w:ascii="Times New Roman" w:hAnsi="Times New Roman" w:cs="Times New Roman"/>
        </w:rPr>
        <w:t>“</w:t>
      </w:r>
      <w:r w:rsidRPr="00364857">
        <w:rPr>
          <w:rFonts w:ascii="Times New Roman" w:hAnsi="Times New Roman" w:cs="Times New Roman"/>
        </w:rPr>
        <w:t>亩产论英雄</w:t>
      </w:r>
      <w:r w:rsidRPr="00364857">
        <w:rPr>
          <w:rFonts w:ascii="Times New Roman" w:hAnsi="Times New Roman" w:cs="Times New Roman"/>
        </w:rPr>
        <w:t>”</w:t>
      </w:r>
      <w:r w:rsidRPr="00364857">
        <w:rPr>
          <w:rFonts w:ascii="Times New Roman" w:hAnsi="Times New Roman" w:cs="Times New Roman"/>
        </w:rPr>
        <w:t>与</w:t>
      </w:r>
      <w:r w:rsidRPr="00364857">
        <w:rPr>
          <w:rFonts w:ascii="Times New Roman" w:hAnsi="Times New Roman" w:cs="Times New Roman"/>
        </w:rPr>
        <w:t>“</w:t>
      </w:r>
      <w:r w:rsidRPr="00364857">
        <w:rPr>
          <w:rFonts w:ascii="Times New Roman" w:hAnsi="Times New Roman" w:cs="Times New Roman"/>
        </w:rPr>
        <w:t>创新论英雄</w:t>
      </w:r>
      <w:r w:rsidRPr="00364857">
        <w:rPr>
          <w:rFonts w:ascii="Times New Roman" w:hAnsi="Times New Roman" w:cs="Times New Roman"/>
        </w:rPr>
        <w:t>”</w:t>
      </w:r>
      <w:r w:rsidRPr="00364857">
        <w:rPr>
          <w:rFonts w:ascii="Times New Roman" w:hAnsi="Times New Roman" w:cs="Times New Roman"/>
        </w:rPr>
        <w:t>相结合的工业企业资源集约利用综合评价机制。探索大型科学仪器等科技公共资源开放共享机制，建设科技资源统筹服务中心，完善科技资源统筹服务体系。创新政府采购机制，健全和完善宝安区创新产品目录，完善政府采购企业创新产品和服务政策，实施创新产品政府首购、订购和</w:t>
      </w:r>
      <w:r w:rsidRPr="00364857">
        <w:rPr>
          <w:rFonts w:ascii="Times New Roman" w:hAnsi="Times New Roman" w:cs="Times New Roman"/>
        </w:rPr>
        <w:t>“</w:t>
      </w:r>
      <w:r w:rsidRPr="00364857">
        <w:rPr>
          <w:rFonts w:ascii="Times New Roman" w:hAnsi="Times New Roman" w:cs="Times New Roman"/>
        </w:rPr>
        <w:t>三首</w:t>
      </w:r>
      <w:r w:rsidRPr="00364857">
        <w:rPr>
          <w:rFonts w:ascii="Times New Roman" w:hAnsi="Times New Roman" w:cs="Times New Roman"/>
        </w:rPr>
        <w:t>”</w:t>
      </w:r>
      <w:r w:rsidRPr="00364857">
        <w:rPr>
          <w:rFonts w:ascii="Times New Roman" w:hAnsi="Times New Roman" w:cs="Times New Roman"/>
        </w:rPr>
        <w:t>（首台套、首批次、首版次）的应用示范政策。完善科技成</w:t>
      </w:r>
      <w:r w:rsidRPr="00364857">
        <w:rPr>
          <w:rFonts w:ascii="Times New Roman" w:hAnsi="Times New Roman" w:cs="Times New Roman"/>
        </w:rPr>
        <w:lastRenderedPageBreak/>
        <w:t>果转移转化激励机制，支持和鼓励科研院所、高等学校及企业积极参与科技成果转移转化。</w:t>
      </w:r>
    </w:p>
    <w:p w:rsidR="0022709B" w:rsidRPr="00364857" w:rsidRDefault="00984DA7">
      <w:pPr>
        <w:pStyle w:val="2"/>
        <w:ind w:firstLine="640"/>
      </w:pPr>
      <w:bookmarkStart w:id="335" w:name="_Toc37615757"/>
      <w:bookmarkStart w:id="336" w:name="_Toc5797"/>
      <w:bookmarkStart w:id="337" w:name="_Toc37582561"/>
      <w:bookmarkStart w:id="338" w:name="_Toc37618160"/>
      <w:bookmarkStart w:id="339" w:name="_Toc47340358"/>
      <w:r w:rsidRPr="00364857">
        <w:rPr>
          <w:rFonts w:hint="eastAsia"/>
        </w:rPr>
        <w:t>三</w:t>
      </w:r>
      <w:bookmarkStart w:id="340" w:name="_Hlk43154458"/>
      <w:r w:rsidRPr="00364857">
        <w:rPr>
          <w:rFonts w:hint="eastAsia"/>
        </w:rPr>
        <w:t>、优化科技创新政策</w:t>
      </w:r>
      <w:r w:rsidR="0077003E" w:rsidRPr="00364857">
        <w:rPr>
          <w:rFonts w:hint="eastAsia"/>
        </w:rPr>
        <w:t>评价</w:t>
      </w:r>
      <w:r w:rsidRPr="00364857">
        <w:rPr>
          <w:rFonts w:hint="eastAsia"/>
        </w:rPr>
        <w:t>体系</w:t>
      </w:r>
      <w:bookmarkEnd w:id="335"/>
      <w:bookmarkEnd w:id="336"/>
      <w:bookmarkEnd w:id="337"/>
      <w:bookmarkEnd w:id="338"/>
      <w:bookmarkEnd w:id="339"/>
      <w:bookmarkEnd w:id="340"/>
    </w:p>
    <w:p w:rsidR="0022709B" w:rsidRPr="00364857" w:rsidRDefault="00984DA7">
      <w:pPr>
        <w:rPr>
          <w:rFonts w:ascii="Times New Roman" w:hAnsi="Times New Roman" w:cs="Times New Roman"/>
        </w:rPr>
      </w:pPr>
      <w:r w:rsidRPr="00364857">
        <w:rPr>
          <w:rFonts w:ascii="Times New Roman" w:hAnsi="Times New Roman" w:cs="Times New Roman"/>
        </w:rPr>
        <w:t>完善科技创新</w:t>
      </w:r>
      <w:r w:rsidR="00C94F19" w:rsidRPr="00364857">
        <w:rPr>
          <w:rFonts w:ascii="Times New Roman" w:hAnsi="Times New Roman" w:cs="Times New Roman" w:hint="eastAsia"/>
        </w:rPr>
        <w:t>评价</w:t>
      </w:r>
      <w:r w:rsidR="00C94F19" w:rsidRPr="00364857">
        <w:rPr>
          <w:rFonts w:ascii="Times New Roman" w:hAnsi="Times New Roman" w:cs="Times New Roman"/>
        </w:rPr>
        <w:t>指标</w:t>
      </w:r>
      <w:r w:rsidRPr="00364857">
        <w:rPr>
          <w:rFonts w:ascii="Times New Roman" w:hAnsi="Times New Roman" w:cs="Times New Roman"/>
        </w:rPr>
        <w:t>体系，重点根据总量指标、质量指标、速度指标等角度设置涵盖全面的衡量指标。推进分类</w:t>
      </w:r>
      <w:r w:rsidR="00C94F19" w:rsidRPr="00364857">
        <w:rPr>
          <w:rFonts w:ascii="Times New Roman" w:hAnsi="Times New Roman" w:cs="Times New Roman" w:hint="eastAsia"/>
        </w:rPr>
        <w:t>评价</w:t>
      </w:r>
      <w:r w:rsidRPr="00364857">
        <w:rPr>
          <w:rFonts w:ascii="Times New Roman" w:hAnsi="Times New Roman" w:cs="Times New Roman"/>
        </w:rPr>
        <w:t>制度，建立健全科技创新类园区、企业分类</w:t>
      </w:r>
      <w:r w:rsidR="00C94F19" w:rsidRPr="00364857">
        <w:rPr>
          <w:rFonts w:ascii="Times New Roman" w:hAnsi="Times New Roman" w:cs="Times New Roman" w:hint="eastAsia"/>
        </w:rPr>
        <w:t>评价</w:t>
      </w:r>
      <w:r w:rsidRPr="00364857">
        <w:rPr>
          <w:rFonts w:ascii="Times New Roman" w:hAnsi="Times New Roman" w:cs="Times New Roman"/>
        </w:rPr>
        <w:t>机制。规范</w:t>
      </w:r>
      <w:r w:rsidR="00C94F19" w:rsidRPr="00364857">
        <w:rPr>
          <w:rFonts w:ascii="Times New Roman" w:hAnsi="Times New Roman" w:cs="Times New Roman" w:hint="eastAsia"/>
        </w:rPr>
        <w:t>评价</w:t>
      </w:r>
      <w:r w:rsidRPr="00364857">
        <w:rPr>
          <w:rFonts w:ascii="Times New Roman" w:hAnsi="Times New Roman" w:cs="Times New Roman"/>
        </w:rPr>
        <w:t>程序，对</w:t>
      </w:r>
      <w:r w:rsidR="00C94F19" w:rsidRPr="00364857">
        <w:rPr>
          <w:rFonts w:ascii="Times New Roman" w:hAnsi="Times New Roman" w:cs="Times New Roman" w:hint="eastAsia"/>
        </w:rPr>
        <w:t>评价</w:t>
      </w:r>
      <w:r w:rsidRPr="00364857">
        <w:rPr>
          <w:rFonts w:ascii="Times New Roman" w:hAnsi="Times New Roman" w:cs="Times New Roman"/>
        </w:rPr>
        <w:t>工作的布置，指标数据的采集、</w:t>
      </w:r>
      <w:r w:rsidR="00D2464E" w:rsidRPr="00364857">
        <w:rPr>
          <w:rFonts w:ascii="Times New Roman" w:hAnsi="Times New Roman" w:cs="Times New Roman" w:hint="eastAsia"/>
        </w:rPr>
        <w:t>评价</w:t>
      </w:r>
      <w:r w:rsidRPr="00364857">
        <w:rPr>
          <w:rFonts w:ascii="Times New Roman" w:hAnsi="Times New Roman" w:cs="Times New Roman"/>
        </w:rPr>
        <w:t>指标数据的审核、综合评审排序、</w:t>
      </w:r>
      <w:r w:rsidR="00D2464E" w:rsidRPr="00364857">
        <w:rPr>
          <w:rFonts w:ascii="Times New Roman" w:hAnsi="Times New Roman" w:cs="Times New Roman" w:hint="eastAsia"/>
        </w:rPr>
        <w:t>评价</w:t>
      </w:r>
      <w:r w:rsidRPr="00364857">
        <w:rPr>
          <w:rFonts w:ascii="Times New Roman" w:hAnsi="Times New Roman" w:cs="Times New Roman"/>
        </w:rPr>
        <w:t>结果审定和发布等内容进行严格的规定。进一步加大正向激励力度，完善</w:t>
      </w:r>
      <w:r w:rsidR="00D2464E" w:rsidRPr="00364857">
        <w:rPr>
          <w:rFonts w:ascii="Times New Roman" w:hAnsi="Times New Roman" w:cs="Times New Roman" w:hint="eastAsia"/>
        </w:rPr>
        <w:t>评价</w:t>
      </w:r>
      <w:r w:rsidRPr="00364857">
        <w:rPr>
          <w:rFonts w:ascii="Times New Roman" w:hAnsi="Times New Roman" w:cs="Times New Roman"/>
        </w:rPr>
        <w:t>奖励和任期精神激励等措施，鼓励科研院所探索理事会制度，推进编制管理、人员聘用、薪酬分配等管理创新。</w:t>
      </w:r>
    </w:p>
    <w:sectPr w:rsidR="0022709B" w:rsidRPr="00364857" w:rsidSect="0022709B">
      <w:footerReference w:type="default" r:id="rId1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FDE" w:rsidRDefault="00373FDE" w:rsidP="0022709B">
      <w:pPr>
        <w:spacing w:line="240" w:lineRule="auto"/>
      </w:pPr>
      <w:r>
        <w:separator/>
      </w:r>
    </w:p>
  </w:endnote>
  <w:endnote w:type="continuationSeparator" w:id="0">
    <w:p w:rsidR="00373FDE" w:rsidRDefault="00373FDE" w:rsidP="002270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Х鷢鐫.">
    <w:altName w:val="宋体"/>
    <w:charset w:val="86"/>
    <w:family w:val="roma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50B" w:rsidRDefault="00D4350B">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93496"/>
    </w:sdtPr>
    <w:sdtEndPr>
      <w:rPr>
        <w:rFonts w:ascii="Times New Roman" w:hAnsi="Times New Roman" w:cs="Times New Roman"/>
        <w:sz w:val="24"/>
        <w:szCs w:val="24"/>
      </w:rPr>
    </w:sdtEndPr>
    <w:sdtContent>
      <w:p w:rsidR="00D4350B" w:rsidRDefault="00D4350B">
        <w:pPr>
          <w:pStyle w:val="a9"/>
          <w:ind w:firstLine="360"/>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580E33" w:rsidRPr="00580E33">
          <w:rPr>
            <w:rFonts w:ascii="Times New Roman" w:hAnsi="Times New Roman" w:cs="Times New Roman"/>
            <w:noProof/>
            <w:sz w:val="24"/>
            <w:szCs w:val="24"/>
            <w:lang w:val="zh-CN"/>
          </w:rPr>
          <w:t>IV</w:t>
        </w:r>
        <w:r>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50B" w:rsidRDefault="00D4350B">
    <w:pPr>
      <w:pStyle w:val="a9"/>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50B" w:rsidRDefault="00D4350B">
    <w:pPr>
      <w:pStyle w:val="a9"/>
      <w:spacing w:line="240" w:lineRule="auto"/>
      <w:ind w:firstLineChars="0" w:firstLine="0"/>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580E33" w:rsidRPr="00580E33">
      <w:rPr>
        <w:rFonts w:ascii="Times New Roman" w:hAnsi="Times New Roman" w:cs="Times New Roman"/>
        <w:noProof/>
        <w:sz w:val="24"/>
        <w:szCs w:val="24"/>
        <w:lang w:val="zh-CN"/>
      </w:rPr>
      <w:t>4</w:t>
    </w:r>
    <w:r>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FDE" w:rsidRDefault="00373FDE" w:rsidP="0022709B">
      <w:pPr>
        <w:spacing w:line="240" w:lineRule="auto"/>
      </w:pPr>
      <w:r>
        <w:separator/>
      </w:r>
    </w:p>
  </w:footnote>
  <w:footnote w:type="continuationSeparator" w:id="0">
    <w:p w:rsidR="00373FDE" w:rsidRDefault="00373FDE" w:rsidP="002270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50B" w:rsidRDefault="00D4350B">
    <w:pPr>
      <w:pStyle w:val="ab"/>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50B" w:rsidRDefault="00D4350B">
    <w:pPr>
      <w:pStyle w:val="ab"/>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50B" w:rsidRDefault="00D4350B">
    <w:pPr>
      <w:pStyle w:val="ab"/>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FCBF33"/>
    <w:multiLevelType w:val="singleLevel"/>
    <w:tmpl w:val="9BFCBF33"/>
    <w:lvl w:ilvl="0">
      <w:start w:val="3"/>
      <w:numFmt w:val="decimal"/>
      <w:suff w:val="nothing"/>
      <w:lvlText w:val="%1、"/>
      <w:lvlJc w:val="left"/>
    </w:lvl>
  </w:abstractNum>
  <w:abstractNum w:abstractNumId="1" w15:restartNumberingAfterBreak="0">
    <w:nsid w:val="16183372"/>
    <w:multiLevelType w:val="singleLevel"/>
    <w:tmpl w:val="16183372"/>
    <w:lvl w:ilvl="0">
      <w:start w:val="3"/>
      <w:numFmt w:val="decimal"/>
      <w:lvlText w:val="%1."/>
      <w:lvlJc w:val="left"/>
      <w:pPr>
        <w:tabs>
          <w:tab w:val="left" w:pos="312"/>
        </w:tabs>
      </w:pPr>
    </w:lvl>
  </w:abstractNum>
  <w:abstractNum w:abstractNumId="2" w15:restartNumberingAfterBreak="0">
    <w:nsid w:val="7E81C822"/>
    <w:multiLevelType w:val="singleLevel"/>
    <w:tmpl w:val="7E81C822"/>
    <w:lvl w:ilvl="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94B86"/>
    <w:rsid w:val="00000EBF"/>
    <w:rsid w:val="000010D4"/>
    <w:rsid w:val="00001A9E"/>
    <w:rsid w:val="000035BA"/>
    <w:rsid w:val="000045FF"/>
    <w:rsid w:val="00004BB2"/>
    <w:rsid w:val="0000649F"/>
    <w:rsid w:val="00006CD1"/>
    <w:rsid w:val="00007195"/>
    <w:rsid w:val="000075EA"/>
    <w:rsid w:val="000076A3"/>
    <w:rsid w:val="00007A2B"/>
    <w:rsid w:val="0001177B"/>
    <w:rsid w:val="00011DBE"/>
    <w:rsid w:val="00012E98"/>
    <w:rsid w:val="000135BE"/>
    <w:rsid w:val="00013CD9"/>
    <w:rsid w:val="00014513"/>
    <w:rsid w:val="000147C8"/>
    <w:rsid w:val="00014C95"/>
    <w:rsid w:val="00014EB4"/>
    <w:rsid w:val="00017B68"/>
    <w:rsid w:val="000208C8"/>
    <w:rsid w:val="00021902"/>
    <w:rsid w:val="0002360A"/>
    <w:rsid w:val="00023B2B"/>
    <w:rsid w:val="0002425D"/>
    <w:rsid w:val="00024539"/>
    <w:rsid w:val="00024F5F"/>
    <w:rsid w:val="00026D71"/>
    <w:rsid w:val="00026DE4"/>
    <w:rsid w:val="000276B1"/>
    <w:rsid w:val="00027DE8"/>
    <w:rsid w:val="00027F32"/>
    <w:rsid w:val="00030C56"/>
    <w:rsid w:val="00031543"/>
    <w:rsid w:val="00032733"/>
    <w:rsid w:val="000350DD"/>
    <w:rsid w:val="00035445"/>
    <w:rsid w:val="00035F29"/>
    <w:rsid w:val="000361BB"/>
    <w:rsid w:val="00036762"/>
    <w:rsid w:val="000367FD"/>
    <w:rsid w:val="00037CC7"/>
    <w:rsid w:val="0004033D"/>
    <w:rsid w:val="00040439"/>
    <w:rsid w:val="00040EA3"/>
    <w:rsid w:val="00040F66"/>
    <w:rsid w:val="0004181F"/>
    <w:rsid w:val="00043012"/>
    <w:rsid w:val="00043170"/>
    <w:rsid w:val="0004340D"/>
    <w:rsid w:val="00043A30"/>
    <w:rsid w:val="00044D7A"/>
    <w:rsid w:val="00044E2B"/>
    <w:rsid w:val="00044E9F"/>
    <w:rsid w:val="0004582A"/>
    <w:rsid w:val="0004646C"/>
    <w:rsid w:val="00046FE6"/>
    <w:rsid w:val="00047F53"/>
    <w:rsid w:val="0005095D"/>
    <w:rsid w:val="00051AFC"/>
    <w:rsid w:val="00051CB1"/>
    <w:rsid w:val="000523F2"/>
    <w:rsid w:val="00052455"/>
    <w:rsid w:val="0005259C"/>
    <w:rsid w:val="000529DF"/>
    <w:rsid w:val="000551A4"/>
    <w:rsid w:val="00056DDE"/>
    <w:rsid w:val="00056F9C"/>
    <w:rsid w:val="00057949"/>
    <w:rsid w:val="00057993"/>
    <w:rsid w:val="00057D83"/>
    <w:rsid w:val="00060D20"/>
    <w:rsid w:val="00061511"/>
    <w:rsid w:val="000616AC"/>
    <w:rsid w:val="00061FB6"/>
    <w:rsid w:val="0006215C"/>
    <w:rsid w:val="000624DF"/>
    <w:rsid w:val="00062C78"/>
    <w:rsid w:val="000630C9"/>
    <w:rsid w:val="00063ADD"/>
    <w:rsid w:val="000671FA"/>
    <w:rsid w:val="00067C03"/>
    <w:rsid w:val="00070F18"/>
    <w:rsid w:val="000712B6"/>
    <w:rsid w:val="00072F20"/>
    <w:rsid w:val="00074466"/>
    <w:rsid w:val="00075018"/>
    <w:rsid w:val="00075661"/>
    <w:rsid w:val="00077954"/>
    <w:rsid w:val="00077C0A"/>
    <w:rsid w:val="00077C39"/>
    <w:rsid w:val="00080629"/>
    <w:rsid w:val="00083CB0"/>
    <w:rsid w:val="00083DF9"/>
    <w:rsid w:val="00083E06"/>
    <w:rsid w:val="00084283"/>
    <w:rsid w:val="000861C4"/>
    <w:rsid w:val="000862CD"/>
    <w:rsid w:val="000866D8"/>
    <w:rsid w:val="0008691A"/>
    <w:rsid w:val="00086C1C"/>
    <w:rsid w:val="00087370"/>
    <w:rsid w:val="00087845"/>
    <w:rsid w:val="000879F1"/>
    <w:rsid w:val="00087C05"/>
    <w:rsid w:val="00092F66"/>
    <w:rsid w:val="00093068"/>
    <w:rsid w:val="00093EEC"/>
    <w:rsid w:val="00095366"/>
    <w:rsid w:val="0009697D"/>
    <w:rsid w:val="00097B7E"/>
    <w:rsid w:val="00097F8E"/>
    <w:rsid w:val="000A0F98"/>
    <w:rsid w:val="000A1270"/>
    <w:rsid w:val="000A19B3"/>
    <w:rsid w:val="000A32EF"/>
    <w:rsid w:val="000A504B"/>
    <w:rsid w:val="000A53A0"/>
    <w:rsid w:val="000A5D5A"/>
    <w:rsid w:val="000B2C53"/>
    <w:rsid w:val="000B2E3D"/>
    <w:rsid w:val="000B320B"/>
    <w:rsid w:val="000B3EBB"/>
    <w:rsid w:val="000B4679"/>
    <w:rsid w:val="000B56D3"/>
    <w:rsid w:val="000B5A01"/>
    <w:rsid w:val="000B5BDC"/>
    <w:rsid w:val="000B6711"/>
    <w:rsid w:val="000C0E2E"/>
    <w:rsid w:val="000C0F2D"/>
    <w:rsid w:val="000C0FFB"/>
    <w:rsid w:val="000C1806"/>
    <w:rsid w:val="000C1B3B"/>
    <w:rsid w:val="000C1D5A"/>
    <w:rsid w:val="000C498A"/>
    <w:rsid w:val="000C4DF3"/>
    <w:rsid w:val="000C5084"/>
    <w:rsid w:val="000C5308"/>
    <w:rsid w:val="000C5EC8"/>
    <w:rsid w:val="000C664D"/>
    <w:rsid w:val="000C6A25"/>
    <w:rsid w:val="000C71E0"/>
    <w:rsid w:val="000C7565"/>
    <w:rsid w:val="000D1023"/>
    <w:rsid w:val="000D18BA"/>
    <w:rsid w:val="000D2752"/>
    <w:rsid w:val="000D37F4"/>
    <w:rsid w:val="000D3B21"/>
    <w:rsid w:val="000D417E"/>
    <w:rsid w:val="000D531D"/>
    <w:rsid w:val="000D5325"/>
    <w:rsid w:val="000D5790"/>
    <w:rsid w:val="000D5C45"/>
    <w:rsid w:val="000D6667"/>
    <w:rsid w:val="000E0B03"/>
    <w:rsid w:val="000E1C7B"/>
    <w:rsid w:val="000E2367"/>
    <w:rsid w:val="000E23E6"/>
    <w:rsid w:val="000E368A"/>
    <w:rsid w:val="000E482A"/>
    <w:rsid w:val="000E4D2A"/>
    <w:rsid w:val="000E52DE"/>
    <w:rsid w:val="000E72D7"/>
    <w:rsid w:val="000E7832"/>
    <w:rsid w:val="000F0A18"/>
    <w:rsid w:val="000F2B65"/>
    <w:rsid w:val="000F4A5E"/>
    <w:rsid w:val="000F4C9B"/>
    <w:rsid w:val="000F4EF1"/>
    <w:rsid w:val="000F61D9"/>
    <w:rsid w:val="000F73E6"/>
    <w:rsid w:val="00100F0C"/>
    <w:rsid w:val="00101A73"/>
    <w:rsid w:val="00102A49"/>
    <w:rsid w:val="00102C30"/>
    <w:rsid w:val="00105A7E"/>
    <w:rsid w:val="001067B3"/>
    <w:rsid w:val="00106E8A"/>
    <w:rsid w:val="00107E16"/>
    <w:rsid w:val="00110339"/>
    <w:rsid w:val="00110733"/>
    <w:rsid w:val="00111E4F"/>
    <w:rsid w:val="00113999"/>
    <w:rsid w:val="00114D77"/>
    <w:rsid w:val="00115129"/>
    <w:rsid w:val="0012262D"/>
    <w:rsid w:val="00122D4F"/>
    <w:rsid w:val="0012303D"/>
    <w:rsid w:val="00123208"/>
    <w:rsid w:val="00124B5A"/>
    <w:rsid w:val="00125472"/>
    <w:rsid w:val="001257C7"/>
    <w:rsid w:val="001260B6"/>
    <w:rsid w:val="00126598"/>
    <w:rsid w:val="00127792"/>
    <w:rsid w:val="00127D85"/>
    <w:rsid w:val="00130727"/>
    <w:rsid w:val="00131A57"/>
    <w:rsid w:val="001327BC"/>
    <w:rsid w:val="001344F4"/>
    <w:rsid w:val="001354BE"/>
    <w:rsid w:val="00135AA1"/>
    <w:rsid w:val="00136F58"/>
    <w:rsid w:val="00137D04"/>
    <w:rsid w:val="00137F37"/>
    <w:rsid w:val="00140097"/>
    <w:rsid w:val="001403BC"/>
    <w:rsid w:val="001413AA"/>
    <w:rsid w:val="0014175E"/>
    <w:rsid w:val="00141E11"/>
    <w:rsid w:val="0014364A"/>
    <w:rsid w:val="00144435"/>
    <w:rsid w:val="001457FF"/>
    <w:rsid w:val="00145967"/>
    <w:rsid w:val="00146906"/>
    <w:rsid w:val="00147435"/>
    <w:rsid w:val="00147C9C"/>
    <w:rsid w:val="00150826"/>
    <w:rsid w:val="001526BB"/>
    <w:rsid w:val="00152A73"/>
    <w:rsid w:val="00152FD4"/>
    <w:rsid w:val="00154E28"/>
    <w:rsid w:val="00155A99"/>
    <w:rsid w:val="00155BD7"/>
    <w:rsid w:val="00155DA5"/>
    <w:rsid w:val="00157272"/>
    <w:rsid w:val="001609A4"/>
    <w:rsid w:val="001610E7"/>
    <w:rsid w:val="00161F32"/>
    <w:rsid w:val="0016348B"/>
    <w:rsid w:val="001641C4"/>
    <w:rsid w:val="00166B76"/>
    <w:rsid w:val="0017115B"/>
    <w:rsid w:val="00173AEC"/>
    <w:rsid w:val="00176ADC"/>
    <w:rsid w:val="0017714E"/>
    <w:rsid w:val="0017744D"/>
    <w:rsid w:val="00177E90"/>
    <w:rsid w:val="001804B5"/>
    <w:rsid w:val="00180C90"/>
    <w:rsid w:val="00180E93"/>
    <w:rsid w:val="00181DD4"/>
    <w:rsid w:val="00182B23"/>
    <w:rsid w:val="00183705"/>
    <w:rsid w:val="00184867"/>
    <w:rsid w:val="0018556C"/>
    <w:rsid w:val="001867D3"/>
    <w:rsid w:val="00186FB0"/>
    <w:rsid w:val="00187D7A"/>
    <w:rsid w:val="001906A8"/>
    <w:rsid w:val="0019112B"/>
    <w:rsid w:val="0019177A"/>
    <w:rsid w:val="001917BE"/>
    <w:rsid w:val="00192B6C"/>
    <w:rsid w:val="00192C40"/>
    <w:rsid w:val="00192DCB"/>
    <w:rsid w:val="00193976"/>
    <w:rsid w:val="0019403F"/>
    <w:rsid w:val="00194506"/>
    <w:rsid w:val="001950A2"/>
    <w:rsid w:val="00195292"/>
    <w:rsid w:val="00195D2A"/>
    <w:rsid w:val="00196322"/>
    <w:rsid w:val="00196524"/>
    <w:rsid w:val="00196773"/>
    <w:rsid w:val="00197B07"/>
    <w:rsid w:val="001A0B31"/>
    <w:rsid w:val="001A130C"/>
    <w:rsid w:val="001A2553"/>
    <w:rsid w:val="001A2767"/>
    <w:rsid w:val="001A5321"/>
    <w:rsid w:val="001A5CD9"/>
    <w:rsid w:val="001A5F3D"/>
    <w:rsid w:val="001A62B2"/>
    <w:rsid w:val="001A7405"/>
    <w:rsid w:val="001B064D"/>
    <w:rsid w:val="001B17F0"/>
    <w:rsid w:val="001B1963"/>
    <w:rsid w:val="001B1E65"/>
    <w:rsid w:val="001B3CF1"/>
    <w:rsid w:val="001B3F30"/>
    <w:rsid w:val="001B4763"/>
    <w:rsid w:val="001B5336"/>
    <w:rsid w:val="001B58E7"/>
    <w:rsid w:val="001B7207"/>
    <w:rsid w:val="001C03CB"/>
    <w:rsid w:val="001C0471"/>
    <w:rsid w:val="001C2112"/>
    <w:rsid w:val="001C6F4D"/>
    <w:rsid w:val="001C70C7"/>
    <w:rsid w:val="001C7E45"/>
    <w:rsid w:val="001C7E4C"/>
    <w:rsid w:val="001D0A7F"/>
    <w:rsid w:val="001D0E22"/>
    <w:rsid w:val="001D2B34"/>
    <w:rsid w:val="001D3B40"/>
    <w:rsid w:val="001D3D41"/>
    <w:rsid w:val="001D405D"/>
    <w:rsid w:val="001D4095"/>
    <w:rsid w:val="001D40A2"/>
    <w:rsid w:val="001D4948"/>
    <w:rsid w:val="001D612B"/>
    <w:rsid w:val="001D649D"/>
    <w:rsid w:val="001D6A73"/>
    <w:rsid w:val="001D71CA"/>
    <w:rsid w:val="001D77F2"/>
    <w:rsid w:val="001E2B6C"/>
    <w:rsid w:val="001E317E"/>
    <w:rsid w:val="001E37E5"/>
    <w:rsid w:val="001E3858"/>
    <w:rsid w:val="001E4A1A"/>
    <w:rsid w:val="001E5266"/>
    <w:rsid w:val="001E6E41"/>
    <w:rsid w:val="001F02E8"/>
    <w:rsid w:val="001F0E84"/>
    <w:rsid w:val="001F1054"/>
    <w:rsid w:val="001F2353"/>
    <w:rsid w:val="001F2B56"/>
    <w:rsid w:val="001F2C84"/>
    <w:rsid w:val="001F2FC1"/>
    <w:rsid w:val="001F37B4"/>
    <w:rsid w:val="001F3973"/>
    <w:rsid w:val="001F3D47"/>
    <w:rsid w:val="001F400D"/>
    <w:rsid w:val="001F5AE9"/>
    <w:rsid w:val="001F60FF"/>
    <w:rsid w:val="001F6603"/>
    <w:rsid w:val="001F6718"/>
    <w:rsid w:val="001F6B29"/>
    <w:rsid w:val="001F772C"/>
    <w:rsid w:val="0020126C"/>
    <w:rsid w:val="0020158F"/>
    <w:rsid w:val="00201697"/>
    <w:rsid w:val="002026BD"/>
    <w:rsid w:val="00202FF5"/>
    <w:rsid w:val="00204937"/>
    <w:rsid w:val="00205088"/>
    <w:rsid w:val="002065E4"/>
    <w:rsid w:val="00206B4A"/>
    <w:rsid w:val="00207D39"/>
    <w:rsid w:val="00210AC2"/>
    <w:rsid w:val="00212BFE"/>
    <w:rsid w:val="002137CF"/>
    <w:rsid w:val="002138FA"/>
    <w:rsid w:val="00213DBA"/>
    <w:rsid w:val="00214073"/>
    <w:rsid w:val="002152F7"/>
    <w:rsid w:val="0021682A"/>
    <w:rsid w:val="00216DCA"/>
    <w:rsid w:val="00216E26"/>
    <w:rsid w:val="0021777E"/>
    <w:rsid w:val="00217887"/>
    <w:rsid w:val="002207CB"/>
    <w:rsid w:val="00220B0A"/>
    <w:rsid w:val="00220CD6"/>
    <w:rsid w:val="00220EC5"/>
    <w:rsid w:val="00221089"/>
    <w:rsid w:val="00221D06"/>
    <w:rsid w:val="00222250"/>
    <w:rsid w:val="0022269C"/>
    <w:rsid w:val="002232F7"/>
    <w:rsid w:val="00224549"/>
    <w:rsid w:val="00224955"/>
    <w:rsid w:val="00225E13"/>
    <w:rsid w:val="0022709B"/>
    <w:rsid w:val="00230E7E"/>
    <w:rsid w:val="00231329"/>
    <w:rsid w:val="00231878"/>
    <w:rsid w:val="00231AA3"/>
    <w:rsid w:val="00232227"/>
    <w:rsid w:val="002323F5"/>
    <w:rsid w:val="00232438"/>
    <w:rsid w:val="0023248D"/>
    <w:rsid w:val="00232A45"/>
    <w:rsid w:val="0023443D"/>
    <w:rsid w:val="002365F9"/>
    <w:rsid w:val="0023688E"/>
    <w:rsid w:val="00236AB8"/>
    <w:rsid w:val="00236B90"/>
    <w:rsid w:val="002401EE"/>
    <w:rsid w:val="00242474"/>
    <w:rsid w:val="00242CBC"/>
    <w:rsid w:val="00243EC3"/>
    <w:rsid w:val="00244B3C"/>
    <w:rsid w:val="002452A9"/>
    <w:rsid w:val="00245B7A"/>
    <w:rsid w:val="00246302"/>
    <w:rsid w:val="00246D60"/>
    <w:rsid w:val="00247EE3"/>
    <w:rsid w:val="00250538"/>
    <w:rsid w:val="00250A85"/>
    <w:rsid w:val="00250D5E"/>
    <w:rsid w:val="00251B6C"/>
    <w:rsid w:val="0025307B"/>
    <w:rsid w:val="00253324"/>
    <w:rsid w:val="002534EB"/>
    <w:rsid w:val="002561EC"/>
    <w:rsid w:val="002567D8"/>
    <w:rsid w:val="002570FF"/>
    <w:rsid w:val="0025719C"/>
    <w:rsid w:val="002571FF"/>
    <w:rsid w:val="00257E89"/>
    <w:rsid w:val="002609C3"/>
    <w:rsid w:val="00260DBA"/>
    <w:rsid w:val="002611A0"/>
    <w:rsid w:val="0026212E"/>
    <w:rsid w:val="002622B1"/>
    <w:rsid w:val="002622D6"/>
    <w:rsid w:val="00262D9F"/>
    <w:rsid w:val="00262E63"/>
    <w:rsid w:val="00263729"/>
    <w:rsid w:val="00264007"/>
    <w:rsid w:val="0026614E"/>
    <w:rsid w:val="00267195"/>
    <w:rsid w:val="00267BE9"/>
    <w:rsid w:val="00270558"/>
    <w:rsid w:val="00270D2C"/>
    <w:rsid w:val="00271151"/>
    <w:rsid w:val="002713D5"/>
    <w:rsid w:val="0027278A"/>
    <w:rsid w:val="00272B18"/>
    <w:rsid w:val="0027364A"/>
    <w:rsid w:val="00274F68"/>
    <w:rsid w:val="0027570A"/>
    <w:rsid w:val="00275AED"/>
    <w:rsid w:val="00276AE7"/>
    <w:rsid w:val="00277354"/>
    <w:rsid w:val="00277BD1"/>
    <w:rsid w:val="0028209E"/>
    <w:rsid w:val="00282290"/>
    <w:rsid w:val="0028280E"/>
    <w:rsid w:val="0028294E"/>
    <w:rsid w:val="00282C51"/>
    <w:rsid w:val="00282D4D"/>
    <w:rsid w:val="00283305"/>
    <w:rsid w:val="00283764"/>
    <w:rsid w:val="00283987"/>
    <w:rsid w:val="00283CDD"/>
    <w:rsid w:val="002841DE"/>
    <w:rsid w:val="002850DB"/>
    <w:rsid w:val="0028581B"/>
    <w:rsid w:val="00285A28"/>
    <w:rsid w:val="0028631A"/>
    <w:rsid w:val="002866E9"/>
    <w:rsid w:val="002868EC"/>
    <w:rsid w:val="00286D3B"/>
    <w:rsid w:val="0028724F"/>
    <w:rsid w:val="00291317"/>
    <w:rsid w:val="00291446"/>
    <w:rsid w:val="00291DDF"/>
    <w:rsid w:val="00291F8D"/>
    <w:rsid w:val="002922B8"/>
    <w:rsid w:val="00292A4F"/>
    <w:rsid w:val="002939D6"/>
    <w:rsid w:val="00294E67"/>
    <w:rsid w:val="00294E68"/>
    <w:rsid w:val="002A194D"/>
    <w:rsid w:val="002A1D47"/>
    <w:rsid w:val="002A2E50"/>
    <w:rsid w:val="002A5327"/>
    <w:rsid w:val="002A5704"/>
    <w:rsid w:val="002A73F1"/>
    <w:rsid w:val="002A7878"/>
    <w:rsid w:val="002A7B6F"/>
    <w:rsid w:val="002A7B84"/>
    <w:rsid w:val="002B06CD"/>
    <w:rsid w:val="002B0B50"/>
    <w:rsid w:val="002B164C"/>
    <w:rsid w:val="002B1650"/>
    <w:rsid w:val="002B1791"/>
    <w:rsid w:val="002B1A37"/>
    <w:rsid w:val="002B331F"/>
    <w:rsid w:val="002B39F5"/>
    <w:rsid w:val="002B43A0"/>
    <w:rsid w:val="002B4DA9"/>
    <w:rsid w:val="002B5DB8"/>
    <w:rsid w:val="002B5EDB"/>
    <w:rsid w:val="002B6CEA"/>
    <w:rsid w:val="002B7B92"/>
    <w:rsid w:val="002C0F77"/>
    <w:rsid w:val="002C1FF6"/>
    <w:rsid w:val="002C3138"/>
    <w:rsid w:val="002D02CD"/>
    <w:rsid w:val="002D28EA"/>
    <w:rsid w:val="002D43A0"/>
    <w:rsid w:val="002D4A87"/>
    <w:rsid w:val="002D5349"/>
    <w:rsid w:val="002D784C"/>
    <w:rsid w:val="002D7AE7"/>
    <w:rsid w:val="002D7BB2"/>
    <w:rsid w:val="002D7F2B"/>
    <w:rsid w:val="002E1330"/>
    <w:rsid w:val="002E2A61"/>
    <w:rsid w:val="002E39E8"/>
    <w:rsid w:val="002E3E41"/>
    <w:rsid w:val="002E4542"/>
    <w:rsid w:val="002E71CA"/>
    <w:rsid w:val="002F040F"/>
    <w:rsid w:val="002F07BE"/>
    <w:rsid w:val="002F0BFE"/>
    <w:rsid w:val="002F0F49"/>
    <w:rsid w:val="002F1FC1"/>
    <w:rsid w:val="002F29D1"/>
    <w:rsid w:val="002F3505"/>
    <w:rsid w:val="002F39D4"/>
    <w:rsid w:val="002F42DB"/>
    <w:rsid w:val="002F4333"/>
    <w:rsid w:val="002F4728"/>
    <w:rsid w:val="002F57F2"/>
    <w:rsid w:val="002F6DBE"/>
    <w:rsid w:val="002F744A"/>
    <w:rsid w:val="00301852"/>
    <w:rsid w:val="003029B2"/>
    <w:rsid w:val="003035AF"/>
    <w:rsid w:val="00304AE3"/>
    <w:rsid w:val="00306969"/>
    <w:rsid w:val="00307438"/>
    <w:rsid w:val="00307910"/>
    <w:rsid w:val="00310EF8"/>
    <w:rsid w:val="00311E05"/>
    <w:rsid w:val="00311F87"/>
    <w:rsid w:val="0031237C"/>
    <w:rsid w:val="0031293A"/>
    <w:rsid w:val="00313AFE"/>
    <w:rsid w:val="00314B08"/>
    <w:rsid w:val="00315335"/>
    <w:rsid w:val="00315C16"/>
    <w:rsid w:val="00317ACB"/>
    <w:rsid w:val="00317B94"/>
    <w:rsid w:val="00320538"/>
    <w:rsid w:val="0032067A"/>
    <w:rsid w:val="00321E09"/>
    <w:rsid w:val="0032200F"/>
    <w:rsid w:val="00322E4B"/>
    <w:rsid w:val="00323574"/>
    <w:rsid w:val="00325659"/>
    <w:rsid w:val="00325809"/>
    <w:rsid w:val="00326770"/>
    <w:rsid w:val="0032768F"/>
    <w:rsid w:val="00327E75"/>
    <w:rsid w:val="00327F84"/>
    <w:rsid w:val="00331AA9"/>
    <w:rsid w:val="00332A73"/>
    <w:rsid w:val="003347EC"/>
    <w:rsid w:val="00334AA6"/>
    <w:rsid w:val="00334BB9"/>
    <w:rsid w:val="00334D9A"/>
    <w:rsid w:val="00335209"/>
    <w:rsid w:val="00335F82"/>
    <w:rsid w:val="00336893"/>
    <w:rsid w:val="0033731E"/>
    <w:rsid w:val="00340876"/>
    <w:rsid w:val="00340BCA"/>
    <w:rsid w:val="0034194F"/>
    <w:rsid w:val="00342F90"/>
    <w:rsid w:val="0034331B"/>
    <w:rsid w:val="00343E09"/>
    <w:rsid w:val="003440E0"/>
    <w:rsid w:val="003441DB"/>
    <w:rsid w:val="0034463B"/>
    <w:rsid w:val="0034564C"/>
    <w:rsid w:val="00347568"/>
    <w:rsid w:val="00347668"/>
    <w:rsid w:val="00347BE9"/>
    <w:rsid w:val="00347F6E"/>
    <w:rsid w:val="00347FA8"/>
    <w:rsid w:val="00351216"/>
    <w:rsid w:val="0035121E"/>
    <w:rsid w:val="003516CA"/>
    <w:rsid w:val="00351F29"/>
    <w:rsid w:val="003522C8"/>
    <w:rsid w:val="0035243E"/>
    <w:rsid w:val="00353911"/>
    <w:rsid w:val="00353B37"/>
    <w:rsid w:val="00353EF6"/>
    <w:rsid w:val="00354708"/>
    <w:rsid w:val="00355249"/>
    <w:rsid w:val="003554F6"/>
    <w:rsid w:val="00356146"/>
    <w:rsid w:val="0035665E"/>
    <w:rsid w:val="0035666C"/>
    <w:rsid w:val="00357B3E"/>
    <w:rsid w:val="003604CA"/>
    <w:rsid w:val="0036071E"/>
    <w:rsid w:val="00361062"/>
    <w:rsid w:val="00362259"/>
    <w:rsid w:val="003629F7"/>
    <w:rsid w:val="00362C60"/>
    <w:rsid w:val="00364857"/>
    <w:rsid w:val="00365B3D"/>
    <w:rsid w:val="00365DF8"/>
    <w:rsid w:val="00367AC3"/>
    <w:rsid w:val="003703F4"/>
    <w:rsid w:val="00370A84"/>
    <w:rsid w:val="00370AEA"/>
    <w:rsid w:val="0037161B"/>
    <w:rsid w:val="0037278E"/>
    <w:rsid w:val="00372BF1"/>
    <w:rsid w:val="00373593"/>
    <w:rsid w:val="00373FDE"/>
    <w:rsid w:val="003743B4"/>
    <w:rsid w:val="0037563F"/>
    <w:rsid w:val="00375853"/>
    <w:rsid w:val="00375C3B"/>
    <w:rsid w:val="00376AD8"/>
    <w:rsid w:val="0038010B"/>
    <w:rsid w:val="00381C0B"/>
    <w:rsid w:val="00381D01"/>
    <w:rsid w:val="00382FE4"/>
    <w:rsid w:val="0038305C"/>
    <w:rsid w:val="0038402F"/>
    <w:rsid w:val="00384E77"/>
    <w:rsid w:val="00385571"/>
    <w:rsid w:val="00385EFE"/>
    <w:rsid w:val="00386CCB"/>
    <w:rsid w:val="00386DE4"/>
    <w:rsid w:val="00390D95"/>
    <w:rsid w:val="003910B1"/>
    <w:rsid w:val="003920F0"/>
    <w:rsid w:val="0039297B"/>
    <w:rsid w:val="00394ACE"/>
    <w:rsid w:val="00394E70"/>
    <w:rsid w:val="00395194"/>
    <w:rsid w:val="0039537D"/>
    <w:rsid w:val="00397244"/>
    <w:rsid w:val="00397A7B"/>
    <w:rsid w:val="003A082F"/>
    <w:rsid w:val="003A1139"/>
    <w:rsid w:val="003A19F1"/>
    <w:rsid w:val="003A2AD3"/>
    <w:rsid w:val="003A2B06"/>
    <w:rsid w:val="003A2D73"/>
    <w:rsid w:val="003A3241"/>
    <w:rsid w:val="003A4F4B"/>
    <w:rsid w:val="003A5F10"/>
    <w:rsid w:val="003A602D"/>
    <w:rsid w:val="003A639F"/>
    <w:rsid w:val="003A7186"/>
    <w:rsid w:val="003B0642"/>
    <w:rsid w:val="003B071E"/>
    <w:rsid w:val="003B098E"/>
    <w:rsid w:val="003B1312"/>
    <w:rsid w:val="003B1528"/>
    <w:rsid w:val="003B3194"/>
    <w:rsid w:val="003B35AE"/>
    <w:rsid w:val="003B547B"/>
    <w:rsid w:val="003B5F21"/>
    <w:rsid w:val="003B69A9"/>
    <w:rsid w:val="003B7250"/>
    <w:rsid w:val="003B7A2F"/>
    <w:rsid w:val="003C03FD"/>
    <w:rsid w:val="003C0BA2"/>
    <w:rsid w:val="003C16FC"/>
    <w:rsid w:val="003C30D9"/>
    <w:rsid w:val="003C33DF"/>
    <w:rsid w:val="003C35C7"/>
    <w:rsid w:val="003C405D"/>
    <w:rsid w:val="003C446F"/>
    <w:rsid w:val="003C4654"/>
    <w:rsid w:val="003C46FB"/>
    <w:rsid w:val="003C4F7B"/>
    <w:rsid w:val="003C567A"/>
    <w:rsid w:val="003C5F79"/>
    <w:rsid w:val="003C5FDA"/>
    <w:rsid w:val="003C7D2B"/>
    <w:rsid w:val="003D0C2B"/>
    <w:rsid w:val="003D1C91"/>
    <w:rsid w:val="003D30C9"/>
    <w:rsid w:val="003D3806"/>
    <w:rsid w:val="003D3BD3"/>
    <w:rsid w:val="003D3DAF"/>
    <w:rsid w:val="003D4129"/>
    <w:rsid w:val="003D4461"/>
    <w:rsid w:val="003D4541"/>
    <w:rsid w:val="003D472D"/>
    <w:rsid w:val="003D4AFF"/>
    <w:rsid w:val="003D4E9B"/>
    <w:rsid w:val="003D5640"/>
    <w:rsid w:val="003D593F"/>
    <w:rsid w:val="003E08BD"/>
    <w:rsid w:val="003E0E7D"/>
    <w:rsid w:val="003E3E8B"/>
    <w:rsid w:val="003E6906"/>
    <w:rsid w:val="003E6F6B"/>
    <w:rsid w:val="003E762C"/>
    <w:rsid w:val="003F0AB7"/>
    <w:rsid w:val="003F0F0D"/>
    <w:rsid w:val="003F1E62"/>
    <w:rsid w:val="003F2143"/>
    <w:rsid w:val="003F3B45"/>
    <w:rsid w:val="003F57A7"/>
    <w:rsid w:val="003F6CD6"/>
    <w:rsid w:val="003F6FAF"/>
    <w:rsid w:val="004008B0"/>
    <w:rsid w:val="00400982"/>
    <w:rsid w:val="004016AB"/>
    <w:rsid w:val="00401D21"/>
    <w:rsid w:val="0040203E"/>
    <w:rsid w:val="0040401B"/>
    <w:rsid w:val="004056DB"/>
    <w:rsid w:val="00406490"/>
    <w:rsid w:val="00407608"/>
    <w:rsid w:val="004079CD"/>
    <w:rsid w:val="0041378B"/>
    <w:rsid w:val="004138FA"/>
    <w:rsid w:val="00413D3B"/>
    <w:rsid w:val="00413FF6"/>
    <w:rsid w:val="00414551"/>
    <w:rsid w:val="00416E7C"/>
    <w:rsid w:val="00416FDE"/>
    <w:rsid w:val="004170D5"/>
    <w:rsid w:val="004171A2"/>
    <w:rsid w:val="00417274"/>
    <w:rsid w:val="00417387"/>
    <w:rsid w:val="00421098"/>
    <w:rsid w:val="00421B8F"/>
    <w:rsid w:val="004224F8"/>
    <w:rsid w:val="0042347B"/>
    <w:rsid w:val="00423B6C"/>
    <w:rsid w:val="00424494"/>
    <w:rsid w:val="00424974"/>
    <w:rsid w:val="004251DA"/>
    <w:rsid w:val="004256DF"/>
    <w:rsid w:val="004257B8"/>
    <w:rsid w:val="00425FDC"/>
    <w:rsid w:val="0042772B"/>
    <w:rsid w:val="00427C3E"/>
    <w:rsid w:val="004314A0"/>
    <w:rsid w:val="00431532"/>
    <w:rsid w:val="004327FC"/>
    <w:rsid w:val="00433E78"/>
    <w:rsid w:val="00434B20"/>
    <w:rsid w:val="004358A2"/>
    <w:rsid w:val="00435D0D"/>
    <w:rsid w:val="00435DFD"/>
    <w:rsid w:val="00435E52"/>
    <w:rsid w:val="00436422"/>
    <w:rsid w:val="00437169"/>
    <w:rsid w:val="0043748D"/>
    <w:rsid w:val="004402E2"/>
    <w:rsid w:val="00440317"/>
    <w:rsid w:val="00440E00"/>
    <w:rsid w:val="00440E96"/>
    <w:rsid w:val="00440FD3"/>
    <w:rsid w:val="004410E2"/>
    <w:rsid w:val="00441C05"/>
    <w:rsid w:val="004423BF"/>
    <w:rsid w:val="00443246"/>
    <w:rsid w:val="004432DE"/>
    <w:rsid w:val="00443836"/>
    <w:rsid w:val="00444A3A"/>
    <w:rsid w:val="00445E58"/>
    <w:rsid w:val="00447226"/>
    <w:rsid w:val="004472E0"/>
    <w:rsid w:val="0044763D"/>
    <w:rsid w:val="00447ACA"/>
    <w:rsid w:val="00450013"/>
    <w:rsid w:val="00450BAE"/>
    <w:rsid w:val="004527ED"/>
    <w:rsid w:val="0045497F"/>
    <w:rsid w:val="004564E3"/>
    <w:rsid w:val="00460854"/>
    <w:rsid w:val="00460970"/>
    <w:rsid w:val="004624D2"/>
    <w:rsid w:val="00462F75"/>
    <w:rsid w:val="00464C2C"/>
    <w:rsid w:val="00464E15"/>
    <w:rsid w:val="00465F3D"/>
    <w:rsid w:val="00467765"/>
    <w:rsid w:val="004678B8"/>
    <w:rsid w:val="00471E1B"/>
    <w:rsid w:val="00472373"/>
    <w:rsid w:val="004732AF"/>
    <w:rsid w:val="004738F1"/>
    <w:rsid w:val="00473A11"/>
    <w:rsid w:val="00473BC2"/>
    <w:rsid w:val="00473D6F"/>
    <w:rsid w:val="00473F64"/>
    <w:rsid w:val="004750C7"/>
    <w:rsid w:val="00476B2F"/>
    <w:rsid w:val="00476B3D"/>
    <w:rsid w:val="004772FB"/>
    <w:rsid w:val="004824DB"/>
    <w:rsid w:val="004829AA"/>
    <w:rsid w:val="00482FAD"/>
    <w:rsid w:val="00483109"/>
    <w:rsid w:val="004832B6"/>
    <w:rsid w:val="0048361F"/>
    <w:rsid w:val="004842C0"/>
    <w:rsid w:val="004851DF"/>
    <w:rsid w:val="0048546A"/>
    <w:rsid w:val="004860DF"/>
    <w:rsid w:val="004864A8"/>
    <w:rsid w:val="00486807"/>
    <w:rsid w:val="00487F26"/>
    <w:rsid w:val="00490060"/>
    <w:rsid w:val="0049015F"/>
    <w:rsid w:val="004905AF"/>
    <w:rsid w:val="00491304"/>
    <w:rsid w:val="00491957"/>
    <w:rsid w:val="00491E7F"/>
    <w:rsid w:val="00492135"/>
    <w:rsid w:val="0049224C"/>
    <w:rsid w:val="00492C95"/>
    <w:rsid w:val="00493417"/>
    <w:rsid w:val="00494E26"/>
    <w:rsid w:val="004964E7"/>
    <w:rsid w:val="004975F5"/>
    <w:rsid w:val="00497E5F"/>
    <w:rsid w:val="004A0BA9"/>
    <w:rsid w:val="004A120B"/>
    <w:rsid w:val="004A2A47"/>
    <w:rsid w:val="004A2B99"/>
    <w:rsid w:val="004A2C7D"/>
    <w:rsid w:val="004A3321"/>
    <w:rsid w:val="004A373F"/>
    <w:rsid w:val="004A445B"/>
    <w:rsid w:val="004A5C84"/>
    <w:rsid w:val="004A6A3A"/>
    <w:rsid w:val="004A71D2"/>
    <w:rsid w:val="004A7C44"/>
    <w:rsid w:val="004B19C5"/>
    <w:rsid w:val="004B318B"/>
    <w:rsid w:val="004B33F6"/>
    <w:rsid w:val="004B4349"/>
    <w:rsid w:val="004B5080"/>
    <w:rsid w:val="004B590D"/>
    <w:rsid w:val="004B595F"/>
    <w:rsid w:val="004B5F0B"/>
    <w:rsid w:val="004B601D"/>
    <w:rsid w:val="004B6E02"/>
    <w:rsid w:val="004B6EE1"/>
    <w:rsid w:val="004C0F1F"/>
    <w:rsid w:val="004C2067"/>
    <w:rsid w:val="004C24B2"/>
    <w:rsid w:val="004C25CA"/>
    <w:rsid w:val="004C6200"/>
    <w:rsid w:val="004C777B"/>
    <w:rsid w:val="004C7E8B"/>
    <w:rsid w:val="004D0AA0"/>
    <w:rsid w:val="004D0C66"/>
    <w:rsid w:val="004D387A"/>
    <w:rsid w:val="004D3FAB"/>
    <w:rsid w:val="004D61E9"/>
    <w:rsid w:val="004D7610"/>
    <w:rsid w:val="004E0048"/>
    <w:rsid w:val="004E0A26"/>
    <w:rsid w:val="004E0B8D"/>
    <w:rsid w:val="004E2697"/>
    <w:rsid w:val="004E2DBA"/>
    <w:rsid w:val="004E5635"/>
    <w:rsid w:val="004E68AC"/>
    <w:rsid w:val="004E6D42"/>
    <w:rsid w:val="004E73CB"/>
    <w:rsid w:val="004E7B53"/>
    <w:rsid w:val="004E7DF2"/>
    <w:rsid w:val="004F0E60"/>
    <w:rsid w:val="004F0F00"/>
    <w:rsid w:val="004F10E3"/>
    <w:rsid w:val="004F12B5"/>
    <w:rsid w:val="004F1581"/>
    <w:rsid w:val="004F26E4"/>
    <w:rsid w:val="004F2943"/>
    <w:rsid w:val="004F298D"/>
    <w:rsid w:val="004F3311"/>
    <w:rsid w:val="004F3817"/>
    <w:rsid w:val="004F38F1"/>
    <w:rsid w:val="004F48B7"/>
    <w:rsid w:val="004F538D"/>
    <w:rsid w:val="004F5FEA"/>
    <w:rsid w:val="004F6BBC"/>
    <w:rsid w:val="004F7CDD"/>
    <w:rsid w:val="0050037F"/>
    <w:rsid w:val="005006CA"/>
    <w:rsid w:val="00502323"/>
    <w:rsid w:val="005023BB"/>
    <w:rsid w:val="005023C2"/>
    <w:rsid w:val="00502838"/>
    <w:rsid w:val="00502B92"/>
    <w:rsid w:val="0050369C"/>
    <w:rsid w:val="00503B1D"/>
    <w:rsid w:val="005043C8"/>
    <w:rsid w:val="00504CE2"/>
    <w:rsid w:val="0050601B"/>
    <w:rsid w:val="005061A7"/>
    <w:rsid w:val="00506738"/>
    <w:rsid w:val="00506983"/>
    <w:rsid w:val="00506A66"/>
    <w:rsid w:val="00510D20"/>
    <w:rsid w:val="00511985"/>
    <w:rsid w:val="00511A95"/>
    <w:rsid w:val="00511DF1"/>
    <w:rsid w:val="005122D0"/>
    <w:rsid w:val="00512C7A"/>
    <w:rsid w:val="00514D90"/>
    <w:rsid w:val="0051576D"/>
    <w:rsid w:val="0051675B"/>
    <w:rsid w:val="00520FC7"/>
    <w:rsid w:val="00521486"/>
    <w:rsid w:val="00522304"/>
    <w:rsid w:val="00522AA7"/>
    <w:rsid w:val="00522B2F"/>
    <w:rsid w:val="005239D9"/>
    <w:rsid w:val="005240D4"/>
    <w:rsid w:val="0052490A"/>
    <w:rsid w:val="00526AAB"/>
    <w:rsid w:val="00526BBA"/>
    <w:rsid w:val="00527803"/>
    <w:rsid w:val="00527D3D"/>
    <w:rsid w:val="00527DDE"/>
    <w:rsid w:val="005309B6"/>
    <w:rsid w:val="00530D9A"/>
    <w:rsid w:val="005311FD"/>
    <w:rsid w:val="00531556"/>
    <w:rsid w:val="00531567"/>
    <w:rsid w:val="00532ED2"/>
    <w:rsid w:val="005335FC"/>
    <w:rsid w:val="005340AA"/>
    <w:rsid w:val="005353EC"/>
    <w:rsid w:val="00535ACC"/>
    <w:rsid w:val="005364B9"/>
    <w:rsid w:val="0053657D"/>
    <w:rsid w:val="0054054B"/>
    <w:rsid w:val="00544167"/>
    <w:rsid w:val="00547BA9"/>
    <w:rsid w:val="00547BB0"/>
    <w:rsid w:val="005511F6"/>
    <w:rsid w:val="005515ED"/>
    <w:rsid w:val="0055180A"/>
    <w:rsid w:val="00551981"/>
    <w:rsid w:val="0055315F"/>
    <w:rsid w:val="00553E43"/>
    <w:rsid w:val="00554016"/>
    <w:rsid w:val="0055402D"/>
    <w:rsid w:val="005543CC"/>
    <w:rsid w:val="005547CA"/>
    <w:rsid w:val="00554A0D"/>
    <w:rsid w:val="005555D0"/>
    <w:rsid w:val="00556D6C"/>
    <w:rsid w:val="00556F79"/>
    <w:rsid w:val="00557420"/>
    <w:rsid w:val="00557C53"/>
    <w:rsid w:val="00561257"/>
    <w:rsid w:val="00563A44"/>
    <w:rsid w:val="00564FCD"/>
    <w:rsid w:val="0056521A"/>
    <w:rsid w:val="005666B9"/>
    <w:rsid w:val="0056748B"/>
    <w:rsid w:val="00567DC3"/>
    <w:rsid w:val="00567F8F"/>
    <w:rsid w:val="005708C0"/>
    <w:rsid w:val="0057119B"/>
    <w:rsid w:val="00571568"/>
    <w:rsid w:val="00571773"/>
    <w:rsid w:val="0057294D"/>
    <w:rsid w:val="00573896"/>
    <w:rsid w:val="00573CA9"/>
    <w:rsid w:val="00574C7D"/>
    <w:rsid w:val="00575BDD"/>
    <w:rsid w:val="0058060A"/>
    <w:rsid w:val="00580A40"/>
    <w:rsid w:val="00580E33"/>
    <w:rsid w:val="00581D08"/>
    <w:rsid w:val="00581F0D"/>
    <w:rsid w:val="0058202B"/>
    <w:rsid w:val="00583ECC"/>
    <w:rsid w:val="0058784F"/>
    <w:rsid w:val="0059018F"/>
    <w:rsid w:val="005938D3"/>
    <w:rsid w:val="00593999"/>
    <w:rsid w:val="00593BFE"/>
    <w:rsid w:val="005942FA"/>
    <w:rsid w:val="00595DE6"/>
    <w:rsid w:val="005967C4"/>
    <w:rsid w:val="0059760D"/>
    <w:rsid w:val="005A0FBF"/>
    <w:rsid w:val="005A12DB"/>
    <w:rsid w:val="005A1EAD"/>
    <w:rsid w:val="005A3609"/>
    <w:rsid w:val="005A53BC"/>
    <w:rsid w:val="005A5CC2"/>
    <w:rsid w:val="005A620A"/>
    <w:rsid w:val="005B4343"/>
    <w:rsid w:val="005B4B75"/>
    <w:rsid w:val="005B6023"/>
    <w:rsid w:val="005B6025"/>
    <w:rsid w:val="005B627C"/>
    <w:rsid w:val="005B6579"/>
    <w:rsid w:val="005B65A6"/>
    <w:rsid w:val="005C06D8"/>
    <w:rsid w:val="005C06F9"/>
    <w:rsid w:val="005C06FB"/>
    <w:rsid w:val="005C22AB"/>
    <w:rsid w:val="005C2671"/>
    <w:rsid w:val="005C4FDF"/>
    <w:rsid w:val="005C5D21"/>
    <w:rsid w:val="005C742A"/>
    <w:rsid w:val="005D0BCF"/>
    <w:rsid w:val="005D0CDF"/>
    <w:rsid w:val="005D2BE9"/>
    <w:rsid w:val="005D2CA9"/>
    <w:rsid w:val="005D36D8"/>
    <w:rsid w:val="005D38E9"/>
    <w:rsid w:val="005D3985"/>
    <w:rsid w:val="005D3F6E"/>
    <w:rsid w:val="005D4004"/>
    <w:rsid w:val="005D4811"/>
    <w:rsid w:val="005D5767"/>
    <w:rsid w:val="005D5DF7"/>
    <w:rsid w:val="005D67C9"/>
    <w:rsid w:val="005E2C36"/>
    <w:rsid w:val="005E2DDF"/>
    <w:rsid w:val="005E3AC3"/>
    <w:rsid w:val="005E3D86"/>
    <w:rsid w:val="005E3E29"/>
    <w:rsid w:val="005E4270"/>
    <w:rsid w:val="005E43B3"/>
    <w:rsid w:val="005E4AF0"/>
    <w:rsid w:val="005E4B89"/>
    <w:rsid w:val="005F0DFA"/>
    <w:rsid w:val="005F1C78"/>
    <w:rsid w:val="005F1E2E"/>
    <w:rsid w:val="005F2A33"/>
    <w:rsid w:val="005F2E93"/>
    <w:rsid w:val="005F4728"/>
    <w:rsid w:val="005F6C28"/>
    <w:rsid w:val="005F6E8B"/>
    <w:rsid w:val="005F711E"/>
    <w:rsid w:val="005F762C"/>
    <w:rsid w:val="0060416A"/>
    <w:rsid w:val="006053F6"/>
    <w:rsid w:val="00606153"/>
    <w:rsid w:val="006066FD"/>
    <w:rsid w:val="00607067"/>
    <w:rsid w:val="00607325"/>
    <w:rsid w:val="0060776C"/>
    <w:rsid w:val="006078D2"/>
    <w:rsid w:val="0061028D"/>
    <w:rsid w:val="0061099A"/>
    <w:rsid w:val="006118CF"/>
    <w:rsid w:val="00611F6B"/>
    <w:rsid w:val="006124CD"/>
    <w:rsid w:val="006128F1"/>
    <w:rsid w:val="00613662"/>
    <w:rsid w:val="00613EAA"/>
    <w:rsid w:val="006140D1"/>
    <w:rsid w:val="0061479A"/>
    <w:rsid w:val="00616885"/>
    <w:rsid w:val="00617C99"/>
    <w:rsid w:val="00620845"/>
    <w:rsid w:val="00621649"/>
    <w:rsid w:val="00624306"/>
    <w:rsid w:val="0062456B"/>
    <w:rsid w:val="00624BBB"/>
    <w:rsid w:val="006250D7"/>
    <w:rsid w:val="00625DDB"/>
    <w:rsid w:val="0062624F"/>
    <w:rsid w:val="00626630"/>
    <w:rsid w:val="0063201E"/>
    <w:rsid w:val="00632DA3"/>
    <w:rsid w:val="00632E02"/>
    <w:rsid w:val="006338F7"/>
    <w:rsid w:val="00634135"/>
    <w:rsid w:val="00634DFA"/>
    <w:rsid w:val="00634E1E"/>
    <w:rsid w:val="00635083"/>
    <w:rsid w:val="00635B48"/>
    <w:rsid w:val="006407AB"/>
    <w:rsid w:val="0064124C"/>
    <w:rsid w:val="00643043"/>
    <w:rsid w:val="00643A08"/>
    <w:rsid w:val="00643A69"/>
    <w:rsid w:val="00647749"/>
    <w:rsid w:val="0065047C"/>
    <w:rsid w:val="0065091B"/>
    <w:rsid w:val="00651C62"/>
    <w:rsid w:val="00652945"/>
    <w:rsid w:val="00652FDE"/>
    <w:rsid w:val="00654047"/>
    <w:rsid w:val="006544B4"/>
    <w:rsid w:val="00655C0B"/>
    <w:rsid w:val="00655EBB"/>
    <w:rsid w:val="00656B97"/>
    <w:rsid w:val="00657DF1"/>
    <w:rsid w:val="00662C94"/>
    <w:rsid w:val="00663458"/>
    <w:rsid w:val="00663AAA"/>
    <w:rsid w:val="00663F22"/>
    <w:rsid w:val="0066497E"/>
    <w:rsid w:val="00664A7F"/>
    <w:rsid w:val="006651F4"/>
    <w:rsid w:val="00665995"/>
    <w:rsid w:val="00667128"/>
    <w:rsid w:val="006676E6"/>
    <w:rsid w:val="00670F9A"/>
    <w:rsid w:val="00671188"/>
    <w:rsid w:val="0067131E"/>
    <w:rsid w:val="00671B69"/>
    <w:rsid w:val="00672AB6"/>
    <w:rsid w:val="00672C99"/>
    <w:rsid w:val="006754BF"/>
    <w:rsid w:val="00675821"/>
    <w:rsid w:val="00675D40"/>
    <w:rsid w:val="00677BDA"/>
    <w:rsid w:val="00680393"/>
    <w:rsid w:val="00681675"/>
    <w:rsid w:val="00681FF5"/>
    <w:rsid w:val="00685843"/>
    <w:rsid w:val="0068709B"/>
    <w:rsid w:val="0068775A"/>
    <w:rsid w:val="00687A70"/>
    <w:rsid w:val="00690298"/>
    <w:rsid w:val="00691A27"/>
    <w:rsid w:val="006942A8"/>
    <w:rsid w:val="0069485F"/>
    <w:rsid w:val="00694C2B"/>
    <w:rsid w:val="00694DF3"/>
    <w:rsid w:val="00695104"/>
    <w:rsid w:val="00695294"/>
    <w:rsid w:val="00695CA2"/>
    <w:rsid w:val="00695E9E"/>
    <w:rsid w:val="00697AC0"/>
    <w:rsid w:val="006A35C9"/>
    <w:rsid w:val="006A3888"/>
    <w:rsid w:val="006A560A"/>
    <w:rsid w:val="006A70E1"/>
    <w:rsid w:val="006B0942"/>
    <w:rsid w:val="006B1BE6"/>
    <w:rsid w:val="006B1DB7"/>
    <w:rsid w:val="006B2172"/>
    <w:rsid w:val="006B2AE7"/>
    <w:rsid w:val="006B6F09"/>
    <w:rsid w:val="006C08D9"/>
    <w:rsid w:val="006C0E49"/>
    <w:rsid w:val="006C1819"/>
    <w:rsid w:val="006C19B9"/>
    <w:rsid w:val="006C1E83"/>
    <w:rsid w:val="006C286A"/>
    <w:rsid w:val="006C2E2D"/>
    <w:rsid w:val="006C2EEB"/>
    <w:rsid w:val="006C3CCA"/>
    <w:rsid w:val="006C3FA6"/>
    <w:rsid w:val="006C5330"/>
    <w:rsid w:val="006C5A1C"/>
    <w:rsid w:val="006C7FB8"/>
    <w:rsid w:val="006D09F7"/>
    <w:rsid w:val="006D1F06"/>
    <w:rsid w:val="006D2237"/>
    <w:rsid w:val="006D23B4"/>
    <w:rsid w:val="006D2487"/>
    <w:rsid w:val="006D349D"/>
    <w:rsid w:val="006D37EC"/>
    <w:rsid w:val="006D383A"/>
    <w:rsid w:val="006D4329"/>
    <w:rsid w:val="006D4752"/>
    <w:rsid w:val="006D61E0"/>
    <w:rsid w:val="006D6354"/>
    <w:rsid w:val="006D6416"/>
    <w:rsid w:val="006D688A"/>
    <w:rsid w:val="006D7545"/>
    <w:rsid w:val="006E1012"/>
    <w:rsid w:val="006E1230"/>
    <w:rsid w:val="006E16B8"/>
    <w:rsid w:val="006E19FE"/>
    <w:rsid w:val="006E2B89"/>
    <w:rsid w:val="006E2E0D"/>
    <w:rsid w:val="006E45AA"/>
    <w:rsid w:val="006E4A3C"/>
    <w:rsid w:val="006E67FB"/>
    <w:rsid w:val="006E7894"/>
    <w:rsid w:val="006F001C"/>
    <w:rsid w:val="006F1B58"/>
    <w:rsid w:val="006F3992"/>
    <w:rsid w:val="006F4D86"/>
    <w:rsid w:val="006F6335"/>
    <w:rsid w:val="006F7EB3"/>
    <w:rsid w:val="007012CC"/>
    <w:rsid w:val="00701727"/>
    <w:rsid w:val="00702787"/>
    <w:rsid w:val="00702978"/>
    <w:rsid w:val="00702ADB"/>
    <w:rsid w:val="00702B73"/>
    <w:rsid w:val="00703B7C"/>
    <w:rsid w:val="00703BB0"/>
    <w:rsid w:val="00705A34"/>
    <w:rsid w:val="007071F3"/>
    <w:rsid w:val="0071127E"/>
    <w:rsid w:val="00712287"/>
    <w:rsid w:val="00712A30"/>
    <w:rsid w:val="00713288"/>
    <w:rsid w:val="00713ECE"/>
    <w:rsid w:val="00713EF4"/>
    <w:rsid w:val="0071492A"/>
    <w:rsid w:val="007153A6"/>
    <w:rsid w:val="00715942"/>
    <w:rsid w:val="00715E17"/>
    <w:rsid w:val="00715FED"/>
    <w:rsid w:val="00717148"/>
    <w:rsid w:val="00717981"/>
    <w:rsid w:val="00717A0C"/>
    <w:rsid w:val="00720201"/>
    <w:rsid w:val="0072022C"/>
    <w:rsid w:val="00720485"/>
    <w:rsid w:val="00720559"/>
    <w:rsid w:val="00720DA3"/>
    <w:rsid w:val="007225A0"/>
    <w:rsid w:val="00724F61"/>
    <w:rsid w:val="007252FB"/>
    <w:rsid w:val="00726E1E"/>
    <w:rsid w:val="007277E6"/>
    <w:rsid w:val="00727A8C"/>
    <w:rsid w:val="00727C2B"/>
    <w:rsid w:val="00730DE8"/>
    <w:rsid w:val="0073167D"/>
    <w:rsid w:val="00731CA8"/>
    <w:rsid w:val="00732722"/>
    <w:rsid w:val="00732883"/>
    <w:rsid w:val="00733200"/>
    <w:rsid w:val="00734DEE"/>
    <w:rsid w:val="0073554A"/>
    <w:rsid w:val="00735727"/>
    <w:rsid w:val="00736204"/>
    <w:rsid w:val="00736247"/>
    <w:rsid w:val="00736737"/>
    <w:rsid w:val="00737710"/>
    <w:rsid w:val="0073781E"/>
    <w:rsid w:val="00737B1F"/>
    <w:rsid w:val="00737D4B"/>
    <w:rsid w:val="00737DF6"/>
    <w:rsid w:val="00740DEF"/>
    <w:rsid w:val="007412E1"/>
    <w:rsid w:val="00741432"/>
    <w:rsid w:val="00741C52"/>
    <w:rsid w:val="00742AC0"/>
    <w:rsid w:val="0074341C"/>
    <w:rsid w:val="007437C7"/>
    <w:rsid w:val="007447A4"/>
    <w:rsid w:val="00744B90"/>
    <w:rsid w:val="0074533E"/>
    <w:rsid w:val="007455E5"/>
    <w:rsid w:val="00745BD8"/>
    <w:rsid w:val="00746512"/>
    <w:rsid w:val="007475DF"/>
    <w:rsid w:val="00747A94"/>
    <w:rsid w:val="00750D7A"/>
    <w:rsid w:val="00751B09"/>
    <w:rsid w:val="007528BA"/>
    <w:rsid w:val="00752A25"/>
    <w:rsid w:val="00753B7E"/>
    <w:rsid w:val="00754125"/>
    <w:rsid w:val="007549E4"/>
    <w:rsid w:val="00754A13"/>
    <w:rsid w:val="0075572C"/>
    <w:rsid w:val="00756333"/>
    <w:rsid w:val="007573D0"/>
    <w:rsid w:val="0076113D"/>
    <w:rsid w:val="007611B1"/>
    <w:rsid w:val="00762F39"/>
    <w:rsid w:val="0076347D"/>
    <w:rsid w:val="007646A3"/>
    <w:rsid w:val="00765076"/>
    <w:rsid w:val="007663AC"/>
    <w:rsid w:val="0076776B"/>
    <w:rsid w:val="0077003E"/>
    <w:rsid w:val="00770926"/>
    <w:rsid w:val="0077279E"/>
    <w:rsid w:val="00772CA3"/>
    <w:rsid w:val="0077316F"/>
    <w:rsid w:val="00773728"/>
    <w:rsid w:val="007742BD"/>
    <w:rsid w:val="00774D5A"/>
    <w:rsid w:val="00775234"/>
    <w:rsid w:val="00775E97"/>
    <w:rsid w:val="00777070"/>
    <w:rsid w:val="00777803"/>
    <w:rsid w:val="00780284"/>
    <w:rsid w:val="00780469"/>
    <w:rsid w:val="00780800"/>
    <w:rsid w:val="00780BE3"/>
    <w:rsid w:val="00781CDB"/>
    <w:rsid w:val="00782F36"/>
    <w:rsid w:val="00783579"/>
    <w:rsid w:val="007850F5"/>
    <w:rsid w:val="00785FD7"/>
    <w:rsid w:val="007866D0"/>
    <w:rsid w:val="00786764"/>
    <w:rsid w:val="00786B10"/>
    <w:rsid w:val="00786ECC"/>
    <w:rsid w:val="00786FD5"/>
    <w:rsid w:val="00787EB2"/>
    <w:rsid w:val="007905BD"/>
    <w:rsid w:val="007914DB"/>
    <w:rsid w:val="00791C75"/>
    <w:rsid w:val="00792664"/>
    <w:rsid w:val="00793CD7"/>
    <w:rsid w:val="00794328"/>
    <w:rsid w:val="007953AE"/>
    <w:rsid w:val="0079571B"/>
    <w:rsid w:val="00797DFB"/>
    <w:rsid w:val="007A05F3"/>
    <w:rsid w:val="007A068D"/>
    <w:rsid w:val="007A0A1D"/>
    <w:rsid w:val="007A0ABA"/>
    <w:rsid w:val="007A107F"/>
    <w:rsid w:val="007A149D"/>
    <w:rsid w:val="007A2BE3"/>
    <w:rsid w:val="007A3C36"/>
    <w:rsid w:val="007A4924"/>
    <w:rsid w:val="007A6E31"/>
    <w:rsid w:val="007B025A"/>
    <w:rsid w:val="007B09B6"/>
    <w:rsid w:val="007B185F"/>
    <w:rsid w:val="007B275D"/>
    <w:rsid w:val="007B2835"/>
    <w:rsid w:val="007B284C"/>
    <w:rsid w:val="007B2C0B"/>
    <w:rsid w:val="007B324F"/>
    <w:rsid w:val="007B4AC6"/>
    <w:rsid w:val="007B4EA6"/>
    <w:rsid w:val="007B6145"/>
    <w:rsid w:val="007B64B8"/>
    <w:rsid w:val="007B6DF1"/>
    <w:rsid w:val="007B729A"/>
    <w:rsid w:val="007B79D3"/>
    <w:rsid w:val="007B7ABE"/>
    <w:rsid w:val="007C11BD"/>
    <w:rsid w:val="007C12AA"/>
    <w:rsid w:val="007C1504"/>
    <w:rsid w:val="007C19F7"/>
    <w:rsid w:val="007C1C74"/>
    <w:rsid w:val="007C1F47"/>
    <w:rsid w:val="007C2EB6"/>
    <w:rsid w:val="007C50C0"/>
    <w:rsid w:val="007C6089"/>
    <w:rsid w:val="007C6853"/>
    <w:rsid w:val="007C6F61"/>
    <w:rsid w:val="007C70DA"/>
    <w:rsid w:val="007C7C61"/>
    <w:rsid w:val="007D16B0"/>
    <w:rsid w:val="007D60FF"/>
    <w:rsid w:val="007D6352"/>
    <w:rsid w:val="007D67B0"/>
    <w:rsid w:val="007D74B9"/>
    <w:rsid w:val="007E11BE"/>
    <w:rsid w:val="007E2D15"/>
    <w:rsid w:val="007E3325"/>
    <w:rsid w:val="007E43D2"/>
    <w:rsid w:val="007E5C7B"/>
    <w:rsid w:val="007E68EF"/>
    <w:rsid w:val="007E6A4D"/>
    <w:rsid w:val="007E6FE7"/>
    <w:rsid w:val="007E7197"/>
    <w:rsid w:val="007E7EFB"/>
    <w:rsid w:val="007F0A60"/>
    <w:rsid w:val="007F0BF1"/>
    <w:rsid w:val="007F14A2"/>
    <w:rsid w:val="007F14B3"/>
    <w:rsid w:val="007F197A"/>
    <w:rsid w:val="007F1A5C"/>
    <w:rsid w:val="007F1CA7"/>
    <w:rsid w:val="007F2E04"/>
    <w:rsid w:val="007F3182"/>
    <w:rsid w:val="007F323A"/>
    <w:rsid w:val="007F3B44"/>
    <w:rsid w:val="007F4049"/>
    <w:rsid w:val="007F4D4C"/>
    <w:rsid w:val="007F53D7"/>
    <w:rsid w:val="007F717D"/>
    <w:rsid w:val="007F7663"/>
    <w:rsid w:val="007F7B3F"/>
    <w:rsid w:val="008000A4"/>
    <w:rsid w:val="00800399"/>
    <w:rsid w:val="0080046D"/>
    <w:rsid w:val="00800933"/>
    <w:rsid w:val="00800986"/>
    <w:rsid w:val="008024B3"/>
    <w:rsid w:val="00802802"/>
    <w:rsid w:val="00803306"/>
    <w:rsid w:val="008038D0"/>
    <w:rsid w:val="00803950"/>
    <w:rsid w:val="00803EC7"/>
    <w:rsid w:val="00805642"/>
    <w:rsid w:val="0080581E"/>
    <w:rsid w:val="00805F82"/>
    <w:rsid w:val="00806AAF"/>
    <w:rsid w:val="00810083"/>
    <w:rsid w:val="0081160E"/>
    <w:rsid w:val="00812437"/>
    <w:rsid w:val="00812799"/>
    <w:rsid w:val="00812F97"/>
    <w:rsid w:val="00813CAD"/>
    <w:rsid w:val="00814EFE"/>
    <w:rsid w:val="00821E7E"/>
    <w:rsid w:val="0082289C"/>
    <w:rsid w:val="008231C5"/>
    <w:rsid w:val="0082391C"/>
    <w:rsid w:val="008249EE"/>
    <w:rsid w:val="00824C43"/>
    <w:rsid w:val="00826F12"/>
    <w:rsid w:val="008271A2"/>
    <w:rsid w:val="008321E2"/>
    <w:rsid w:val="00832374"/>
    <w:rsid w:val="00832AFA"/>
    <w:rsid w:val="00833499"/>
    <w:rsid w:val="00833F17"/>
    <w:rsid w:val="00833F29"/>
    <w:rsid w:val="008349D1"/>
    <w:rsid w:val="00835DF9"/>
    <w:rsid w:val="0083604E"/>
    <w:rsid w:val="00836102"/>
    <w:rsid w:val="008363A4"/>
    <w:rsid w:val="008375E9"/>
    <w:rsid w:val="0083770A"/>
    <w:rsid w:val="00842B12"/>
    <w:rsid w:val="00842B98"/>
    <w:rsid w:val="00842CB7"/>
    <w:rsid w:val="00843318"/>
    <w:rsid w:val="00843B6C"/>
    <w:rsid w:val="00843DB5"/>
    <w:rsid w:val="0084454E"/>
    <w:rsid w:val="008445B4"/>
    <w:rsid w:val="00844635"/>
    <w:rsid w:val="008449CA"/>
    <w:rsid w:val="00845840"/>
    <w:rsid w:val="00851ED1"/>
    <w:rsid w:val="00851F7B"/>
    <w:rsid w:val="0085248A"/>
    <w:rsid w:val="00852D9A"/>
    <w:rsid w:val="00853BE3"/>
    <w:rsid w:val="008556A0"/>
    <w:rsid w:val="00855852"/>
    <w:rsid w:val="00855C5A"/>
    <w:rsid w:val="00855E47"/>
    <w:rsid w:val="00855F8F"/>
    <w:rsid w:val="0085696E"/>
    <w:rsid w:val="00860F54"/>
    <w:rsid w:val="008611CA"/>
    <w:rsid w:val="00862A36"/>
    <w:rsid w:val="00864940"/>
    <w:rsid w:val="00865330"/>
    <w:rsid w:val="00865359"/>
    <w:rsid w:val="00866094"/>
    <w:rsid w:val="008663A1"/>
    <w:rsid w:val="00866802"/>
    <w:rsid w:val="0086766C"/>
    <w:rsid w:val="00867DF6"/>
    <w:rsid w:val="00870242"/>
    <w:rsid w:val="0087066C"/>
    <w:rsid w:val="00870851"/>
    <w:rsid w:val="00871267"/>
    <w:rsid w:val="00872F1A"/>
    <w:rsid w:val="0087303C"/>
    <w:rsid w:val="00873096"/>
    <w:rsid w:val="008734AA"/>
    <w:rsid w:val="00874372"/>
    <w:rsid w:val="0087487C"/>
    <w:rsid w:val="00875CEE"/>
    <w:rsid w:val="00880E35"/>
    <w:rsid w:val="00880F2E"/>
    <w:rsid w:val="00882078"/>
    <w:rsid w:val="00883F85"/>
    <w:rsid w:val="008858B2"/>
    <w:rsid w:val="008871F0"/>
    <w:rsid w:val="0088779B"/>
    <w:rsid w:val="0089015A"/>
    <w:rsid w:val="00891A9B"/>
    <w:rsid w:val="0089220F"/>
    <w:rsid w:val="0089251A"/>
    <w:rsid w:val="00894B86"/>
    <w:rsid w:val="00895A4A"/>
    <w:rsid w:val="008960E8"/>
    <w:rsid w:val="008965AE"/>
    <w:rsid w:val="00896EC8"/>
    <w:rsid w:val="008A2F29"/>
    <w:rsid w:val="008A3DF3"/>
    <w:rsid w:val="008A4529"/>
    <w:rsid w:val="008A5172"/>
    <w:rsid w:val="008A51B2"/>
    <w:rsid w:val="008A53C8"/>
    <w:rsid w:val="008A6C8D"/>
    <w:rsid w:val="008B0840"/>
    <w:rsid w:val="008B0FD6"/>
    <w:rsid w:val="008B13E9"/>
    <w:rsid w:val="008B195E"/>
    <w:rsid w:val="008B1FA3"/>
    <w:rsid w:val="008B2FCE"/>
    <w:rsid w:val="008B4A3B"/>
    <w:rsid w:val="008B51C2"/>
    <w:rsid w:val="008B680C"/>
    <w:rsid w:val="008B69E9"/>
    <w:rsid w:val="008B6BC8"/>
    <w:rsid w:val="008B73F4"/>
    <w:rsid w:val="008B79C7"/>
    <w:rsid w:val="008B7C6D"/>
    <w:rsid w:val="008C2211"/>
    <w:rsid w:val="008C254A"/>
    <w:rsid w:val="008C2628"/>
    <w:rsid w:val="008C4083"/>
    <w:rsid w:val="008C5FBD"/>
    <w:rsid w:val="008C6254"/>
    <w:rsid w:val="008C6FD5"/>
    <w:rsid w:val="008C764E"/>
    <w:rsid w:val="008C7736"/>
    <w:rsid w:val="008C7D42"/>
    <w:rsid w:val="008D0A0B"/>
    <w:rsid w:val="008D0E89"/>
    <w:rsid w:val="008D108F"/>
    <w:rsid w:val="008D12CD"/>
    <w:rsid w:val="008D14D4"/>
    <w:rsid w:val="008D3501"/>
    <w:rsid w:val="008D4044"/>
    <w:rsid w:val="008D4926"/>
    <w:rsid w:val="008D4E15"/>
    <w:rsid w:val="008D50B4"/>
    <w:rsid w:val="008D50F3"/>
    <w:rsid w:val="008D53AB"/>
    <w:rsid w:val="008D5945"/>
    <w:rsid w:val="008D64B6"/>
    <w:rsid w:val="008D657D"/>
    <w:rsid w:val="008D6848"/>
    <w:rsid w:val="008E0E66"/>
    <w:rsid w:val="008E0F66"/>
    <w:rsid w:val="008E6441"/>
    <w:rsid w:val="008E6B64"/>
    <w:rsid w:val="008E6EB2"/>
    <w:rsid w:val="008E7267"/>
    <w:rsid w:val="008E7D95"/>
    <w:rsid w:val="008F189B"/>
    <w:rsid w:val="008F1D01"/>
    <w:rsid w:val="008F2F7D"/>
    <w:rsid w:val="008F4590"/>
    <w:rsid w:val="008F5011"/>
    <w:rsid w:val="008F5A89"/>
    <w:rsid w:val="008F5A9A"/>
    <w:rsid w:val="008F72F8"/>
    <w:rsid w:val="008F7D6B"/>
    <w:rsid w:val="008F7FF7"/>
    <w:rsid w:val="009006E2"/>
    <w:rsid w:val="00900B8F"/>
    <w:rsid w:val="009016E1"/>
    <w:rsid w:val="00902418"/>
    <w:rsid w:val="00903336"/>
    <w:rsid w:val="009043D8"/>
    <w:rsid w:val="009043F7"/>
    <w:rsid w:val="009052EB"/>
    <w:rsid w:val="00905AD3"/>
    <w:rsid w:val="00910CCB"/>
    <w:rsid w:val="00910D3F"/>
    <w:rsid w:val="00911AF6"/>
    <w:rsid w:val="00912FBB"/>
    <w:rsid w:val="009134A2"/>
    <w:rsid w:val="00914421"/>
    <w:rsid w:val="0091496A"/>
    <w:rsid w:val="0091588F"/>
    <w:rsid w:val="0091692F"/>
    <w:rsid w:val="009177EB"/>
    <w:rsid w:val="00921FD8"/>
    <w:rsid w:val="00923936"/>
    <w:rsid w:val="009256D4"/>
    <w:rsid w:val="00925AA7"/>
    <w:rsid w:val="00925ACD"/>
    <w:rsid w:val="00925C2C"/>
    <w:rsid w:val="00925C54"/>
    <w:rsid w:val="00927A16"/>
    <w:rsid w:val="00930249"/>
    <w:rsid w:val="00930CAC"/>
    <w:rsid w:val="009318B4"/>
    <w:rsid w:val="00932A21"/>
    <w:rsid w:val="00932D16"/>
    <w:rsid w:val="00932FFE"/>
    <w:rsid w:val="0093359F"/>
    <w:rsid w:val="0093367D"/>
    <w:rsid w:val="0093387B"/>
    <w:rsid w:val="009340AB"/>
    <w:rsid w:val="00935794"/>
    <w:rsid w:val="00936CA7"/>
    <w:rsid w:val="00937A45"/>
    <w:rsid w:val="00941109"/>
    <w:rsid w:val="00941D78"/>
    <w:rsid w:val="00942F1C"/>
    <w:rsid w:val="009435CA"/>
    <w:rsid w:val="00944BBC"/>
    <w:rsid w:val="00944D7E"/>
    <w:rsid w:val="00945BB5"/>
    <w:rsid w:val="0094669B"/>
    <w:rsid w:val="0094720D"/>
    <w:rsid w:val="009501B9"/>
    <w:rsid w:val="009504BF"/>
    <w:rsid w:val="00952362"/>
    <w:rsid w:val="00952EEB"/>
    <w:rsid w:val="00953A10"/>
    <w:rsid w:val="009550D3"/>
    <w:rsid w:val="00955349"/>
    <w:rsid w:val="009564A3"/>
    <w:rsid w:val="00960BA2"/>
    <w:rsid w:val="009616A9"/>
    <w:rsid w:val="009617F0"/>
    <w:rsid w:val="009627E1"/>
    <w:rsid w:val="0096578A"/>
    <w:rsid w:val="00965D75"/>
    <w:rsid w:val="0096617A"/>
    <w:rsid w:val="00967E64"/>
    <w:rsid w:val="00972D46"/>
    <w:rsid w:val="00973722"/>
    <w:rsid w:val="009737C3"/>
    <w:rsid w:val="0097438F"/>
    <w:rsid w:val="00976532"/>
    <w:rsid w:val="009849D9"/>
    <w:rsid w:val="00984DA7"/>
    <w:rsid w:val="00986BB7"/>
    <w:rsid w:val="00986FF8"/>
    <w:rsid w:val="00987B51"/>
    <w:rsid w:val="009908C8"/>
    <w:rsid w:val="00991424"/>
    <w:rsid w:val="00991E67"/>
    <w:rsid w:val="00991E90"/>
    <w:rsid w:val="0099384E"/>
    <w:rsid w:val="009949B5"/>
    <w:rsid w:val="00997DB5"/>
    <w:rsid w:val="009A0F9F"/>
    <w:rsid w:val="009A0FFF"/>
    <w:rsid w:val="009A1158"/>
    <w:rsid w:val="009A1407"/>
    <w:rsid w:val="009A17F7"/>
    <w:rsid w:val="009A1FB1"/>
    <w:rsid w:val="009A20B8"/>
    <w:rsid w:val="009A250D"/>
    <w:rsid w:val="009A2D53"/>
    <w:rsid w:val="009A3098"/>
    <w:rsid w:val="009A4FCC"/>
    <w:rsid w:val="009A52E8"/>
    <w:rsid w:val="009A5B64"/>
    <w:rsid w:val="009A5BB1"/>
    <w:rsid w:val="009A5CD0"/>
    <w:rsid w:val="009A6035"/>
    <w:rsid w:val="009A6703"/>
    <w:rsid w:val="009A6BEB"/>
    <w:rsid w:val="009A7A1B"/>
    <w:rsid w:val="009A7C2F"/>
    <w:rsid w:val="009B0340"/>
    <w:rsid w:val="009B0EF0"/>
    <w:rsid w:val="009B2DEF"/>
    <w:rsid w:val="009B39C4"/>
    <w:rsid w:val="009B3A9D"/>
    <w:rsid w:val="009B3CF1"/>
    <w:rsid w:val="009B3DD7"/>
    <w:rsid w:val="009B40D7"/>
    <w:rsid w:val="009B47FD"/>
    <w:rsid w:val="009B4F43"/>
    <w:rsid w:val="009B562F"/>
    <w:rsid w:val="009B60CB"/>
    <w:rsid w:val="009B6801"/>
    <w:rsid w:val="009B7D0A"/>
    <w:rsid w:val="009B7FE6"/>
    <w:rsid w:val="009C01EC"/>
    <w:rsid w:val="009C035F"/>
    <w:rsid w:val="009C0399"/>
    <w:rsid w:val="009C07F8"/>
    <w:rsid w:val="009C1647"/>
    <w:rsid w:val="009C1945"/>
    <w:rsid w:val="009C1E39"/>
    <w:rsid w:val="009C1FBB"/>
    <w:rsid w:val="009C1FCD"/>
    <w:rsid w:val="009C2AB0"/>
    <w:rsid w:val="009C35BA"/>
    <w:rsid w:val="009C3974"/>
    <w:rsid w:val="009C4F56"/>
    <w:rsid w:val="009C502D"/>
    <w:rsid w:val="009C522B"/>
    <w:rsid w:val="009C543B"/>
    <w:rsid w:val="009C587E"/>
    <w:rsid w:val="009C5E85"/>
    <w:rsid w:val="009C6F39"/>
    <w:rsid w:val="009C7903"/>
    <w:rsid w:val="009C79A4"/>
    <w:rsid w:val="009D060C"/>
    <w:rsid w:val="009D0A7F"/>
    <w:rsid w:val="009D0F24"/>
    <w:rsid w:val="009D2856"/>
    <w:rsid w:val="009D2DD5"/>
    <w:rsid w:val="009D2EDE"/>
    <w:rsid w:val="009D33E2"/>
    <w:rsid w:val="009D4955"/>
    <w:rsid w:val="009D5D62"/>
    <w:rsid w:val="009D5EF1"/>
    <w:rsid w:val="009D6C7A"/>
    <w:rsid w:val="009D7A9B"/>
    <w:rsid w:val="009D7BA3"/>
    <w:rsid w:val="009D7E8F"/>
    <w:rsid w:val="009E03D6"/>
    <w:rsid w:val="009E067D"/>
    <w:rsid w:val="009E0865"/>
    <w:rsid w:val="009E1662"/>
    <w:rsid w:val="009E3805"/>
    <w:rsid w:val="009E3CA2"/>
    <w:rsid w:val="009E47A7"/>
    <w:rsid w:val="009E4EFC"/>
    <w:rsid w:val="009E6A3D"/>
    <w:rsid w:val="009F1040"/>
    <w:rsid w:val="009F20BA"/>
    <w:rsid w:val="009F2530"/>
    <w:rsid w:val="009F2F7E"/>
    <w:rsid w:val="009F32A5"/>
    <w:rsid w:val="009F4D72"/>
    <w:rsid w:val="009F5415"/>
    <w:rsid w:val="009F6106"/>
    <w:rsid w:val="009F7A05"/>
    <w:rsid w:val="00A01067"/>
    <w:rsid w:val="00A01098"/>
    <w:rsid w:val="00A012CB"/>
    <w:rsid w:val="00A01CA2"/>
    <w:rsid w:val="00A03BA7"/>
    <w:rsid w:val="00A040A0"/>
    <w:rsid w:val="00A04BA0"/>
    <w:rsid w:val="00A04EC8"/>
    <w:rsid w:val="00A056F5"/>
    <w:rsid w:val="00A06308"/>
    <w:rsid w:val="00A07142"/>
    <w:rsid w:val="00A07E70"/>
    <w:rsid w:val="00A10E69"/>
    <w:rsid w:val="00A12617"/>
    <w:rsid w:val="00A1314A"/>
    <w:rsid w:val="00A1475F"/>
    <w:rsid w:val="00A14FDE"/>
    <w:rsid w:val="00A161CB"/>
    <w:rsid w:val="00A16C63"/>
    <w:rsid w:val="00A16D01"/>
    <w:rsid w:val="00A1795F"/>
    <w:rsid w:val="00A17AAF"/>
    <w:rsid w:val="00A20355"/>
    <w:rsid w:val="00A21895"/>
    <w:rsid w:val="00A21D01"/>
    <w:rsid w:val="00A23267"/>
    <w:rsid w:val="00A235DB"/>
    <w:rsid w:val="00A2365E"/>
    <w:rsid w:val="00A238C6"/>
    <w:rsid w:val="00A241AC"/>
    <w:rsid w:val="00A243CB"/>
    <w:rsid w:val="00A24B8B"/>
    <w:rsid w:val="00A24BF1"/>
    <w:rsid w:val="00A25143"/>
    <w:rsid w:val="00A256E5"/>
    <w:rsid w:val="00A25C1A"/>
    <w:rsid w:val="00A3065B"/>
    <w:rsid w:val="00A30963"/>
    <w:rsid w:val="00A30BC1"/>
    <w:rsid w:val="00A3170A"/>
    <w:rsid w:val="00A31B7D"/>
    <w:rsid w:val="00A33FE2"/>
    <w:rsid w:val="00A344AB"/>
    <w:rsid w:val="00A3569B"/>
    <w:rsid w:val="00A358B8"/>
    <w:rsid w:val="00A35B7E"/>
    <w:rsid w:val="00A3764E"/>
    <w:rsid w:val="00A4034D"/>
    <w:rsid w:val="00A40999"/>
    <w:rsid w:val="00A42FEE"/>
    <w:rsid w:val="00A4420A"/>
    <w:rsid w:val="00A44E68"/>
    <w:rsid w:val="00A457DF"/>
    <w:rsid w:val="00A46EB7"/>
    <w:rsid w:val="00A50C53"/>
    <w:rsid w:val="00A51827"/>
    <w:rsid w:val="00A51E01"/>
    <w:rsid w:val="00A520E8"/>
    <w:rsid w:val="00A527CF"/>
    <w:rsid w:val="00A5320D"/>
    <w:rsid w:val="00A5323F"/>
    <w:rsid w:val="00A534F9"/>
    <w:rsid w:val="00A53857"/>
    <w:rsid w:val="00A53AC5"/>
    <w:rsid w:val="00A5570E"/>
    <w:rsid w:val="00A56D55"/>
    <w:rsid w:val="00A61A32"/>
    <w:rsid w:val="00A62060"/>
    <w:rsid w:val="00A6260E"/>
    <w:rsid w:val="00A62D01"/>
    <w:rsid w:val="00A6467B"/>
    <w:rsid w:val="00A64923"/>
    <w:rsid w:val="00A64B5B"/>
    <w:rsid w:val="00A64B97"/>
    <w:rsid w:val="00A64BEF"/>
    <w:rsid w:val="00A678CE"/>
    <w:rsid w:val="00A678E0"/>
    <w:rsid w:val="00A707D8"/>
    <w:rsid w:val="00A715E8"/>
    <w:rsid w:val="00A71EF6"/>
    <w:rsid w:val="00A7302C"/>
    <w:rsid w:val="00A7338D"/>
    <w:rsid w:val="00A735C5"/>
    <w:rsid w:val="00A748DF"/>
    <w:rsid w:val="00A74E3F"/>
    <w:rsid w:val="00A775AD"/>
    <w:rsid w:val="00A7786F"/>
    <w:rsid w:val="00A807D4"/>
    <w:rsid w:val="00A8093B"/>
    <w:rsid w:val="00A80E30"/>
    <w:rsid w:val="00A82120"/>
    <w:rsid w:val="00A83698"/>
    <w:rsid w:val="00A837F7"/>
    <w:rsid w:val="00A8406C"/>
    <w:rsid w:val="00A84A0E"/>
    <w:rsid w:val="00A84A62"/>
    <w:rsid w:val="00A84B77"/>
    <w:rsid w:val="00A857B5"/>
    <w:rsid w:val="00A85B29"/>
    <w:rsid w:val="00A85F5F"/>
    <w:rsid w:val="00A86296"/>
    <w:rsid w:val="00A86463"/>
    <w:rsid w:val="00A87281"/>
    <w:rsid w:val="00A87B45"/>
    <w:rsid w:val="00A9070F"/>
    <w:rsid w:val="00A9071C"/>
    <w:rsid w:val="00A91F97"/>
    <w:rsid w:val="00A92387"/>
    <w:rsid w:val="00A92F73"/>
    <w:rsid w:val="00A93AB6"/>
    <w:rsid w:val="00A93F30"/>
    <w:rsid w:val="00A95984"/>
    <w:rsid w:val="00A95F8C"/>
    <w:rsid w:val="00A976A7"/>
    <w:rsid w:val="00A97D08"/>
    <w:rsid w:val="00A97DF5"/>
    <w:rsid w:val="00AA0D35"/>
    <w:rsid w:val="00AA1560"/>
    <w:rsid w:val="00AA1F9B"/>
    <w:rsid w:val="00AA34D0"/>
    <w:rsid w:val="00AA3901"/>
    <w:rsid w:val="00AA522E"/>
    <w:rsid w:val="00AA5377"/>
    <w:rsid w:val="00AA6EF3"/>
    <w:rsid w:val="00AA74E4"/>
    <w:rsid w:val="00AA7E08"/>
    <w:rsid w:val="00AB0201"/>
    <w:rsid w:val="00AB06D1"/>
    <w:rsid w:val="00AB0797"/>
    <w:rsid w:val="00AB08B6"/>
    <w:rsid w:val="00AB1B9C"/>
    <w:rsid w:val="00AB2A78"/>
    <w:rsid w:val="00AB3FB8"/>
    <w:rsid w:val="00AB45F4"/>
    <w:rsid w:val="00AB4F3B"/>
    <w:rsid w:val="00AB60A1"/>
    <w:rsid w:val="00AB619A"/>
    <w:rsid w:val="00AB6639"/>
    <w:rsid w:val="00AB6FA1"/>
    <w:rsid w:val="00AB719D"/>
    <w:rsid w:val="00AB7203"/>
    <w:rsid w:val="00AB7575"/>
    <w:rsid w:val="00AC0A2D"/>
    <w:rsid w:val="00AC0E09"/>
    <w:rsid w:val="00AC0E0F"/>
    <w:rsid w:val="00AC1AA6"/>
    <w:rsid w:val="00AC1AAB"/>
    <w:rsid w:val="00AC2586"/>
    <w:rsid w:val="00AC2C77"/>
    <w:rsid w:val="00AC3847"/>
    <w:rsid w:val="00AC4C1C"/>
    <w:rsid w:val="00AC6715"/>
    <w:rsid w:val="00AD0CF0"/>
    <w:rsid w:val="00AD0D33"/>
    <w:rsid w:val="00AD0D6C"/>
    <w:rsid w:val="00AD12D2"/>
    <w:rsid w:val="00AD16B0"/>
    <w:rsid w:val="00AD1F1D"/>
    <w:rsid w:val="00AD20D3"/>
    <w:rsid w:val="00AD268F"/>
    <w:rsid w:val="00AD46E9"/>
    <w:rsid w:val="00AD4701"/>
    <w:rsid w:val="00AD6E71"/>
    <w:rsid w:val="00AD7B65"/>
    <w:rsid w:val="00AE0845"/>
    <w:rsid w:val="00AE0C60"/>
    <w:rsid w:val="00AE13F1"/>
    <w:rsid w:val="00AE1589"/>
    <w:rsid w:val="00AE2DAD"/>
    <w:rsid w:val="00AE3E42"/>
    <w:rsid w:val="00AE4160"/>
    <w:rsid w:val="00AE5109"/>
    <w:rsid w:val="00AE5557"/>
    <w:rsid w:val="00AE6354"/>
    <w:rsid w:val="00AE7B9A"/>
    <w:rsid w:val="00AF0B2E"/>
    <w:rsid w:val="00AF0E68"/>
    <w:rsid w:val="00AF1B63"/>
    <w:rsid w:val="00AF1E46"/>
    <w:rsid w:val="00AF2490"/>
    <w:rsid w:val="00AF253D"/>
    <w:rsid w:val="00AF271B"/>
    <w:rsid w:val="00AF317C"/>
    <w:rsid w:val="00AF3BAA"/>
    <w:rsid w:val="00AF3F3E"/>
    <w:rsid w:val="00AF4BEB"/>
    <w:rsid w:val="00AF5385"/>
    <w:rsid w:val="00AF547F"/>
    <w:rsid w:val="00AF57F6"/>
    <w:rsid w:val="00AF6180"/>
    <w:rsid w:val="00AF7029"/>
    <w:rsid w:val="00B02799"/>
    <w:rsid w:val="00B02A90"/>
    <w:rsid w:val="00B03819"/>
    <w:rsid w:val="00B03994"/>
    <w:rsid w:val="00B045D6"/>
    <w:rsid w:val="00B05AB7"/>
    <w:rsid w:val="00B06B6C"/>
    <w:rsid w:val="00B075EC"/>
    <w:rsid w:val="00B0796B"/>
    <w:rsid w:val="00B07D9C"/>
    <w:rsid w:val="00B10DCC"/>
    <w:rsid w:val="00B11558"/>
    <w:rsid w:val="00B12BC0"/>
    <w:rsid w:val="00B149B3"/>
    <w:rsid w:val="00B14DD1"/>
    <w:rsid w:val="00B15394"/>
    <w:rsid w:val="00B16138"/>
    <w:rsid w:val="00B16612"/>
    <w:rsid w:val="00B1670A"/>
    <w:rsid w:val="00B16DC2"/>
    <w:rsid w:val="00B16EEC"/>
    <w:rsid w:val="00B17EF9"/>
    <w:rsid w:val="00B2129A"/>
    <w:rsid w:val="00B233B7"/>
    <w:rsid w:val="00B2427E"/>
    <w:rsid w:val="00B24769"/>
    <w:rsid w:val="00B24BCD"/>
    <w:rsid w:val="00B24EED"/>
    <w:rsid w:val="00B257BD"/>
    <w:rsid w:val="00B25D46"/>
    <w:rsid w:val="00B26EC5"/>
    <w:rsid w:val="00B303CE"/>
    <w:rsid w:val="00B30811"/>
    <w:rsid w:val="00B31481"/>
    <w:rsid w:val="00B34B4A"/>
    <w:rsid w:val="00B356CE"/>
    <w:rsid w:val="00B41652"/>
    <w:rsid w:val="00B41E6B"/>
    <w:rsid w:val="00B42308"/>
    <w:rsid w:val="00B426D0"/>
    <w:rsid w:val="00B43257"/>
    <w:rsid w:val="00B44EF1"/>
    <w:rsid w:val="00B47DA9"/>
    <w:rsid w:val="00B50968"/>
    <w:rsid w:val="00B50BE6"/>
    <w:rsid w:val="00B5164F"/>
    <w:rsid w:val="00B51CA1"/>
    <w:rsid w:val="00B52229"/>
    <w:rsid w:val="00B5359F"/>
    <w:rsid w:val="00B538F0"/>
    <w:rsid w:val="00B54736"/>
    <w:rsid w:val="00B568B8"/>
    <w:rsid w:val="00B56A1D"/>
    <w:rsid w:val="00B5794A"/>
    <w:rsid w:val="00B57CCA"/>
    <w:rsid w:val="00B57F64"/>
    <w:rsid w:val="00B61C0B"/>
    <w:rsid w:val="00B62C91"/>
    <w:rsid w:val="00B635DD"/>
    <w:rsid w:val="00B63740"/>
    <w:rsid w:val="00B63BEE"/>
    <w:rsid w:val="00B703AE"/>
    <w:rsid w:val="00B71093"/>
    <w:rsid w:val="00B726AE"/>
    <w:rsid w:val="00B74263"/>
    <w:rsid w:val="00B746B7"/>
    <w:rsid w:val="00B74A03"/>
    <w:rsid w:val="00B80393"/>
    <w:rsid w:val="00B80624"/>
    <w:rsid w:val="00B821B7"/>
    <w:rsid w:val="00B831C0"/>
    <w:rsid w:val="00B85C93"/>
    <w:rsid w:val="00B87265"/>
    <w:rsid w:val="00B8785B"/>
    <w:rsid w:val="00B91498"/>
    <w:rsid w:val="00B918BE"/>
    <w:rsid w:val="00B91AE5"/>
    <w:rsid w:val="00B93294"/>
    <w:rsid w:val="00B9486F"/>
    <w:rsid w:val="00B95444"/>
    <w:rsid w:val="00B95F0E"/>
    <w:rsid w:val="00B97FAA"/>
    <w:rsid w:val="00BA016D"/>
    <w:rsid w:val="00BA0586"/>
    <w:rsid w:val="00BA07B2"/>
    <w:rsid w:val="00BA27B1"/>
    <w:rsid w:val="00BA36C9"/>
    <w:rsid w:val="00BA4AD0"/>
    <w:rsid w:val="00BA4B39"/>
    <w:rsid w:val="00BA5AF5"/>
    <w:rsid w:val="00BA61A7"/>
    <w:rsid w:val="00BA6853"/>
    <w:rsid w:val="00BA69CE"/>
    <w:rsid w:val="00BB1E92"/>
    <w:rsid w:val="00BB2653"/>
    <w:rsid w:val="00BB31C0"/>
    <w:rsid w:val="00BB473B"/>
    <w:rsid w:val="00BB6B2A"/>
    <w:rsid w:val="00BB6EAB"/>
    <w:rsid w:val="00BB7A06"/>
    <w:rsid w:val="00BC01FC"/>
    <w:rsid w:val="00BC0C59"/>
    <w:rsid w:val="00BC112F"/>
    <w:rsid w:val="00BC140C"/>
    <w:rsid w:val="00BC1886"/>
    <w:rsid w:val="00BC333E"/>
    <w:rsid w:val="00BC3B98"/>
    <w:rsid w:val="00BC3CC0"/>
    <w:rsid w:val="00BC3D65"/>
    <w:rsid w:val="00BC3D69"/>
    <w:rsid w:val="00BC3E96"/>
    <w:rsid w:val="00BC3F09"/>
    <w:rsid w:val="00BC4DB4"/>
    <w:rsid w:val="00BC51D9"/>
    <w:rsid w:val="00BC7C83"/>
    <w:rsid w:val="00BD141B"/>
    <w:rsid w:val="00BD2542"/>
    <w:rsid w:val="00BD2CC3"/>
    <w:rsid w:val="00BD3D2C"/>
    <w:rsid w:val="00BD3FF9"/>
    <w:rsid w:val="00BD4937"/>
    <w:rsid w:val="00BD5149"/>
    <w:rsid w:val="00BD5337"/>
    <w:rsid w:val="00BD705C"/>
    <w:rsid w:val="00BD70E2"/>
    <w:rsid w:val="00BE1468"/>
    <w:rsid w:val="00BE3756"/>
    <w:rsid w:val="00BE378E"/>
    <w:rsid w:val="00BE4639"/>
    <w:rsid w:val="00BE4C5A"/>
    <w:rsid w:val="00BE65BD"/>
    <w:rsid w:val="00BE6894"/>
    <w:rsid w:val="00BE7C4B"/>
    <w:rsid w:val="00BF1C7D"/>
    <w:rsid w:val="00BF28AC"/>
    <w:rsid w:val="00BF3855"/>
    <w:rsid w:val="00BF4844"/>
    <w:rsid w:val="00C0088B"/>
    <w:rsid w:val="00C00A8A"/>
    <w:rsid w:val="00C00CF7"/>
    <w:rsid w:val="00C012BD"/>
    <w:rsid w:val="00C018BE"/>
    <w:rsid w:val="00C0211C"/>
    <w:rsid w:val="00C02423"/>
    <w:rsid w:val="00C02562"/>
    <w:rsid w:val="00C02EC2"/>
    <w:rsid w:val="00C03589"/>
    <w:rsid w:val="00C03D53"/>
    <w:rsid w:val="00C05E18"/>
    <w:rsid w:val="00C06855"/>
    <w:rsid w:val="00C0733A"/>
    <w:rsid w:val="00C07F00"/>
    <w:rsid w:val="00C10BF3"/>
    <w:rsid w:val="00C11056"/>
    <w:rsid w:val="00C11BF0"/>
    <w:rsid w:val="00C127FB"/>
    <w:rsid w:val="00C12F8E"/>
    <w:rsid w:val="00C13284"/>
    <w:rsid w:val="00C13A92"/>
    <w:rsid w:val="00C13BC5"/>
    <w:rsid w:val="00C14115"/>
    <w:rsid w:val="00C145C1"/>
    <w:rsid w:val="00C14AF3"/>
    <w:rsid w:val="00C14F90"/>
    <w:rsid w:val="00C16117"/>
    <w:rsid w:val="00C16BD0"/>
    <w:rsid w:val="00C16F63"/>
    <w:rsid w:val="00C17A38"/>
    <w:rsid w:val="00C17C1E"/>
    <w:rsid w:val="00C20EAD"/>
    <w:rsid w:val="00C21182"/>
    <w:rsid w:val="00C229B8"/>
    <w:rsid w:val="00C23384"/>
    <w:rsid w:val="00C2349F"/>
    <w:rsid w:val="00C23963"/>
    <w:rsid w:val="00C23EF8"/>
    <w:rsid w:val="00C2445A"/>
    <w:rsid w:val="00C27D1B"/>
    <w:rsid w:val="00C32E3B"/>
    <w:rsid w:val="00C33AC6"/>
    <w:rsid w:val="00C34C1B"/>
    <w:rsid w:val="00C3508C"/>
    <w:rsid w:val="00C35B79"/>
    <w:rsid w:val="00C35EC5"/>
    <w:rsid w:val="00C36588"/>
    <w:rsid w:val="00C377A6"/>
    <w:rsid w:val="00C4116C"/>
    <w:rsid w:val="00C413F0"/>
    <w:rsid w:val="00C415A6"/>
    <w:rsid w:val="00C42394"/>
    <w:rsid w:val="00C43875"/>
    <w:rsid w:val="00C46429"/>
    <w:rsid w:val="00C469DF"/>
    <w:rsid w:val="00C50327"/>
    <w:rsid w:val="00C50CA6"/>
    <w:rsid w:val="00C50E66"/>
    <w:rsid w:val="00C511DF"/>
    <w:rsid w:val="00C51752"/>
    <w:rsid w:val="00C52420"/>
    <w:rsid w:val="00C5271C"/>
    <w:rsid w:val="00C5281C"/>
    <w:rsid w:val="00C52A91"/>
    <w:rsid w:val="00C536B5"/>
    <w:rsid w:val="00C54680"/>
    <w:rsid w:val="00C55078"/>
    <w:rsid w:val="00C55175"/>
    <w:rsid w:val="00C55CB6"/>
    <w:rsid w:val="00C56189"/>
    <w:rsid w:val="00C56379"/>
    <w:rsid w:val="00C60B46"/>
    <w:rsid w:val="00C63293"/>
    <w:rsid w:val="00C63A3C"/>
    <w:rsid w:val="00C64360"/>
    <w:rsid w:val="00C64463"/>
    <w:rsid w:val="00C66BCF"/>
    <w:rsid w:val="00C67028"/>
    <w:rsid w:val="00C672A9"/>
    <w:rsid w:val="00C6792D"/>
    <w:rsid w:val="00C704B3"/>
    <w:rsid w:val="00C7056D"/>
    <w:rsid w:val="00C7279D"/>
    <w:rsid w:val="00C72981"/>
    <w:rsid w:val="00C72CB0"/>
    <w:rsid w:val="00C72E71"/>
    <w:rsid w:val="00C734F9"/>
    <w:rsid w:val="00C7414F"/>
    <w:rsid w:val="00C751C8"/>
    <w:rsid w:val="00C75F02"/>
    <w:rsid w:val="00C774A1"/>
    <w:rsid w:val="00C77B3E"/>
    <w:rsid w:val="00C80341"/>
    <w:rsid w:val="00C8049F"/>
    <w:rsid w:val="00C81C56"/>
    <w:rsid w:val="00C8403A"/>
    <w:rsid w:val="00C84F62"/>
    <w:rsid w:val="00C852AF"/>
    <w:rsid w:val="00C854D3"/>
    <w:rsid w:val="00C859D5"/>
    <w:rsid w:val="00C86491"/>
    <w:rsid w:val="00C87287"/>
    <w:rsid w:val="00C90815"/>
    <w:rsid w:val="00C9103C"/>
    <w:rsid w:val="00C92BD4"/>
    <w:rsid w:val="00C92E85"/>
    <w:rsid w:val="00C94C3C"/>
    <w:rsid w:val="00C94F19"/>
    <w:rsid w:val="00C950FE"/>
    <w:rsid w:val="00C951D3"/>
    <w:rsid w:val="00C95F0C"/>
    <w:rsid w:val="00C9684D"/>
    <w:rsid w:val="00C9707D"/>
    <w:rsid w:val="00CA0AF6"/>
    <w:rsid w:val="00CA11F5"/>
    <w:rsid w:val="00CA1D30"/>
    <w:rsid w:val="00CA1E5F"/>
    <w:rsid w:val="00CA2B08"/>
    <w:rsid w:val="00CA3C18"/>
    <w:rsid w:val="00CA59ED"/>
    <w:rsid w:val="00CA6172"/>
    <w:rsid w:val="00CA6AE8"/>
    <w:rsid w:val="00CB13FA"/>
    <w:rsid w:val="00CB1968"/>
    <w:rsid w:val="00CB29B5"/>
    <w:rsid w:val="00CB371D"/>
    <w:rsid w:val="00CB4551"/>
    <w:rsid w:val="00CB4C74"/>
    <w:rsid w:val="00CB4D91"/>
    <w:rsid w:val="00CB5160"/>
    <w:rsid w:val="00CB56E6"/>
    <w:rsid w:val="00CB6223"/>
    <w:rsid w:val="00CB63DB"/>
    <w:rsid w:val="00CB7815"/>
    <w:rsid w:val="00CB7DF0"/>
    <w:rsid w:val="00CC01B3"/>
    <w:rsid w:val="00CC03EC"/>
    <w:rsid w:val="00CC1AEC"/>
    <w:rsid w:val="00CC1B99"/>
    <w:rsid w:val="00CC2CC5"/>
    <w:rsid w:val="00CC3A62"/>
    <w:rsid w:val="00CC401D"/>
    <w:rsid w:val="00CC4D1A"/>
    <w:rsid w:val="00CC4D7D"/>
    <w:rsid w:val="00CC4FAE"/>
    <w:rsid w:val="00CC66D6"/>
    <w:rsid w:val="00CC6A99"/>
    <w:rsid w:val="00CD1E30"/>
    <w:rsid w:val="00CD2161"/>
    <w:rsid w:val="00CD3233"/>
    <w:rsid w:val="00CD3329"/>
    <w:rsid w:val="00CD48C3"/>
    <w:rsid w:val="00CD611D"/>
    <w:rsid w:val="00CD61B9"/>
    <w:rsid w:val="00CD7B09"/>
    <w:rsid w:val="00CE3848"/>
    <w:rsid w:val="00CE50D2"/>
    <w:rsid w:val="00CE555B"/>
    <w:rsid w:val="00CE66D2"/>
    <w:rsid w:val="00CE6717"/>
    <w:rsid w:val="00CE747A"/>
    <w:rsid w:val="00CE7BAF"/>
    <w:rsid w:val="00CF2B63"/>
    <w:rsid w:val="00CF44F5"/>
    <w:rsid w:val="00CF5BFD"/>
    <w:rsid w:val="00CF6081"/>
    <w:rsid w:val="00CF61F0"/>
    <w:rsid w:val="00D00485"/>
    <w:rsid w:val="00D00B2E"/>
    <w:rsid w:val="00D02910"/>
    <w:rsid w:val="00D02D5E"/>
    <w:rsid w:val="00D0334A"/>
    <w:rsid w:val="00D03C6F"/>
    <w:rsid w:val="00D0439C"/>
    <w:rsid w:val="00D049D0"/>
    <w:rsid w:val="00D04C98"/>
    <w:rsid w:val="00D05819"/>
    <w:rsid w:val="00D0663F"/>
    <w:rsid w:val="00D07403"/>
    <w:rsid w:val="00D07BA3"/>
    <w:rsid w:val="00D100F7"/>
    <w:rsid w:val="00D10290"/>
    <w:rsid w:val="00D10955"/>
    <w:rsid w:val="00D11235"/>
    <w:rsid w:val="00D118E4"/>
    <w:rsid w:val="00D118F8"/>
    <w:rsid w:val="00D13757"/>
    <w:rsid w:val="00D138F6"/>
    <w:rsid w:val="00D13F43"/>
    <w:rsid w:val="00D13FD4"/>
    <w:rsid w:val="00D146EB"/>
    <w:rsid w:val="00D1575E"/>
    <w:rsid w:val="00D15BDB"/>
    <w:rsid w:val="00D1636E"/>
    <w:rsid w:val="00D16DB9"/>
    <w:rsid w:val="00D213E2"/>
    <w:rsid w:val="00D21BD7"/>
    <w:rsid w:val="00D22EAB"/>
    <w:rsid w:val="00D24336"/>
    <w:rsid w:val="00D2464E"/>
    <w:rsid w:val="00D24764"/>
    <w:rsid w:val="00D27311"/>
    <w:rsid w:val="00D30775"/>
    <w:rsid w:val="00D321B2"/>
    <w:rsid w:val="00D328B8"/>
    <w:rsid w:val="00D338DA"/>
    <w:rsid w:val="00D3400F"/>
    <w:rsid w:val="00D36850"/>
    <w:rsid w:val="00D3704E"/>
    <w:rsid w:val="00D410D5"/>
    <w:rsid w:val="00D41B86"/>
    <w:rsid w:val="00D42B59"/>
    <w:rsid w:val="00D4313F"/>
    <w:rsid w:val="00D4350B"/>
    <w:rsid w:val="00D43A3D"/>
    <w:rsid w:val="00D44C8A"/>
    <w:rsid w:val="00D45D50"/>
    <w:rsid w:val="00D462DD"/>
    <w:rsid w:val="00D4709A"/>
    <w:rsid w:val="00D476C4"/>
    <w:rsid w:val="00D50298"/>
    <w:rsid w:val="00D50AE6"/>
    <w:rsid w:val="00D513A0"/>
    <w:rsid w:val="00D514D9"/>
    <w:rsid w:val="00D515D9"/>
    <w:rsid w:val="00D52B1F"/>
    <w:rsid w:val="00D53B09"/>
    <w:rsid w:val="00D54045"/>
    <w:rsid w:val="00D5421C"/>
    <w:rsid w:val="00D547A0"/>
    <w:rsid w:val="00D54F71"/>
    <w:rsid w:val="00D54FEB"/>
    <w:rsid w:val="00D5514A"/>
    <w:rsid w:val="00D562D8"/>
    <w:rsid w:val="00D56B91"/>
    <w:rsid w:val="00D571D5"/>
    <w:rsid w:val="00D57483"/>
    <w:rsid w:val="00D6190D"/>
    <w:rsid w:val="00D62A60"/>
    <w:rsid w:val="00D63A41"/>
    <w:rsid w:val="00D66E3B"/>
    <w:rsid w:val="00D6749E"/>
    <w:rsid w:val="00D71159"/>
    <w:rsid w:val="00D71C22"/>
    <w:rsid w:val="00D733D3"/>
    <w:rsid w:val="00D73A11"/>
    <w:rsid w:val="00D7436A"/>
    <w:rsid w:val="00D74720"/>
    <w:rsid w:val="00D74E2E"/>
    <w:rsid w:val="00D75673"/>
    <w:rsid w:val="00D76D35"/>
    <w:rsid w:val="00D7781C"/>
    <w:rsid w:val="00D812DC"/>
    <w:rsid w:val="00D8156E"/>
    <w:rsid w:val="00D82245"/>
    <w:rsid w:val="00D827D1"/>
    <w:rsid w:val="00D83487"/>
    <w:rsid w:val="00D84181"/>
    <w:rsid w:val="00D863EA"/>
    <w:rsid w:val="00D863F9"/>
    <w:rsid w:val="00D86D3D"/>
    <w:rsid w:val="00D8748E"/>
    <w:rsid w:val="00D90E69"/>
    <w:rsid w:val="00D91793"/>
    <w:rsid w:val="00D918E3"/>
    <w:rsid w:val="00D935DA"/>
    <w:rsid w:val="00D93D9F"/>
    <w:rsid w:val="00D93EBF"/>
    <w:rsid w:val="00D960A2"/>
    <w:rsid w:val="00D97381"/>
    <w:rsid w:val="00D97893"/>
    <w:rsid w:val="00DA0554"/>
    <w:rsid w:val="00DA14EB"/>
    <w:rsid w:val="00DA15A6"/>
    <w:rsid w:val="00DA1CA0"/>
    <w:rsid w:val="00DA1E94"/>
    <w:rsid w:val="00DA2F7D"/>
    <w:rsid w:val="00DA30D7"/>
    <w:rsid w:val="00DA3103"/>
    <w:rsid w:val="00DA3165"/>
    <w:rsid w:val="00DA39CF"/>
    <w:rsid w:val="00DA43F8"/>
    <w:rsid w:val="00DA4684"/>
    <w:rsid w:val="00DA6141"/>
    <w:rsid w:val="00DA620E"/>
    <w:rsid w:val="00DA6340"/>
    <w:rsid w:val="00DA7181"/>
    <w:rsid w:val="00DB032C"/>
    <w:rsid w:val="00DB216F"/>
    <w:rsid w:val="00DB22B6"/>
    <w:rsid w:val="00DB2916"/>
    <w:rsid w:val="00DB2CCE"/>
    <w:rsid w:val="00DB404F"/>
    <w:rsid w:val="00DB4544"/>
    <w:rsid w:val="00DB4E1C"/>
    <w:rsid w:val="00DB5F12"/>
    <w:rsid w:val="00DB6228"/>
    <w:rsid w:val="00DB739E"/>
    <w:rsid w:val="00DB7E08"/>
    <w:rsid w:val="00DC1465"/>
    <w:rsid w:val="00DC2445"/>
    <w:rsid w:val="00DC2959"/>
    <w:rsid w:val="00DC3177"/>
    <w:rsid w:val="00DC325C"/>
    <w:rsid w:val="00DC367A"/>
    <w:rsid w:val="00DC4665"/>
    <w:rsid w:val="00DC612B"/>
    <w:rsid w:val="00DC65F8"/>
    <w:rsid w:val="00DC6C3C"/>
    <w:rsid w:val="00DC73B8"/>
    <w:rsid w:val="00DC79B0"/>
    <w:rsid w:val="00DC7D33"/>
    <w:rsid w:val="00DD04B1"/>
    <w:rsid w:val="00DD0FC5"/>
    <w:rsid w:val="00DD2559"/>
    <w:rsid w:val="00DD2932"/>
    <w:rsid w:val="00DD2B3E"/>
    <w:rsid w:val="00DD327B"/>
    <w:rsid w:val="00DD33B6"/>
    <w:rsid w:val="00DD51D3"/>
    <w:rsid w:val="00DD54AB"/>
    <w:rsid w:val="00DD5F32"/>
    <w:rsid w:val="00DD60DC"/>
    <w:rsid w:val="00DD67C5"/>
    <w:rsid w:val="00DE0AC0"/>
    <w:rsid w:val="00DE1507"/>
    <w:rsid w:val="00DE1577"/>
    <w:rsid w:val="00DE1A10"/>
    <w:rsid w:val="00DE1A43"/>
    <w:rsid w:val="00DE240F"/>
    <w:rsid w:val="00DE5521"/>
    <w:rsid w:val="00DE5EB1"/>
    <w:rsid w:val="00DF119D"/>
    <w:rsid w:val="00DF120C"/>
    <w:rsid w:val="00DF15FA"/>
    <w:rsid w:val="00DF18C2"/>
    <w:rsid w:val="00DF3EF7"/>
    <w:rsid w:val="00DF4F37"/>
    <w:rsid w:val="00DF5501"/>
    <w:rsid w:val="00DF56E5"/>
    <w:rsid w:val="00E00EC7"/>
    <w:rsid w:val="00E01720"/>
    <w:rsid w:val="00E01F6C"/>
    <w:rsid w:val="00E020FD"/>
    <w:rsid w:val="00E05495"/>
    <w:rsid w:val="00E05803"/>
    <w:rsid w:val="00E05D27"/>
    <w:rsid w:val="00E05FE1"/>
    <w:rsid w:val="00E0644D"/>
    <w:rsid w:val="00E06E91"/>
    <w:rsid w:val="00E074E5"/>
    <w:rsid w:val="00E109B6"/>
    <w:rsid w:val="00E10A2F"/>
    <w:rsid w:val="00E10AA8"/>
    <w:rsid w:val="00E11F31"/>
    <w:rsid w:val="00E12FB3"/>
    <w:rsid w:val="00E13196"/>
    <w:rsid w:val="00E14CA0"/>
    <w:rsid w:val="00E14DAD"/>
    <w:rsid w:val="00E16D55"/>
    <w:rsid w:val="00E16F00"/>
    <w:rsid w:val="00E1747B"/>
    <w:rsid w:val="00E1780C"/>
    <w:rsid w:val="00E20610"/>
    <w:rsid w:val="00E228AD"/>
    <w:rsid w:val="00E238FD"/>
    <w:rsid w:val="00E24C8E"/>
    <w:rsid w:val="00E25574"/>
    <w:rsid w:val="00E2595C"/>
    <w:rsid w:val="00E25A9A"/>
    <w:rsid w:val="00E265EB"/>
    <w:rsid w:val="00E273E8"/>
    <w:rsid w:val="00E27728"/>
    <w:rsid w:val="00E304F3"/>
    <w:rsid w:val="00E332A3"/>
    <w:rsid w:val="00E34061"/>
    <w:rsid w:val="00E35785"/>
    <w:rsid w:val="00E368B6"/>
    <w:rsid w:val="00E37767"/>
    <w:rsid w:val="00E40928"/>
    <w:rsid w:val="00E40A3C"/>
    <w:rsid w:val="00E4163E"/>
    <w:rsid w:val="00E41F0A"/>
    <w:rsid w:val="00E4250F"/>
    <w:rsid w:val="00E4292B"/>
    <w:rsid w:val="00E42BBB"/>
    <w:rsid w:val="00E42F12"/>
    <w:rsid w:val="00E42F2B"/>
    <w:rsid w:val="00E45075"/>
    <w:rsid w:val="00E45C94"/>
    <w:rsid w:val="00E467DB"/>
    <w:rsid w:val="00E47CCA"/>
    <w:rsid w:val="00E507F9"/>
    <w:rsid w:val="00E516BA"/>
    <w:rsid w:val="00E523FF"/>
    <w:rsid w:val="00E53151"/>
    <w:rsid w:val="00E541B6"/>
    <w:rsid w:val="00E544C7"/>
    <w:rsid w:val="00E5490A"/>
    <w:rsid w:val="00E5585C"/>
    <w:rsid w:val="00E57083"/>
    <w:rsid w:val="00E57640"/>
    <w:rsid w:val="00E578A4"/>
    <w:rsid w:val="00E57DEE"/>
    <w:rsid w:val="00E602C1"/>
    <w:rsid w:val="00E604C3"/>
    <w:rsid w:val="00E60E69"/>
    <w:rsid w:val="00E61989"/>
    <w:rsid w:val="00E61C58"/>
    <w:rsid w:val="00E63A37"/>
    <w:rsid w:val="00E64C74"/>
    <w:rsid w:val="00E64E1A"/>
    <w:rsid w:val="00E65D84"/>
    <w:rsid w:val="00E66CD2"/>
    <w:rsid w:val="00E6769C"/>
    <w:rsid w:val="00E67BEE"/>
    <w:rsid w:val="00E70377"/>
    <w:rsid w:val="00E70E80"/>
    <w:rsid w:val="00E72BCB"/>
    <w:rsid w:val="00E72F90"/>
    <w:rsid w:val="00E736CA"/>
    <w:rsid w:val="00E73B6A"/>
    <w:rsid w:val="00E73BC7"/>
    <w:rsid w:val="00E73DCB"/>
    <w:rsid w:val="00E7415E"/>
    <w:rsid w:val="00E75094"/>
    <w:rsid w:val="00E75B25"/>
    <w:rsid w:val="00E763C1"/>
    <w:rsid w:val="00E80315"/>
    <w:rsid w:val="00E81AA9"/>
    <w:rsid w:val="00E82675"/>
    <w:rsid w:val="00E83980"/>
    <w:rsid w:val="00E83A2A"/>
    <w:rsid w:val="00E8564F"/>
    <w:rsid w:val="00E8605F"/>
    <w:rsid w:val="00E87DE7"/>
    <w:rsid w:val="00E87E56"/>
    <w:rsid w:val="00E90E85"/>
    <w:rsid w:val="00E91187"/>
    <w:rsid w:val="00E91970"/>
    <w:rsid w:val="00E91B67"/>
    <w:rsid w:val="00E92DEE"/>
    <w:rsid w:val="00E93198"/>
    <w:rsid w:val="00E93293"/>
    <w:rsid w:val="00E945C1"/>
    <w:rsid w:val="00E94ED2"/>
    <w:rsid w:val="00E95462"/>
    <w:rsid w:val="00E96446"/>
    <w:rsid w:val="00E964BC"/>
    <w:rsid w:val="00EA0A72"/>
    <w:rsid w:val="00EA0E85"/>
    <w:rsid w:val="00EA1B02"/>
    <w:rsid w:val="00EA1C09"/>
    <w:rsid w:val="00EA2513"/>
    <w:rsid w:val="00EA25DB"/>
    <w:rsid w:val="00EA3799"/>
    <w:rsid w:val="00EA3820"/>
    <w:rsid w:val="00EA3EF7"/>
    <w:rsid w:val="00EA5624"/>
    <w:rsid w:val="00EA5ECD"/>
    <w:rsid w:val="00EA63FF"/>
    <w:rsid w:val="00EA7009"/>
    <w:rsid w:val="00EA7273"/>
    <w:rsid w:val="00EA7C76"/>
    <w:rsid w:val="00EA7E28"/>
    <w:rsid w:val="00EB0B00"/>
    <w:rsid w:val="00EB0B24"/>
    <w:rsid w:val="00EB0E53"/>
    <w:rsid w:val="00EB221D"/>
    <w:rsid w:val="00EB242C"/>
    <w:rsid w:val="00EB24B3"/>
    <w:rsid w:val="00EB3121"/>
    <w:rsid w:val="00EB453B"/>
    <w:rsid w:val="00EB57E1"/>
    <w:rsid w:val="00EB7505"/>
    <w:rsid w:val="00EB752D"/>
    <w:rsid w:val="00EC06BE"/>
    <w:rsid w:val="00EC0A78"/>
    <w:rsid w:val="00EC1DF7"/>
    <w:rsid w:val="00EC236F"/>
    <w:rsid w:val="00EC30F0"/>
    <w:rsid w:val="00EC3B77"/>
    <w:rsid w:val="00EC5209"/>
    <w:rsid w:val="00EC6AE7"/>
    <w:rsid w:val="00EC74C1"/>
    <w:rsid w:val="00EC7976"/>
    <w:rsid w:val="00ED0223"/>
    <w:rsid w:val="00ED024C"/>
    <w:rsid w:val="00ED05B4"/>
    <w:rsid w:val="00ED08DB"/>
    <w:rsid w:val="00ED0B3F"/>
    <w:rsid w:val="00ED196D"/>
    <w:rsid w:val="00ED226A"/>
    <w:rsid w:val="00ED28DA"/>
    <w:rsid w:val="00ED2EE4"/>
    <w:rsid w:val="00ED50D9"/>
    <w:rsid w:val="00ED585A"/>
    <w:rsid w:val="00ED5AED"/>
    <w:rsid w:val="00ED5C70"/>
    <w:rsid w:val="00ED5CB2"/>
    <w:rsid w:val="00ED6967"/>
    <w:rsid w:val="00ED6BB2"/>
    <w:rsid w:val="00ED74E0"/>
    <w:rsid w:val="00ED7C7B"/>
    <w:rsid w:val="00ED7F47"/>
    <w:rsid w:val="00EE01FC"/>
    <w:rsid w:val="00EE0C52"/>
    <w:rsid w:val="00EE1105"/>
    <w:rsid w:val="00EE1C50"/>
    <w:rsid w:val="00EE2292"/>
    <w:rsid w:val="00EE22A1"/>
    <w:rsid w:val="00EE2D10"/>
    <w:rsid w:val="00EE2EA9"/>
    <w:rsid w:val="00EE4528"/>
    <w:rsid w:val="00EE47FD"/>
    <w:rsid w:val="00EE4C50"/>
    <w:rsid w:val="00EE4CA3"/>
    <w:rsid w:val="00EE6001"/>
    <w:rsid w:val="00EE760B"/>
    <w:rsid w:val="00EE7C92"/>
    <w:rsid w:val="00EF1307"/>
    <w:rsid w:val="00EF17B8"/>
    <w:rsid w:val="00EF2186"/>
    <w:rsid w:val="00EF4377"/>
    <w:rsid w:val="00EF4443"/>
    <w:rsid w:val="00EF4B35"/>
    <w:rsid w:val="00EF4CA4"/>
    <w:rsid w:val="00EF6480"/>
    <w:rsid w:val="00EF6D23"/>
    <w:rsid w:val="00F0153C"/>
    <w:rsid w:val="00F0153F"/>
    <w:rsid w:val="00F05C6F"/>
    <w:rsid w:val="00F076ED"/>
    <w:rsid w:val="00F10F9C"/>
    <w:rsid w:val="00F12380"/>
    <w:rsid w:val="00F128C4"/>
    <w:rsid w:val="00F12AAF"/>
    <w:rsid w:val="00F140D3"/>
    <w:rsid w:val="00F141B2"/>
    <w:rsid w:val="00F147CD"/>
    <w:rsid w:val="00F1546A"/>
    <w:rsid w:val="00F15596"/>
    <w:rsid w:val="00F16F0B"/>
    <w:rsid w:val="00F179A2"/>
    <w:rsid w:val="00F22E15"/>
    <w:rsid w:val="00F253A9"/>
    <w:rsid w:val="00F25C7C"/>
    <w:rsid w:val="00F267C0"/>
    <w:rsid w:val="00F27018"/>
    <w:rsid w:val="00F279BD"/>
    <w:rsid w:val="00F27D73"/>
    <w:rsid w:val="00F309D6"/>
    <w:rsid w:val="00F316EB"/>
    <w:rsid w:val="00F32403"/>
    <w:rsid w:val="00F33531"/>
    <w:rsid w:val="00F33B27"/>
    <w:rsid w:val="00F3465B"/>
    <w:rsid w:val="00F359C9"/>
    <w:rsid w:val="00F36927"/>
    <w:rsid w:val="00F36F3B"/>
    <w:rsid w:val="00F37672"/>
    <w:rsid w:val="00F40347"/>
    <w:rsid w:val="00F41D51"/>
    <w:rsid w:val="00F42733"/>
    <w:rsid w:val="00F42D23"/>
    <w:rsid w:val="00F43DF0"/>
    <w:rsid w:val="00F444D5"/>
    <w:rsid w:val="00F454F3"/>
    <w:rsid w:val="00F462E1"/>
    <w:rsid w:val="00F46999"/>
    <w:rsid w:val="00F46C0A"/>
    <w:rsid w:val="00F46D67"/>
    <w:rsid w:val="00F4712B"/>
    <w:rsid w:val="00F4751A"/>
    <w:rsid w:val="00F515D7"/>
    <w:rsid w:val="00F53B07"/>
    <w:rsid w:val="00F548FF"/>
    <w:rsid w:val="00F557F9"/>
    <w:rsid w:val="00F56198"/>
    <w:rsid w:val="00F563EE"/>
    <w:rsid w:val="00F57665"/>
    <w:rsid w:val="00F607E6"/>
    <w:rsid w:val="00F6131E"/>
    <w:rsid w:val="00F62298"/>
    <w:rsid w:val="00F62715"/>
    <w:rsid w:val="00F62754"/>
    <w:rsid w:val="00F62CA9"/>
    <w:rsid w:val="00F65387"/>
    <w:rsid w:val="00F66AC5"/>
    <w:rsid w:val="00F66D82"/>
    <w:rsid w:val="00F67099"/>
    <w:rsid w:val="00F674D3"/>
    <w:rsid w:val="00F70902"/>
    <w:rsid w:val="00F71CC8"/>
    <w:rsid w:val="00F72827"/>
    <w:rsid w:val="00F7322A"/>
    <w:rsid w:val="00F73262"/>
    <w:rsid w:val="00F73CDA"/>
    <w:rsid w:val="00F74319"/>
    <w:rsid w:val="00F74880"/>
    <w:rsid w:val="00F75733"/>
    <w:rsid w:val="00F769FD"/>
    <w:rsid w:val="00F773B9"/>
    <w:rsid w:val="00F800E5"/>
    <w:rsid w:val="00F803EA"/>
    <w:rsid w:val="00F805F0"/>
    <w:rsid w:val="00F81BC4"/>
    <w:rsid w:val="00F821C1"/>
    <w:rsid w:val="00F82EA3"/>
    <w:rsid w:val="00F83E64"/>
    <w:rsid w:val="00F85342"/>
    <w:rsid w:val="00F854E7"/>
    <w:rsid w:val="00F904E9"/>
    <w:rsid w:val="00F91E33"/>
    <w:rsid w:val="00F92068"/>
    <w:rsid w:val="00F9319A"/>
    <w:rsid w:val="00F94EE7"/>
    <w:rsid w:val="00F95FB3"/>
    <w:rsid w:val="00F964A2"/>
    <w:rsid w:val="00F964DC"/>
    <w:rsid w:val="00F970E7"/>
    <w:rsid w:val="00F971BB"/>
    <w:rsid w:val="00F973E9"/>
    <w:rsid w:val="00FA0444"/>
    <w:rsid w:val="00FA2AC9"/>
    <w:rsid w:val="00FA30A1"/>
    <w:rsid w:val="00FA4160"/>
    <w:rsid w:val="00FA41BF"/>
    <w:rsid w:val="00FA76B0"/>
    <w:rsid w:val="00FB018F"/>
    <w:rsid w:val="00FB0BFB"/>
    <w:rsid w:val="00FB0D9C"/>
    <w:rsid w:val="00FB1680"/>
    <w:rsid w:val="00FB2294"/>
    <w:rsid w:val="00FB39A0"/>
    <w:rsid w:val="00FB4143"/>
    <w:rsid w:val="00FB42A1"/>
    <w:rsid w:val="00FB5D07"/>
    <w:rsid w:val="00FB70E3"/>
    <w:rsid w:val="00FB74B1"/>
    <w:rsid w:val="00FC03E9"/>
    <w:rsid w:val="00FC07ED"/>
    <w:rsid w:val="00FC1555"/>
    <w:rsid w:val="00FC4C53"/>
    <w:rsid w:val="00FC4DC8"/>
    <w:rsid w:val="00FC5137"/>
    <w:rsid w:val="00FC5F40"/>
    <w:rsid w:val="00FC672C"/>
    <w:rsid w:val="00FC790B"/>
    <w:rsid w:val="00FD0EF7"/>
    <w:rsid w:val="00FD19C1"/>
    <w:rsid w:val="00FD290A"/>
    <w:rsid w:val="00FD381B"/>
    <w:rsid w:val="00FD40C5"/>
    <w:rsid w:val="00FD451C"/>
    <w:rsid w:val="00FD5A8B"/>
    <w:rsid w:val="00FD5B56"/>
    <w:rsid w:val="00FD5EC0"/>
    <w:rsid w:val="00FD6E40"/>
    <w:rsid w:val="00FD7BE3"/>
    <w:rsid w:val="00FE044E"/>
    <w:rsid w:val="00FE425C"/>
    <w:rsid w:val="00FE4892"/>
    <w:rsid w:val="00FE5702"/>
    <w:rsid w:val="00FE5B63"/>
    <w:rsid w:val="00FE650E"/>
    <w:rsid w:val="00FE6682"/>
    <w:rsid w:val="00FE71C1"/>
    <w:rsid w:val="00FE7DEA"/>
    <w:rsid w:val="00FF02FC"/>
    <w:rsid w:val="00FF2A27"/>
    <w:rsid w:val="00FF38AC"/>
    <w:rsid w:val="00FF41A5"/>
    <w:rsid w:val="00FF5095"/>
    <w:rsid w:val="00FF5A08"/>
    <w:rsid w:val="00FF5D0A"/>
    <w:rsid w:val="00FF6370"/>
    <w:rsid w:val="00FF7D42"/>
    <w:rsid w:val="0105346D"/>
    <w:rsid w:val="010A3A24"/>
    <w:rsid w:val="010D4605"/>
    <w:rsid w:val="01335ECC"/>
    <w:rsid w:val="01361AF5"/>
    <w:rsid w:val="019725DF"/>
    <w:rsid w:val="019C47BB"/>
    <w:rsid w:val="01A171C3"/>
    <w:rsid w:val="01AB7EFD"/>
    <w:rsid w:val="01DB5DDA"/>
    <w:rsid w:val="01E64E37"/>
    <w:rsid w:val="01E9136F"/>
    <w:rsid w:val="01F16865"/>
    <w:rsid w:val="01F60479"/>
    <w:rsid w:val="01F73388"/>
    <w:rsid w:val="02054616"/>
    <w:rsid w:val="020D1B37"/>
    <w:rsid w:val="02384CE8"/>
    <w:rsid w:val="023B0068"/>
    <w:rsid w:val="02491B0A"/>
    <w:rsid w:val="024C1308"/>
    <w:rsid w:val="02625144"/>
    <w:rsid w:val="027C2A7A"/>
    <w:rsid w:val="029770B3"/>
    <w:rsid w:val="02A41EE1"/>
    <w:rsid w:val="02AC5B8F"/>
    <w:rsid w:val="02B272ED"/>
    <w:rsid w:val="02C86635"/>
    <w:rsid w:val="02E251F0"/>
    <w:rsid w:val="02EB693F"/>
    <w:rsid w:val="02EE7A8B"/>
    <w:rsid w:val="02F323CD"/>
    <w:rsid w:val="02FA16B0"/>
    <w:rsid w:val="030F7FC1"/>
    <w:rsid w:val="031B1827"/>
    <w:rsid w:val="0335666F"/>
    <w:rsid w:val="035B652A"/>
    <w:rsid w:val="036572D7"/>
    <w:rsid w:val="03774A42"/>
    <w:rsid w:val="0397689B"/>
    <w:rsid w:val="03A6401C"/>
    <w:rsid w:val="03AD3C2D"/>
    <w:rsid w:val="03C259D9"/>
    <w:rsid w:val="03DB5E7E"/>
    <w:rsid w:val="03DD3A9A"/>
    <w:rsid w:val="03FB2BC3"/>
    <w:rsid w:val="0414428A"/>
    <w:rsid w:val="04375A86"/>
    <w:rsid w:val="043F5610"/>
    <w:rsid w:val="046D722C"/>
    <w:rsid w:val="04C2088B"/>
    <w:rsid w:val="04D619F2"/>
    <w:rsid w:val="04FB7770"/>
    <w:rsid w:val="050246C5"/>
    <w:rsid w:val="050524F1"/>
    <w:rsid w:val="050E0A2F"/>
    <w:rsid w:val="052F18E7"/>
    <w:rsid w:val="053D6D24"/>
    <w:rsid w:val="054E18D9"/>
    <w:rsid w:val="056A2206"/>
    <w:rsid w:val="059A289C"/>
    <w:rsid w:val="05A63AAB"/>
    <w:rsid w:val="05B4592F"/>
    <w:rsid w:val="05BC0456"/>
    <w:rsid w:val="061679C6"/>
    <w:rsid w:val="062C75EA"/>
    <w:rsid w:val="06490FB2"/>
    <w:rsid w:val="06505FB6"/>
    <w:rsid w:val="065E00AB"/>
    <w:rsid w:val="065E712B"/>
    <w:rsid w:val="065F7840"/>
    <w:rsid w:val="06715DD3"/>
    <w:rsid w:val="068C40ED"/>
    <w:rsid w:val="06BB3BDD"/>
    <w:rsid w:val="06D17B1F"/>
    <w:rsid w:val="06E3018C"/>
    <w:rsid w:val="06F010A1"/>
    <w:rsid w:val="06F13632"/>
    <w:rsid w:val="06F47210"/>
    <w:rsid w:val="070D019C"/>
    <w:rsid w:val="07171C5F"/>
    <w:rsid w:val="07235174"/>
    <w:rsid w:val="07355B81"/>
    <w:rsid w:val="07513C22"/>
    <w:rsid w:val="07520F69"/>
    <w:rsid w:val="07622467"/>
    <w:rsid w:val="078A133B"/>
    <w:rsid w:val="07900207"/>
    <w:rsid w:val="07A5142A"/>
    <w:rsid w:val="07AB4D01"/>
    <w:rsid w:val="07B27933"/>
    <w:rsid w:val="07CB4ED2"/>
    <w:rsid w:val="07CB5991"/>
    <w:rsid w:val="07D9432B"/>
    <w:rsid w:val="07E64466"/>
    <w:rsid w:val="080843D0"/>
    <w:rsid w:val="08191F6E"/>
    <w:rsid w:val="08244749"/>
    <w:rsid w:val="08253693"/>
    <w:rsid w:val="08285651"/>
    <w:rsid w:val="08286E1D"/>
    <w:rsid w:val="08296D29"/>
    <w:rsid w:val="083A6FB6"/>
    <w:rsid w:val="083B426A"/>
    <w:rsid w:val="084D49DA"/>
    <w:rsid w:val="0856232C"/>
    <w:rsid w:val="085626AA"/>
    <w:rsid w:val="085C325E"/>
    <w:rsid w:val="085C3E25"/>
    <w:rsid w:val="08647011"/>
    <w:rsid w:val="08662441"/>
    <w:rsid w:val="087C0494"/>
    <w:rsid w:val="08873D87"/>
    <w:rsid w:val="088A462C"/>
    <w:rsid w:val="08C51DE2"/>
    <w:rsid w:val="08C72711"/>
    <w:rsid w:val="08CA5176"/>
    <w:rsid w:val="08FD0E26"/>
    <w:rsid w:val="094A12C4"/>
    <w:rsid w:val="09584AAF"/>
    <w:rsid w:val="09656C25"/>
    <w:rsid w:val="096B5DE7"/>
    <w:rsid w:val="0992641F"/>
    <w:rsid w:val="09A22B36"/>
    <w:rsid w:val="09A90FFF"/>
    <w:rsid w:val="09B23924"/>
    <w:rsid w:val="09CB412A"/>
    <w:rsid w:val="09D77920"/>
    <w:rsid w:val="09DB10A5"/>
    <w:rsid w:val="09DF4E54"/>
    <w:rsid w:val="09E85752"/>
    <w:rsid w:val="09F3780D"/>
    <w:rsid w:val="09FC1B76"/>
    <w:rsid w:val="0A0C236A"/>
    <w:rsid w:val="0A0C36D9"/>
    <w:rsid w:val="0A1A732F"/>
    <w:rsid w:val="0A1C0794"/>
    <w:rsid w:val="0A346784"/>
    <w:rsid w:val="0A4C051A"/>
    <w:rsid w:val="0A6B12CE"/>
    <w:rsid w:val="0A7F6143"/>
    <w:rsid w:val="0A8126B3"/>
    <w:rsid w:val="0AE82EE0"/>
    <w:rsid w:val="0AEC44C6"/>
    <w:rsid w:val="0AFC298C"/>
    <w:rsid w:val="0B063A32"/>
    <w:rsid w:val="0B27587B"/>
    <w:rsid w:val="0B410E24"/>
    <w:rsid w:val="0B5445B1"/>
    <w:rsid w:val="0B5A5D2B"/>
    <w:rsid w:val="0B821A9A"/>
    <w:rsid w:val="0B886C6D"/>
    <w:rsid w:val="0BBD44C3"/>
    <w:rsid w:val="0BCD19C1"/>
    <w:rsid w:val="0BD55DB3"/>
    <w:rsid w:val="0BDC5E4D"/>
    <w:rsid w:val="0BEB187F"/>
    <w:rsid w:val="0C0976E4"/>
    <w:rsid w:val="0C39546B"/>
    <w:rsid w:val="0C475191"/>
    <w:rsid w:val="0C5576EC"/>
    <w:rsid w:val="0C9E7232"/>
    <w:rsid w:val="0CAD464B"/>
    <w:rsid w:val="0CB769DC"/>
    <w:rsid w:val="0CB8172E"/>
    <w:rsid w:val="0CBC60B6"/>
    <w:rsid w:val="0CC3119B"/>
    <w:rsid w:val="0CC4121E"/>
    <w:rsid w:val="0CD73C57"/>
    <w:rsid w:val="0CE15ABE"/>
    <w:rsid w:val="0CE676D6"/>
    <w:rsid w:val="0CEB0FD1"/>
    <w:rsid w:val="0D3B37D3"/>
    <w:rsid w:val="0D5E144C"/>
    <w:rsid w:val="0D684C18"/>
    <w:rsid w:val="0D817602"/>
    <w:rsid w:val="0DAC2249"/>
    <w:rsid w:val="0DBB4FFA"/>
    <w:rsid w:val="0DBF6A2F"/>
    <w:rsid w:val="0DE604A4"/>
    <w:rsid w:val="0DE702E0"/>
    <w:rsid w:val="0DF51DCB"/>
    <w:rsid w:val="0E240994"/>
    <w:rsid w:val="0E2929ED"/>
    <w:rsid w:val="0E2E7AC5"/>
    <w:rsid w:val="0E354E79"/>
    <w:rsid w:val="0E550B44"/>
    <w:rsid w:val="0E654B4A"/>
    <w:rsid w:val="0E664B41"/>
    <w:rsid w:val="0E6D5BCE"/>
    <w:rsid w:val="0E8154D1"/>
    <w:rsid w:val="0E8518A0"/>
    <w:rsid w:val="0E85213D"/>
    <w:rsid w:val="0E9E0573"/>
    <w:rsid w:val="0EC73875"/>
    <w:rsid w:val="0ED33B9D"/>
    <w:rsid w:val="0ED622AA"/>
    <w:rsid w:val="0EDF4415"/>
    <w:rsid w:val="0EE92E17"/>
    <w:rsid w:val="0EF453AF"/>
    <w:rsid w:val="0EFA4EB1"/>
    <w:rsid w:val="0EFE3444"/>
    <w:rsid w:val="0EFF46DB"/>
    <w:rsid w:val="0F153C5E"/>
    <w:rsid w:val="0F2338A6"/>
    <w:rsid w:val="0F4400C0"/>
    <w:rsid w:val="0F457194"/>
    <w:rsid w:val="0F5E7385"/>
    <w:rsid w:val="0F69560F"/>
    <w:rsid w:val="0F792771"/>
    <w:rsid w:val="0F9F5FFF"/>
    <w:rsid w:val="0FA50B2B"/>
    <w:rsid w:val="0FAE2807"/>
    <w:rsid w:val="0FB14C5A"/>
    <w:rsid w:val="0FC87C25"/>
    <w:rsid w:val="0FD42175"/>
    <w:rsid w:val="0FD74379"/>
    <w:rsid w:val="0FE23503"/>
    <w:rsid w:val="1000391C"/>
    <w:rsid w:val="10185245"/>
    <w:rsid w:val="101B73A1"/>
    <w:rsid w:val="10270E79"/>
    <w:rsid w:val="10344324"/>
    <w:rsid w:val="1041196E"/>
    <w:rsid w:val="10597492"/>
    <w:rsid w:val="105F4F48"/>
    <w:rsid w:val="10B84041"/>
    <w:rsid w:val="10C75207"/>
    <w:rsid w:val="10E12ED7"/>
    <w:rsid w:val="10E20FCE"/>
    <w:rsid w:val="10E52C10"/>
    <w:rsid w:val="10F320EA"/>
    <w:rsid w:val="11272A18"/>
    <w:rsid w:val="11445E94"/>
    <w:rsid w:val="115E31F6"/>
    <w:rsid w:val="118152EA"/>
    <w:rsid w:val="11836BA9"/>
    <w:rsid w:val="11892A7D"/>
    <w:rsid w:val="118C0837"/>
    <w:rsid w:val="118E78E6"/>
    <w:rsid w:val="11A2354E"/>
    <w:rsid w:val="11AA2DF9"/>
    <w:rsid w:val="11DF5819"/>
    <w:rsid w:val="11E54143"/>
    <w:rsid w:val="11E672EC"/>
    <w:rsid w:val="11EF76DD"/>
    <w:rsid w:val="11F10D39"/>
    <w:rsid w:val="12055854"/>
    <w:rsid w:val="12174230"/>
    <w:rsid w:val="12204542"/>
    <w:rsid w:val="1221169C"/>
    <w:rsid w:val="12262171"/>
    <w:rsid w:val="12486C05"/>
    <w:rsid w:val="124935F6"/>
    <w:rsid w:val="12800C8F"/>
    <w:rsid w:val="129309D9"/>
    <w:rsid w:val="12A81221"/>
    <w:rsid w:val="12CF4856"/>
    <w:rsid w:val="12D70D16"/>
    <w:rsid w:val="12D914DC"/>
    <w:rsid w:val="12E343E9"/>
    <w:rsid w:val="12F65402"/>
    <w:rsid w:val="12FE0CAF"/>
    <w:rsid w:val="1310678E"/>
    <w:rsid w:val="13125AF5"/>
    <w:rsid w:val="13201E4F"/>
    <w:rsid w:val="135E226C"/>
    <w:rsid w:val="1360640F"/>
    <w:rsid w:val="136C2E48"/>
    <w:rsid w:val="13740C81"/>
    <w:rsid w:val="1375573A"/>
    <w:rsid w:val="13875BAC"/>
    <w:rsid w:val="139707FB"/>
    <w:rsid w:val="13A70724"/>
    <w:rsid w:val="13CA03B6"/>
    <w:rsid w:val="13CE361B"/>
    <w:rsid w:val="13E90E96"/>
    <w:rsid w:val="14117F85"/>
    <w:rsid w:val="142F5A2C"/>
    <w:rsid w:val="143F4010"/>
    <w:rsid w:val="143F5DE1"/>
    <w:rsid w:val="144250BC"/>
    <w:rsid w:val="144F6763"/>
    <w:rsid w:val="146601DD"/>
    <w:rsid w:val="147D0016"/>
    <w:rsid w:val="14892F54"/>
    <w:rsid w:val="148A3F33"/>
    <w:rsid w:val="149B1982"/>
    <w:rsid w:val="149F5141"/>
    <w:rsid w:val="14B401B2"/>
    <w:rsid w:val="14B75D2F"/>
    <w:rsid w:val="14BC3CEA"/>
    <w:rsid w:val="14C15127"/>
    <w:rsid w:val="14E13E09"/>
    <w:rsid w:val="14FB22C2"/>
    <w:rsid w:val="15113589"/>
    <w:rsid w:val="15251B84"/>
    <w:rsid w:val="15276F7B"/>
    <w:rsid w:val="153A1B21"/>
    <w:rsid w:val="1565184C"/>
    <w:rsid w:val="157003C1"/>
    <w:rsid w:val="158B005F"/>
    <w:rsid w:val="159276D1"/>
    <w:rsid w:val="15967D09"/>
    <w:rsid w:val="1597184B"/>
    <w:rsid w:val="15AF6259"/>
    <w:rsid w:val="15C71058"/>
    <w:rsid w:val="16190C45"/>
    <w:rsid w:val="1621152C"/>
    <w:rsid w:val="16237B35"/>
    <w:rsid w:val="16284180"/>
    <w:rsid w:val="16361C3E"/>
    <w:rsid w:val="16381D14"/>
    <w:rsid w:val="16621BBC"/>
    <w:rsid w:val="16683DFD"/>
    <w:rsid w:val="16A92FC3"/>
    <w:rsid w:val="16D00EFD"/>
    <w:rsid w:val="16D4515D"/>
    <w:rsid w:val="16D45474"/>
    <w:rsid w:val="16D47DC8"/>
    <w:rsid w:val="16F9359E"/>
    <w:rsid w:val="170B3F50"/>
    <w:rsid w:val="17130A9D"/>
    <w:rsid w:val="171808CB"/>
    <w:rsid w:val="17623EB4"/>
    <w:rsid w:val="17844F11"/>
    <w:rsid w:val="17C021C1"/>
    <w:rsid w:val="17C92A1E"/>
    <w:rsid w:val="17DB478C"/>
    <w:rsid w:val="17E43DF1"/>
    <w:rsid w:val="17E472AD"/>
    <w:rsid w:val="183B7F78"/>
    <w:rsid w:val="184571E3"/>
    <w:rsid w:val="18491638"/>
    <w:rsid w:val="18606BD4"/>
    <w:rsid w:val="18810B5B"/>
    <w:rsid w:val="189F7DFD"/>
    <w:rsid w:val="18AB1C81"/>
    <w:rsid w:val="18D450D5"/>
    <w:rsid w:val="18F40B9E"/>
    <w:rsid w:val="18F65219"/>
    <w:rsid w:val="19107F0F"/>
    <w:rsid w:val="192727F6"/>
    <w:rsid w:val="193603DA"/>
    <w:rsid w:val="19500F71"/>
    <w:rsid w:val="19685401"/>
    <w:rsid w:val="196F26B5"/>
    <w:rsid w:val="19821D85"/>
    <w:rsid w:val="1997438C"/>
    <w:rsid w:val="19F15735"/>
    <w:rsid w:val="19FD5CA9"/>
    <w:rsid w:val="1A2365D8"/>
    <w:rsid w:val="1A313FA9"/>
    <w:rsid w:val="1A8E46D6"/>
    <w:rsid w:val="1A9E2798"/>
    <w:rsid w:val="1AB30099"/>
    <w:rsid w:val="1AF94324"/>
    <w:rsid w:val="1B084288"/>
    <w:rsid w:val="1B232A9E"/>
    <w:rsid w:val="1B524816"/>
    <w:rsid w:val="1B6F75AB"/>
    <w:rsid w:val="1B943204"/>
    <w:rsid w:val="1BB774A1"/>
    <w:rsid w:val="1BBD7641"/>
    <w:rsid w:val="1BC45E02"/>
    <w:rsid w:val="1BF93FB1"/>
    <w:rsid w:val="1BFB2EE1"/>
    <w:rsid w:val="1C0659F4"/>
    <w:rsid w:val="1C2C0BD6"/>
    <w:rsid w:val="1C3575D6"/>
    <w:rsid w:val="1C4E3D74"/>
    <w:rsid w:val="1C553E9F"/>
    <w:rsid w:val="1CAB4F02"/>
    <w:rsid w:val="1CAD2C41"/>
    <w:rsid w:val="1CBC30C4"/>
    <w:rsid w:val="1CE11FBE"/>
    <w:rsid w:val="1CE87761"/>
    <w:rsid w:val="1D24411D"/>
    <w:rsid w:val="1D247464"/>
    <w:rsid w:val="1D56775C"/>
    <w:rsid w:val="1D6A5639"/>
    <w:rsid w:val="1D784761"/>
    <w:rsid w:val="1D9B25DC"/>
    <w:rsid w:val="1DC9013F"/>
    <w:rsid w:val="1DCD622A"/>
    <w:rsid w:val="1DDA5774"/>
    <w:rsid w:val="1DDF2663"/>
    <w:rsid w:val="1E137FD3"/>
    <w:rsid w:val="1E2D5069"/>
    <w:rsid w:val="1E2D7CC4"/>
    <w:rsid w:val="1E322187"/>
    <w:rsid w:val="1E444A56"/>
    <w:rsid w:val="1E567F6A"/>
    <w:rsid w:val="1E634527"/>
    <w:rsid w:val="1E770FAA"/>
    <w:rsid w:val="1EA756F5"/>
    <w:rsid w:val="1EB633FC"/>
    <w:rsid w:val="1EC92D2A"/>
    <w:rsid w:val="1ECD3F45"/>
    <w:rsid w:val="1EDF24DE"/>
    <w:rsid w:val="1EF45DB7"/>
    <w:rsid w:val="1F0D1A0F"/>
    <w:rsid w:val="1F305FA5"/>
    <w:rsid w:val="1F372FB6"/>
    <w:rsid w:val="1F3F7131"/>
    <w:rsid w:val="1F507E14"/>
    <w:rsid w:val="1F570766"/>
    <w:rsid w:val="1F5B0808"/>
    <w:rsid w:val="1F5D7F2B"/>
    <w:rsid w:val="1F7365C0"/>
    <w:rsid w:val="1F885142"/>
    <w:rsid w:val="1F922C0F"/>
    <w:rsid w:val="1F9F5515"/>
    <w:rsid w:val="1FA16990"/>
    <w:rsid w:val="1FAD0F58"/>
    <w:rsid w:val="1FBC0395"/>
    <w:rsid w:val="1FC350C6"/>
    <w:rsid w:val="1FD16942"/>
    <w:rsid w:val="1FD607FB"/>
    <w:rsid w:val="1FF233CB"/>
    <w:rsid w:val="201660E0"/>
    <w:rsid w:val="2023127D"/>
    <w:rsid w:val="2031596C"/>
    <w:rsid w:val="2035274C"/>
    <w:rsid w:val="203E71CB"/>
    <w:rsid w:val="2043508C"/>
    <w:rsid w:val="204551AE"/>
    <w:rsid w:val="20533FCF"/>
    <w:rsid w:val="206E580C"/>
    <w:rsid w:val="20844174"/>
    <w:rsid w:val="20917962"/>
    <w:rsid w:val="20936798"/>
    <w:rsid w:val="20AF0661"/>
    <w:rsid w:val="20B5299A"/>
    <w:rsid w:val="20C21466"/>
    <w:rsid w:val="20C64D91"/>
    <w:rsid w:val="20DB389F"/>
    <w:rsid w:val="20E667E0"/>
    <w:rsid w:val="212B29BD"/>
    <w:rsid w:val="213213EB"/>
    <w:rsid w:val="21475B96"/>
    <w:rsid w:val="214E5F37"/>
    <w:rsid w:val="2165292A"/>
    <w:rsid w:val="21726BC3"/>
    <w:rsid w:val="218767F6"/>
    <w:rsid w:val="218A0CAE"/>
    <w:rsid w:val="21A200FC"/>
    <w:rsid w:val="21B72A06"/>
    <w:rsid w:val="21BD4CE9"/>
    <w:rsid w:val="21D17D85"/>
    <w:rsid w:val="21ED0A64"/>
    <w:rsid w:val="221252F8"/>
    <w:rsid w:val="2218253A"/>
    <w:rsid w:val="2219728F"/>
    <w:rsid w:val="222B4343"/>
    <w:rsid w:val="223511A5"/>
    <w:rsid w:val="223C2EA8"/>
    <w:rsid w:val="224E52CD"/>
    <w:rsid w:val="22DE3EA0"/>
    <w:rsid w:val="230F180D"/>
    <w:rsid w:val="23250A02"/>
    <w:rsid w:val="234451B4"/>
    <w:rsid w:val="23627836"/>
    <w:rsid w:val="2382552E"/>
    <w:rsid w:val="23AE2EA5"/>
    <w:rsid w:val="23B0651E"/>
    <w:rsid w:val="23BC645A"/>
    <w:rsid w:val="23BF5CE7"/>
    <w:rsid w:val="23C93C23"/>
    <w:rsid w:val="23D205BC"/>
    <w:rsid w:val="23DC5A60"/>
    <w:rsid w:val="23EF0E8D"/>
    <w:rsid w:val="23F32282"/>
    <w:rsid w:val="24074579"/>
    <w:rsid w:val="242106C0"/>
    <w:rsid w:val="242C31B2"/>
    <w:rsid w:val="24404A7D"/>
    <w:rsid w:val="24407327"/>
    <w:rsid w:val="244831D4"/>
    <w:rsid w:val="24586E20"/>
    <w:rsid w:val="246E515F"/>
    <w:rsid w:val="247052FD"/>
    <w:rsid w:val="24910BDB"/>
    <w:rsid w:val="24B30660"/>
    <w:rsid w:val="24D14615"/>
    <w:rsid w:val="24D67F4B"/>
    <w:rsid w:val="24DB14D7"/>
    <w:rsid w:val="24DC6A74"/>
    <w:rsid w:val="24EA1D75"/>
    <w:rsid w:val="24EC7AE0"/>
    <w:rsid w:val="24F62A53"/>
    <w:rsid w:val="24F82986"/>
    <w:rsid w:val="253C2072"/>
    <w:rsid w:val="254D28F9"/>
    <w:rsid w:val="254E123B"/>
    <w:rsid w:val="256E6FFD"/>
    <w:rsid w:val="258E7F15"/>
    <w:rsid w:val="259D4387"/>
    <w:rsid w:val="25B92B72"/>
    <w:rsid w:val="25BF322F"/>
    <w:rsid w:val="25DA46B1"/>
    <w:rsid w:val="25E338E9"/>
    <w:rsid w:val="25FC3632"/>
    <w:rsid w:val="261E62AA"/>
    <w:rsid w:val="2635306F"/>
    <w:rsid w:val="26366D72"/>
    <w:rsid w:val="264B02E3"/>
    <w:rsid w:val="265B15EE"/>
    <w:rsid w:val="2682023F"/>
    <w:rsid w:val="269D3811"/>
    <w:rsid w:val="26A205FC"/>
    <w:rsid w:val="26AE6A99"/>
    <w:rsid w:val="26B2077F"/>
    <w:rsid w:val="26DA2CF0"/>
    <w:rsid w:val="26E731A4"/>
    <w:rsid w:val="26E7683D"/>
    <w:rsid w:val="26EC1F3E"/>
    <w:rsid w:val="26F90CC5"/>
    <w:rsid w:val="27010105"/>
    <w:rsid w:val="2705505C"/>
    <w:rsid w:val="270703A3"/>
    <w:rsid w:val="27111634"/>
    <w:rsid w:val="27126A19"/>
    <w:rsid w:val="27130A2E"/>
    <w:rsid w:val="27272579"/>
    <w:rsid w:val="27294735"/>
    <w:rsid w:val="2746159E"/>
    <w:rsid w:val="27553172"/>
    <w:rsid w:val="2755551C"/>
    <w:rsid w:val="27720677"/>
    <w:rsid w:val="2797661E"/>
    <w:rsid w:val="27AF313E"/>
    <w:rsid w:val="27B66EB4"/>
    <w:rsid w:val="27B80176"/>
    <w:rsid w:val="27D8413B"/>
    <w:rsid w:val="28116AAD"/>
    <w:rsid w:val="281D3AF3"/>
    <w:rsid w:val="28312E6A"/>
    <w:rsid w:val="28383A3F"/>
    <w:rsid w:val="286B1437"/>
    <w:rsid w:val="28A12AE3"/>
    <w:rsid w:val="28A42CAF"/>
    <w:rsid w:val="28C219E3"/>
    <w:rsid w:val="28EA72D2"/>
    <w:rsid w:val="290111F8"/>
    <w:rsid w:val="29345E37"/>
    <w:rsid w:val="29401B39"/>
    <w:rsid w:val="2940273C"/>
    <w:rsid w:val="296A470E"/>
    <w:rsid w:val="296B3C7F"/>
    <w:rsid w:val="29841558"/>
    <w:rsid w:val="29A24C2C"/>
    <w:rsid w:val="29B660E2"/>
    <w:rsid w:val="29BB1E3E"/>
    <w:rsid w:val="29C342AE"/>
    <w:rsid w:val="29D76BB8"/>
    <w:rsid w:val="2A0317A8"/>
    <w:rsid w:val="2A3B53EE"/>
    <w:rsid w:val="2A611256"/>
    <w:rsid w:val="2A8F1075"/>
    <w:rsid w:val="2ABE1B8C"/>
    <w:rsid w:val="2B1733DC"/>
    <w:rsid w:val="2B251EAB"/>
    <w:rsid w:val="2B257525"/>
    <w:rsid w:val="2B275BF7"/>
    <w:rsid w:val="2B3132F9"/>
    <w:rsid w:val="2B4E5B3B"/>
    <w:rsid w:val="2B680E47"/>
    <w:rsid w:val="2B7603FA"/>
    <w:rsid w:val="2BA57D36"/>
    <w:rsid w:val="2BAB3DD0"/>
    <w:rsid w:val="2BB92471"/>
    <w:rsid w:val="2BC152FF"/>
    <w:rsid w:val="2BDC7BA9"/>
    <w:rsid w:val="2BE550AC"/>
    <w:rsid w:val="2BF118E0"/>
    <w:rsid w:val="2BF42743"/>
    <w:rsid w:val="2C10380F"/>
    <w:rsid w:val="2C185865"/>
    <w:rsid w:val="2C1B6691"/>
    <w:rsid w:val="2C431AE4"/>
    <w:rsid w:val="2C521AC3"/>
    <w:rsid w:val="2C596397"/>
    <w:rsid w:val="2C600FD2"/>
    <w:rsid w:val="2C683F55"/>
    <w:rsid w:val="2C6B6560"/>
    <w:rsid w:val="2C796278"/>
    <w:rsid w:val="2C93580C"/>
    <w:rsid w:val="2CBC5DD0"/>
    <w:rsid w:val="2CC240A2"/>
    <w:rsid w:val="2CD203D7"/>
    <w:rsid w:val="2CD9761C"/>
    <w:rsid w:val="2CEF0987"/>
    <w:rsid w:val="2CF71C5D"/>
    <w:rsid w:val="2CF812F0"/>
    <w:rsid w:val="2CFB6039"/>
    <w:rsid w:val="2D0D1632"/>
    <w:rsid w:val="2D40594A"/>
    <w:rsid w:val="2D475839"/>
    <w:rsid w:val="2D4C2DFC"/>
    <w:rsid w:val="2D5479CB"/>
    <w:rsid w:val="2D762E12"/>
    <w:rsid w:val="2D7B1C57"/>
    <w:rsid w:val="2D7B6E25"/>
    <w:rsid w:val="2D7E18A1"/>
    <w:rsid w:val="2D976DB9"/>
    <w:rsid w:val="2DAB7B5B"/>
    <w:rsid w:val="2DF12981"/>
    <w:rsid w:val="2E162E00"/>
    <w:rsid w:val="2E28099C"/>
    <w:rsid w:val="2E362556"/>
    <w:rsid w:val="2E362771"/>
    <w:rsid w:val="2E3A234F"/>
    <w:rsid w:val="2E575607"/>
    <w:rsid w:val="2E5934AB"/>
    <w:rsid w:val="2E6305E8"/>
    <w:rsid w:val="2E784292"/>
    <w:rsid w:val="2EA14256"/>
    <w:rsid w:val="2EDB5313"/>
    <w:rsid w:val="2EE84F26"/>
    <w:rsid w:val="2EFD7D23"/>
    <w:rsid w:val="2F1475B8"/>
    <w:rsid w:val="2F147A00"/>
    <w:rsid w:val="2F537DFE"/>
    <w:rsid w:val="2F5E1C20"/>
    <w:rsid w:val="2F6850B7"/>
    <w:rsid w:val="2F6D629D"/>
    <w:rsid w:val="2F7B4D32"/>
    <w:rsid w:val="2F7E372E"/>
    <w:rsid w:val="2F9C1BD7"/>
    <w:rsid w:val="2FA02996"/>
    <w:rsid w:val="2FCE385C"/>
    <w:rsid w:val="2FE83571"/>
    <w:rsid w:val="2FEA1A16"/>
    <w:rsid w:val="2FEE6844"/>
    <w:rsid w:val="2FF168E3"/>
    <w:rsid w:val="30017E82"/>
    <w:rsid w:val="3011185E"/>
    <w:rsid w:val="30424228"/>
    <w:rsid w:val="305B7B6D"/>
    <w:rsid w:val="306121B7"/>
    <w:rsid w:val="3073055F"/>
    <w:rsid w:val="307A664C"/>
    <w:rsid w:val="30994813"/>
    <w:rsid w:val="30AA59FA"/>
    <w:rsid w:val="30E85353"/>
    <w:rsid w:val="310863A8"/>
    <w:rsid w:val="31135132"/>
    <w:rsid w:val="312800E8"/>
    <w:rsid w:val="31610F57"/>
    <w:rsid w:val="31666D1F"/>
    <w:rsid w:val="31A30F7D"/>
    <w:rsid w:val="31A701F0"/>
    <w:rsid w:val="31AD375D"/>
    <w:rsid w:val="31BB557C"/>
    <w:rsid w:val="31FF1C4B"/>
    <w:rsid w:val="31FF6829"/>
    <w:rsid w:val="322E0082"/>
    <w:rsid w:val="32393746"/>
    <w:rsid w:val="323A30F2"/>
    <w:rsid w:val="32511C17"/>
    <w:rsid w:val="326901FD"/>
    <w:rsid w:val="329E676D"/>
    <w:rsid w:val="32C256B0"/>
    <w:rsid w:val="32C66164"/>
    <w:rsid w:val="32E614C3"/>
    <w:rsid w:val="330B4227"/>
    <w:rsid w:val="331B07FC"/>
    <w:rsid w:val="3321332E"/>
    <w:rsid w:val="332D3AEC"/>
    <w:rsid w:val="336D70F4"/>
    <w:rsid w:val="3376670D"/>
    <w:rsid w:val="337C0C7F"/>
    <w:rsid w:val="33AF6B1E"/>
    <w:rsid w:val="33DB6676"/>
    <w:rsid w:val="33F50821"/>
    <w:rsid w:val="33FC1A46"/>
    <w:rsid w:val="342708EB"/>
    <w:rsid w:val="34470D4A"/>
    <w:rsid w:val="34570DE1"/>
    <w:rsid w:val="346A7D14"/>
    <w:rsid w:val="34744A22"/>
    <w:rsid w:val="347C7A2D"/>
    <w:rsid w:val="34827536"/>
    <w:rsid w:val="348B7EF2"/>
    <w:rsid w:val="349E3ADF"/>
    <w:rsid w:val="34C24692"/>
    <w:rsid w:val="34C7381F"/>
    <w:rsid w:val="352B2F35"/>
    <w:rsid w:val="352E2F8B"/>
    <w:rsid w:val="354814F1"/>
    <w:rsid w:val="357477F0"/>
    <w:rsid w:val="35977158"/>
    <w:rsid w:val="35B55DCC"/>
    <w:rsid w:val="35B8132E"/>
    <w:rsid w:val="35B858A8"/>
    <w:rsid w:val="35C907B8"/>
    <w:rsid w:val="35D020C9"/>
    <w:rsid w:val="35ED78EE"/>
    <w:rsid w:val="36175ECA"/>
    <w:rsid w:val="36497B41"/>
    <w:rsid w:val="366710E6"/>
    <w:rsid w:val="36A51ED0"/>
    <w:rsid w:val="36C47FF6"/>
    <w:rsid w:val="36D07F19"/>
    <w:rsid w:val="36D23BD9"/>
    <w:rsid w:val="36D35E2C"/>
    <w:rsid w:val="36DC1BEE"/>
    <w:rsid w:val="36E67EFE"/>
    <w:rsid w:val="36E7151A"/>
    <w:rsid w:val="37217806"/>
    <w:rsid w:val="372A0997"/>
    <w:rsid w:val="37425FAC"/>
    <w:rsid w:val="375642A4"/>
    <w:rsid w:val="3756551F"/>
    <w:rsid w:val="377915A3"/>
    <w:rsid w:val="379E08D0"/>
    <w:rsid w:val="37B51F83"/>
    <w:rsid w:val="37BC39DA"/>
    <w:rsid w:val="37BC7B03"/>
    <w:rsid w:val="37DA7E48"/>
    <w:rsid w:val="37E66B13"/>
    <w:rsid w:val="380A7344"/>
    <w:rsid w:val="38152B41"/>
    <w:rsid w:val="382A0C83"/>
    <w:rsid w:val="382E07F2"/>
    <w:rsid w:val="384D5FA7"/>
    <w:rsid w:val="38506D67"/>
    <w:rsid w:val="3851031A"/>
    <w:rsid w:val="386219C6"/>
    <w:rsid w:val="38832A61"/>
    <w:rsid w:val="388B0D58"/>
    <w:rsid w:val="38977FDB"/>
    <w:rsid w:val="389811B1"/>
    <w:rsid w:val="389F5B78"/>
    <w:rsid w:val="38A05EB9"/>
    <w:rsid w:val="38A37E11"/>
    <w:rsid w:val="38D5735F"/>
    <w:rsid w:val="38FF2C66"/>
    <w:rsid w:val="390A4011"/>
    <w:rsid w:val="39165D80"/>
    <w:rsid w:val="391922CA"/>
    <w:rsid w:val="391B25AF"/>
    <w:rsid w:val="392C11AE"/>
    <w:rsid w:val="39317DF7"/>
    <w:rsid w:val="39392449"/>
    <w:rsid w:val="393D0663"/>
    <w:rsid w:val="393E7B7C"/>
    <w:rsid w:val="39426AB6"/>
    <w:rsid w:val="395A353B"/>
    <w:rsid w:val="39746D17"/>
    <w:rsid w:val="39870A34"/>
    <w:rsid w:val="398E4653"/>
    <w:rsid w:val="399053E5"/>
    <w:rsid w:val="39C54979"/>
    <w:rsid w:val="39F82753"/>
    <w:rsid w:val="39F91E51"/>
    <w:rsid w:val="39F91FC1"/>
    <w:rsid w:val="3A1806A5"/>
    <w:rsid w:val="3A197885"/>
    <w:rsid w:val="3A1F3845"/>
    <w:rsid w:val="3A2E64A8"/>
    <w:rsid w:val="3A350F66"/>
    <w:rsid w:val="3A3B263F"/>
    <w:rsid w:val="3A405EED"/>
    <w:rsid w:val="3A4F4C6F"/>
    <w:rsid w:val="3A580C1F"/>
    <w:rsid w:val="3A5C1A52"/>
    <w:rsid w:val="3A86485D"/>
    <w:rsid w:val="3AA4490B"/>
    <w:rsid w:val="3AC91817"/>
    <w:rsid w:val="3AE84208"/>
    <w:rsid w:val="3B0A6B43"/>
    <w:rsid w:val="3B1305CF"/>
    <w:rsid w:val="3B142FE2"/>
    <w:rsid w:val="3B180B44"/>
    <w:rsid w:val="3B196F92"/>
    <w:rsid w:val="3B2275BC"/>
    <w:rsid w:val="3B3244A6"/>
    <w:rsid w:val="3B673633"/>
    <w:rsid w:val="3B6B0A53"/>
    <w:rsid w:val="3B6B3563"/>
    <w:rsid w:val="3B755E04"/>
    <w:rsid w:val="3BA32A07"/>
    <w:rsid w:val="3BCF696A"/>
    <w:rsid w:val="3BD302CF"/>
    <w:rsid w:val="3BFA0513"/>
    <w:rsid w:val="3C516D57"/>
    <w:rsid w:val="3C7364B7"/>
    <w:rsid w:val="3C8C227F"/>
    <w:rsid w:val="3CC379F9"/>
    <w:rsid w:val="3CC47E86"/>
    <w:rsid w:val="3CDA0730"/>
    <w:rsid w:val="3CE90AAE"/>
    <w:rsid w:val="3CEB29C8"/>
    <w:rsid w:val="3D032530"/>
    <w:rsid w:val="3D086FD3"/>
    <w:rsid w:val="3D1D2111"/>
    <w:rsid w:val="3D3073C9"/>
    <w:rsid w:val="3D756EEB"/>
    <w:rsid w:val="3D7B1566"/>
    <w:rsid w:val="3D7E0977"/>
    <w:rsid w:val="3D8B5B9A"/>
    <w:rsid w:val="3D911B37"/>
    <w:rsid w:val="3DB33E12"/>
    <w:rsid w:val="3DD4361C"/>
    <w:rsid w:val="3DD64D73"/>
    <w:rsid w:val="3DF32EEC"/>
    <w:rsid w:val="3DFC777C"/>
    <w:rsid w:val="3E034BEA"/>
    <w:rsid w:val="3E110079"/>
    <w:rsid w:val="3E11766D"/>
    <w:rsid w:val="3E1A768A"/>
    <w:rsid w:val="3E1B55CA"/>
    <w:rsid w:val="3E2254CA"/>
    <w:rsid w:val="3E237D6A"/>
    <w:rsid w:val="3E2916B0"/>
    <w:rsid w:val="3E34077F"/>
    <w:rsid w:val="3E3D1A4C"/>
    <w:rsid w:val="3E540545"/>
    <w:rsid w:val="3E54379B"/>
    <w:rsid w:val="3E5A7081"/>
    <w:rsid w:val="3E631A1F"/>
    <w:rsid w:val="3E6A6348"/>
    <w:rsid w:val="3E7106EC"/>
    <w:rsid w:val="3E8219E7"/>
    <w:rsid w:val="3E943C5B"/>
    <w:rsid w:val="3EB128D3"/>
    <w:rsid w:val="3EB80966"/>
    <w:rsid w:val="3EBC41B2"/>
    <w:rsid w:val="3ED079E9"/>
    <w:rsid w:val="3EF259DA"/>
    <w:rsid w:val="3F090797"/>
    <w:rsid w:val="3F483CAF"/>
    <w:rsid w:val="3F6F5996"/>
    <w:rsid w:val="3F793A14"/>
    <w:rsid w:val="3F8F263F"/>
    <w:rsid w:val="3F9A112F"/>
    <w:rsid w:val="3FA16997"/>
    <w:rsid w:val="3FA21ED6"/>
    <w:rsid w:val="3FB05A20"/>
    <w:rsid w:val="3FB77E84"/>
    <w:rsid w:val="3FC70C0E"/>
    <w:rsid w:val="3FF27CE1"/>
    <w:rsid w:val="3FFF3780"/>
    <w:rsid w:val="400E1481"/>
    <w:rsid w:val="401B00DE"/>
    <w:rsid w:val="401B4983"/>
    <w:rsid w:val="402F1DC7"/>
    <w:rsid w:val="404F001B"/>
    <w:rsid w:val="404F4EF4"/>
    <w:rsid w:val="405518C0"/>
    <w:rsid w:val="4060605E"/>
    <w:rsid w:val="406725CD"/>
    <w:rsid w:val="407A1258"/>
    <w:rsid w:val="40A93A0E"/>
    <w:rsid w:val="40BF007D"/>
    <w:rsid w:val="40CE5D67"/>
    <w:rsid w:val="40DC01A9"/>
    <w:rsid w:val="40DF20BD"/>
    <w:rsid w:val="4109047A"/>
    <w:rsid w:val="412C65FC"/>
    <w:rsid w:val="413F1D31"/>
    <w:rsid w:val="41661271"/>
    <w:rsid w:val="417535C3"/>
    <w:rsid w:val="4177654E"/>
    <w:rsid w:val="419F7F88"/>
    <w:rsid w:val="41B67ABC"/>
    <w:rsid w:val="41C44135"/>
    <w:rsid w:val="41DB2509"/>
    <w:rsid w:val="41F83D9F"/>
    <w:rsid w:val="41F9304B"/>
    <w:rsid w:val="41FA6C89"/>
    <w:rsid w:val="41FC41BE"/>
    <w:rsid w:val="42000B3C"/>
    <w:rsid w:val="42087D29"/>
    <w:rsid w:val="42132D34"/>
    <w:rsid w:val="421468A7"/>
    <w:rsid w:val="421A7679"/>
    <w:rsid w:val="4243444E"/>
    <w:rsid w:val="42917E53"/>
    <w:rsid w:val="429C09CB"/>
    <w:rsid w:val="42F860A6"/>
    <w:rsid w:val="430960A8"/>
    <w:rsid w:val="430B5FC3"/>
    <w:rsid w:val="431131B3"/>
    <w:rsid w:val="433434BD"/>
    <w:rsid w:val="433B2AC5"/>
    <w:rsid w:val="43727E1F"/>
    <w:rsid w:val="43997C06"/>
    <w:rsid w:val="43B409F3"/>
    <w:rsid w:val="43E52064"/>
    <w:rsid w:val="43ED6D7A"/>
    <w:rsid w:val="440B2FA6"/>
    <w:rsid w:val="440C647A"/>
    <w:rsid w:val="44130397"/>
    <w:rsid w:val="441A356B"/>
    <w:rsid w:val="444A4161"/>
    <w:rsid w:val="446D3248"/>
    <w:rsid w:val="448D6671"/>
    <w:rsid w:val="44A1502B"/>
    <w:rsid w:val="44C47D5B"/>
    <w:rsid w:val="44D74E9E"/>
    <w:rsid w:val="45011907"/>
    <w:rsid w:val="452670CD"/>
    <w:rsid w:val="45656624"/>
    <w:rsid w:val="45747713"/>
    <w:rsid w:val="45963622"/>
    <w:rsid w:val="45995ED9"/>
    <w:rsid w:val="459C35C8"/>
    <w:rsid w:val="45A44664"/>
    <w:rsid w:val="45CC700C"/>
    <w:rsid w:val="45CF4514"/>
    <w:rsid w:val="45D37306"/>
    <w:rsid w:val="461A17B3"/>
    <w:rsid w:val="462A0B61"/>
    <w:rsid w:val="463B24F4"/>
    <w:rsid w:val="464810A1"/>
    <w:rsid w:val="465A5510"/>
    <w:rsid w:val="465D5C95"/>
    <w:rsid w:val="46641A84"/>
    <w:rsid w:val="466873CC"/>
    <w:rsid w:val="467E699F"/>
    <w:rsid w:val="468A1D8D"/>
    <w:rsid w:val="469C28C5"/>
    <w:rsid w:val="469D0BA0"/>
    <w:rsid w:val="46A14DB4"/>
    <w:rsid w:val="46A64956"/>
    <w:rsid w:val="46B7168E"/>
    <w:rsid w:val="46C426B9"/>
    <w:rsid w:val="46DD5282"/>
    <w:rsid w:val="46F15002"/>
    <w:rsid w:val="471F674A"/>
    <w:rsid w:val="47311325"/>
    <w:rsid w:val="47390521"/>
    <w:rsid w:val="47423783"/>
    <w:rsid w:val="476D1846"/>
    <w:rsid w:val="476D5656"/>
    <w:rsid w:val="47756293"/>
    <w:rsid w:val="477C42C7"/>
    <w:rsid w:val="478671E7"/>
    <w:rsid w:val="47931F56"/>
    <w:rsid w:val="47D46178"/>
    <w:rsid w:val="47F1329B"/>
    <w:rsid w:val="47F44D0D"/>
    <w:rsid w:val="48166831"/>
    <w:rsid w:val="48413619"/>
    <w:rsid w:val="484230CB"/>
    <w:rsid w:val="485933C1"/>
    <w:rsid w:val="48597173"/>
    <w:rsid w:val="48623A46"/>
    <w:rsid w:val="487E6E28"/>
    <w:rsid w:val="487F2B6B"/>
    <w:rsid w:val="4895220D"/>
    <w:rsid w:val="48975BBA"/>
    <w:rsid w:val="48B56340"/>
    <w:rsid w:val="48BA31D6"/>
    <w:rsid w:val="48C6101C"/>
    <w:rsid w:val="48D9570C"/>
    <w:rsid w:val="48DC05B5"/>
    <w:rsid w:val="48F7251D"/>
    <w:rsid w:val="48F77E24"/>
    <w:rsid w:val="490D410B"/>
    <w:rsid w:val="493F6106"/>
    <w:rsid w:val="494E6096"/>
    <w:rsid w:val="494F4CCC"/>
    <w:rsid w:val="49860EE5"/>
    <w:rsid w:val="49D5328F"/>
    <w:rsid w:val="49E3572D"/>
    <w:rsid w:val="49EE19E7"/>
    <w:rsid w:val="49F42053"/>
    <w:rsid w:val="49FB465F"/>
    <w:rsid w:val="4A171976"/>
    <w:rsid w:val="4A1F623C"/>
    <w:rsid w:val="4A236C13"/>
    <w:rsid w:val="4A374812"/>
    <w:rsid w:val="4A4064B3"/>
    <w:rsid w:val="4AA50A79"/>
    <w:rsid w:val="4AAF7882"/>
    <w:rsid w:val="4AB27D67"/>
    <w:rsid w:val="4ABC5A25"/>
    <w:rsid w:val="4AFC6289"/>
    <w:rsid w:val="4B050F76"/>
    <w:rsid w:val="4B055D79"/>
    <w:rsid w:val="4B132A52"/>
    <w:rsid w:val="4B132CD5"/>
    <w:rsid w:val="4B243892"/>
    <w:rsid w:val="4B4658C0"/>
    <w:rsid w:val="4B624DB4"/>
    <w:rsid w:val="4B683DA2"/>
    <w:rsid w:val="4B8C6840"/>
    <w:rsid w:val="4BA45445"/>
    <w:rsid w:val="4BA625A7"/>
    <w:rsid w:val="4BCF344C"/>
    <w:rsid w:val="4C02461A"/>
    <w:rsid w:val="4C06185B"/>
    <w:rsid w:val="4C120B15"/>
    <w:rsid w:val="4C1E2740"/>
    <w:rsid w:val="4C3D74B1"/>
    <w:rsid w:val="4C3E2DDC"/>
    <w:rsid w:val="4C4566C2"/>
    <w:rsid w:val="4C4C65B4"/>
    <w:rsid w:val="4C4F6518"/>
    <w:rsid w:val="4C785E03"/>
    <w:rsid w:val="4C9A6DF7"/>
    <w:rsid w:val="4C9F333F"/>
    <w:rsid w:val="4CA05A42"/>
    <w:rsid w:val="4CB97FB6"/>
    <w:rsid w:val="4CD14903"/>
    <w:rsid w:val="4CD25105"/>
    <w:rsid w:val="4D4B53FE"/>
    <w:rsid w:val="4D551314"/>
    <w:rsid w:val="4D570880"/>
    <w:rsid w:val="4D825979"/>
    <w:rsid w:val="4D831E70"/>
    <w:rsid w:val="4D9A12B4"/>
    <w:rsid w:val="4DB52B8D"/>
    <w:rsid w:val="4DEE3AA6"/>
    <w:rsid w:val="4E004F2D"/>
    <w:rsid w:val="4E017C0A"/>
    <w:rsid w:val="4E072DC3"/>
    <w:rsid w:val="4E1160A9"/>
    <w:rsid w:val="4E2F78B3"/>
    <w:rsid w:val="4E322833"/>
    <w:rsid w:val="4E417F43"/>
    <w:rsid w:val="4E652542"/>
    <w:rsid w:val="4EAA1536"/>
    <w:rsid w:val="4EAC2353"/>
    <w:rsid w:val="4EAF3B5D"/>
    <w:rsid w:val="4EBE703C"/>
    <w:rsid w:val="4EC34482"/>
    <w:rsid w:val="4ED81B82"/>
    <w:rsid w:val="4EED4F72"/>
    <w:rsid w:val="4F072849"/>
    <w:rsid w:val="4F0903B5"/>
    <w:rsid w:val="4F2116E2"/>
    <w:rsid w:val="4F231572"/>
    <w:rsid w:val="4F350BCD"/>
    <w:rsid w:val="4F5403F2"/>
    <w:rsid w:val="4F6F6645"/>
    <w:rsid w:val="4F972921"/>
    <w:rsid w:val="4F987B10"/>
    <w:rsid w:val="4FA81FBE"/>
    <w:rsid w:val="4FA86FD3"/>
    <w:rsid w:val="4FCE0108"/>
    <w:rsid w:val="4FF17C34"/>
    <w:rsid w:val="500061CE"/>
    <w:rsid w:val="500E4159"/>
    <w:rsid w:val="5038273B"/>
    <w:rsid w:val="50452F6B"/>
    <w:rsid w:val="50847E10"/>
    <w:rsid w:val="50A521E6"/>
    <w:rsid w:val="50B8385D"/>
    <w:rsid w:val="50BD3F5E"/>
    <w:rsid w:val="50CA4610"/>
    <w:rsid w:val="50F560C4"/>
    <w:rsid w:val="513D2C61"/>
    <w:rsid w:val="51675DD4"/>
    <w:rsid w:val="51802C32"/>
    <w:rsid w:val="519219C8"/>
    <w:rsid w:val="51945796"/>
    <w:rsid w:val="51A778CA"/>
    <w:rsid w:val="51C536F6"/>
    <w:rsid w:val="51C91ADA"/>
    <w:rsid w:val="51F53B22"/>
    <w:rsid w:val="523163A8"/>
    <w:rsid w:val="523B1540"/>
    <w:rsid w:val="524A4329"/>
    <w:rsid w:val="524E7D09"/>
    <w:rsid w:val="52573AFB"/>
    <w:rsid w:val="526A1FED"/>
    <w:rsid w:val="526E387A"/>
    <w:rsid w:val="528E2B85"/>
    <w:rsid w:val="528E450A"/>
    <w:rsid w:val="52916313"/>
    <w:rsid w:val="52966055"/>
    <w:rsid w:val="529E53DA"/>
    <w:rsid w:val="52DB3637"/>
    <w:rsid w:val="52ED6AF2"/>
    <w:rsid w:val="52FD40D8"/>
    <w:rsid w:val="53096B9A"/>
    <w:rsid w:val="532707BA"/>
    <w:rsid w:val="53433155"/>
    <w:rsid w:val="53595D50"/>
    <w:rsid w:val="535D09AC"/>
    <w:rsid w:val="53901FE8"/>
    <w:rsid w:val="53A87634"/>
    <w:rsid w:val="53A95351"/>
    <w:rsid w:val="53CD30F8"/>
    <w:rsid w:val="540A6E61"/>
    <w:rsid w:val="54364E44"/>
    <w:rsid w:val="54381135"/>
    <w:rsid w:val="546C0BF6"/>
    <w:rsid w:val="547D4CB0"/>
    <w:rsid w:val="547F0123"/>
    <w:rsid w:val="54865805"/>
    <w:rsid w:val="54A215F9"/>
    <w:rsid w:val="54DB015C"/>
    <w:rsid w:val="54F72405"/>
    <w:rsid w:val="54F77E7E"/>
    <w:rsid w:val="55037118"/>
    <w:rsid w:val="55096FE5"/>
    <w:rsid w:val="551853A1"/>
    <w:rsid w:val="551C0750"/>
    <w:rsid w:val="553631D5"/>
    <w:rsid w:val="554B2B00"/>
    <w:rsid w:val="554D76E4"/>
    <w:rsid w:val="556A781C"/>
    <w:rsid w:val="55747E8D"/>
    <w:rsid w:val="5587673B"/>
    <w:rsid w:val="558C595A"/>
    <w:rsid w:val="55A37CA8"/>
    <w:rsid w:val="55A47963"/>
    <w:rsid w:val="55CB0004"/>
    <w:rsid w:val="55CD6E77"/>
    <w:rsid w:val="55D94366"/>
    <w:rsid w:val="55EB79AD"/>
    <w:rsid w:val="56207C9B"/>
    <w:rsid w:val="56352D14"/>
    <w:rsid w:val="56362A2B"/>
    <w:rsid w:val="564A44BF"/>
    <w:rsid w:val="565619D0"/>
    <w:rsid w:val="566D44E0"/>
    <w:rsid w:val="567B1F78"/>
    <w:rsid w:val="56940B12"/>
    <w:rsid w:val="569D1FE8"/>
    <w:rsid w:val="56CF6492"/>
    <w:rsid w:val="56DB2D72"/>
    <w:rsid w:val="56E101B7"/>
    <w:rsid w:val="56E17E48"/>
    <w:rsid w:val="56F41A2B"/>
    <w:rsid w:val="571E180C"/>
    <w:rsid w:val="57341D97"/>
    <w:rsid w:val="573716F5"/>
    <w:rsid w:val="57376D80"/>
    <w:rsid w:val="57386C6F"/>
    <w:rsid w:val="573921C3"/>
    <w:rsid w:val="573D0AE2"/>
    <w:rsid w:val="57421268"/>
    <w:rsid w:val="57463BDD"/>
    <w:rsid w:val="574C01C5"/>
    <w:rsid w:val="576C0C3D"/>
    <w:rsid w:val="57805647"/>
    <w:rsid w:val="5782202A"/>
    <w:rsid w:val="578B4E18"/>
    <w:rsid w:val="578D7628"/>
    <w:rsid w:val="579159FB"/>
    <w:rsid w:val="57BC77AE"/>
    <w:rsid w:val="57D91FDC"/>
    <w:rsid w:val="57D94346"/>
    <w:rsid w:val="57D96F1C"/>
    <w:rsid w:val="57F87536"/>
    <w:rsid w:val="5808075D"/>
    <w:rsid w:val="580D7A45"/>
    <w:rsid w:val="581170D5"/>
    <w:rsid w:val="58590CCE"/>
    <w:rsid w:val="585E33A2"/>
    <w:rsid w:val="58803CC2"/>
    <w:rsid w:val="58821A84"/>
    <w:rsid w:val="58924403"/>
    <w:rsid w:val="589D09D5"/>
    <w:rsid w:val="58A43FF2"/>
    <w:rsid w:val="58B34EB0"/>
    <w:rsid w:val="58DB068C"/>
    <w:rsid w:val="58DE1062"/>
    <w:rsid w:val="58E222C8"/>
    <w:rsid w:val="58E743DA"/>
    <w:rsid w:val="58EC554C"/>
    <w:rsid w:val="590300B9"/>
    <w:rsid w:val="591950C3"/>
    <w:rsid w:val="591E1323"/>
    <w:rsid w:val="594B002B"/>
    <w:rsid w:val="59750EF2"/>
    <w:rsid w:val="599304AE"/>
    <w:rsid w:val="59C63708"/>
    <w:rsid w:val="59C65EF7"/>
    <w:rsid w:val="59D1011D"/>
    <w:rsid w:val="59D14B4A"/>
    <w:rsid w:val="59D6667F"/>
    <w:rsid w:val="59F140DF"/>
    <w:rsid w:val="59F22143"/>
    <w:rsid w:val="59FA33EB"/>
    <w:rsid w:val="5A541909"/>
    <w:rsid w:val="5A783BD3"/>
    <w:rsid w:val="5AA509E0"/>
    <w:rsid w:val="5AA551B0"/>
    <w:rsid w:val="5AC211E7"/>
    <w:rsid w:val="5ADC0ED4"/>
    <w:rsid w:val="5AF34987"/>
    <w:rsid w:val="5B0105FA"/>
    <w:rsid w:val="5B0F2325"/>
    <w:rsid w:val="5B310576"/>
    <w:rsid w:val="5B4A5677"/>
    <w:rsid w:val="5B86624B"/>
    <w:rsid w:val="5B897A3A"/>
    <w:rsid w:val="5B9B6D62"/>
    <w:rsid w:val="5BC2031E"/>
    <w:rsid w:val="5BEF2449"/>
    <w:rsid w:val="5BFF08C9"/>
    <w:rsid w:val="5C0136B5"/>
    <w:rsid w:val="5C170D4E"/>
    <w:rsid w:val="5C3D1163"/>
    <w:rsid w:val="5C697B82"/>
    <w:rsid w:val="5C735B58"/>
    <w:rsid w:val="5C797786"/>
    <w:rsid w:val="5C934834"/>
    <w:rsid w:val="5CAE779D"/>
    <w:rsid w:val="5CB87ED9"/>
    <w:rsid w:val="5CF0426D"/>
    <w:rsid w:val="5CFA4957"/>
    <w:rsid w:val="5D3B0FA2"/>
    <w:rsid w:val="5D474C1B"/>
    <w:rsid w:val="5D9D0447"/>
    <w:rsid w:val="5DA14DAE"/>
    <w:rsid w:val="5DA21E85"/>
    <w:rsid w:val="5DA65A77"/>
    <w:rsid w:val="5DAC56E5"/>
    <w:rsid w:val="5DBB3E11"/>
    <w:rsid w:val="5DD6748B"/>
    <w:rsid w:val="5DED677E"/>
    <w:rsid w:val="5E1F5ECA"/>
    <w:rsid w:val="5E36226E"/>
    <w:rsid w:val="5E435D8E"/>
    <w:rsid w:val="5E6A6E85"/>
    <w:rsid w:val="5E730201"/>
    <w:rsid w:val="5E9127A0"/>
    <w:rsid w:val="5E9F1EC7"/>
    <w:rsid w:val="5EA864A8"/>
    <w:rsid w:val="5EC63B8F"/>
    <w:rsid w:val="5ECE71DE"/>
    <w:rsid w:val="5EE51BD5"/>
    <w:rsid w:val="5EF45A1B"/>
    <w:rsid w:val="5F154AEA"/>
    <w:rsid w:val="5F1D5DD0"/>
    <w:rsid w:val="5F23667C"/>
    <w:rsid w:val="5F47549D"/>
    <w:rsid w:val="5F615C34"/>
    <w:rsid w:val="5F747DFB"/>
    <w:rsid w:val="5F750049"/>
    <w:rsid w:val="5F8D2206"/>
    <w:rsid w:val="5FA74AC8"/>
    <w:rsid w:val="5FAB4A9E"/>
    <w:rsid w:val="5FB01C26"/>
    <w:rsid w:val="5FB54071"/>
    <w:rsid w:val="5FC567F0"/>
    <w:rsid w:val="5FC93D34"/>
    <w:rsid w:val="5FF4588E"/>
    <w:rsid w:val="60040558"/>
    <w:rsid w:val="600E6DFC"/>
    <w:rsid w:val="600F0265"/>
    <w:rsid w:val="60366719"/>
    <w:rsid w:val="603E1752"/>
    <w:rsid w:val="608565EA"/>
    <w:rsid w:val="60A53636"/>
    <w:rsid w:val="60AB7E4E"/>
    <w:rsid w:val="60D17886"/>
    <w:rsid w:val="60D756D1"/>
    <w:rsid w:val="61010145"/>
    <w:rsid w:val="610827A0"/>
    <w:rsid w:val="61140D50"/>
    <w:rsid w:val="611723B3"/>
    <w:rsid w:val="61206C8C"/>
    <w:rsid w:val="61226F81"/>
    <w:rsid w:val="61B0003F"/>
    <w:rsid w:val="61B95E72"/>
    <w:rsid w:val="61BC4D5A"/>
    <w:rsid w:val="61C24AA5"/>
    <w:rsid w:val="61C6624F"/>
    <w:rsid w:val="61C7189D"/>
    <w:rsid w:val="61C733F6"/>
    <w:rsid w:val="61D5773C"/>
    <w:rsid w:val="61F61875"/>
    <w:rsid w:val="620019F1"/>
    <w:rsid w:val="62157F45"/>
    <w:rsid w:val="621F1E0F"/>
    <w:rsid w:val="62681F6F"/>
    <w:rsid w:val="62801DAB"/>
    <w:rsid w:val="628A3266"/>
    <w:rsid w:val="629234A5"/>
    <w:rsid w:val="62A579D9"/>
    <w:rsid w:val="62A804F1"/>
    <w:rsid w:val="62AD5EB9"/>
    <w:rsid w:val="62B565DC"/>
    <w:rsid w:val="62BF7274"/>
    <w:rsid w:val="62D864D7"/>
    <w:rsid w:val="62E9063D"/>
    <w:rsid w:val="630A14A7"/>
    <w:rsid w:val="63237B50"/>
    <w:rsid w:val="632E1C46"/>
    <w:rsid w:val="633C3BD7"/>
    <w:rsid w:val="637F631E"/>
    <w:rsid w:val="638013A9"/>
    <w:rsid w:val="63802939"/>
    <w:rsid w:val="639E2038"/>
    <w:rsid w:val="63A204D6"/>
    <w:rsid w:val="63A848E2"/>
    <w:rsid w:val="63BC4B80"/>
    <w:rsid w:val="63BE4F6B"/>
    <w:rsid w:val="63D02A27"/>
    <w:rsid w:val="63D11923"/>
    <w:rsid w:val="640567A3"/>
    <w:rsid w:val="64114193"/>
    <w:rsid w:val="641A6371"/>
    <w:rsid w:val="641E5BAD"/>
    <w:rsid w:val="642364F0"/>
    <w:rsid w:val="6448551B"/>
    <w:rsid w:val="646965B9"/>
    <w:rsid w:val="646F67E0"/>
    <w:rsid w:val="64717606"/>
    <w:rsid w:val="647915BB"/>
    <w:rsid w:val="647A659C"/>
    <w:rsid w:val="647B0C4D"/>
    <w:rsid w:val="647C1D3E"/>
    <w:rsid w:val="649D654A"/>
    <w:rsid w:val="64A41B15"/>
    <w:rsid w:val="64D17C8D"/>
    <w:rsid w:val="64D56FF2"/>
    <w:rsid w:val="651971A7"/>
    <w:rsid w:val="651F3CD1"/>
    <w:rsid w:val="65464B53"/>
    <w:rsid w:val="655A3BA4"/>
    <w:rsid w:val="655E2CC4"/>
    <w:rsid w:val="65654837"/>
    <w:rsid w:val="656E24D1"/>
    <w:rsid w:val="65702E5B"/>
    <w:rsid w:val="6587041F"/>
    <w:rsid w:val="658B59E4"/>
    <w:rsid w:val="658F6B51"/>
    <w:rsid w:val="659217F3"/>
    <w:rsid w:val="65AA63C3"/>
    <w:rsid w:val="65AC5B21"/>
    <w:rsid w:val="65C1312F"/>
    <w:rsid w:val="65C43A3A"/>
    <w:rsid w:val="65E17DE9"/>
    <w:rsid w:val="65EC0BAB"/>
    <w:rsid w:val="65F21B56"/>
    <w:rsid w:val="65F818DD"/>
    <w:rsid w:val="660047DA"/>
    <w:rsid w:val="661635C9"/>
    <w:rsid w:val="664B34AD"/>
    <w:rsid w:val="66502005"/>
    <w:rsid w:val="665176A8"/>
    <w:rsid w:val="666867E8"/>
    <w:rsid w:val="66690268"/>
    <w:rsid w:val="66735357"/>
    <w:rsid w:val="668454D7"/>
    <w:rsid w:val="66883E22"/>
    <w:rsid w:val="6689731D"/>
    <w:rsid w:val="66993EA5"/>
    <w:rsid w:val="66A90D84"/>
    <w:rsid w:val="66B94E83"/>
    <w:rsid w:val="66C93E7E"/>
    <w:rsid w:val="66CA1106"/>
    <w:rsid w:val="66D76F15"/>
    <w:rsid w:val="66E57CF7"/>
    <w:rsid w:val="67017A78"/>
    <w:rsid w:val="67133881"/>
    <w:rsid w:val="671F6C66"/>
    <w:rsid w:val="67224EA5"/>
    <w:rsid w:val="67294ADE"/>
    <w:rsid w:val="672C2461"/>
    <w:rsid w:val="674478ED"/>
    <w:rsid w:val="674A5AAC"/>
    <w:rsid w:val="674D7542"/>
    <w:rsid w:val="67586992"/>
    <w:rsid w:val="676708BB"/>
    <w:rsid w:val="67725A31"/>
    <w:rsid w:val="677A0E38"/>
    <w:rsid w:val="67882971"/>
    <w:rsid w:val="67993E9D"/>
    <w:rsid w:val="679C4258"/>
    <w:rsid w:val="67AE75FB"/>
    <w:rsid w:val="67B3296D"/>
    <w:rsid w:val="67B93183"/>
    <w:rsid w:val="67E6292A"/>
    <w:rsid w:val="67EC6402"/>
    <w:rsid w:val="67F2661B"/>
    <w:rsid w:val="681C2676"/>
    <w:rsid w:val="68236DCC"/>
    <w:rsid w:val="6833032A"/>
    <w:rsid w:val="68692C0F"/>
    <w:rsid w:val="68731115"/>
    <w:rsid w:val="689F1ED6"/>
    <w:rsid w:val="68A45EF1"/>
    <w:rsid w:val="68AD3D87"/>
    <w:rsid w:val="68AF0D45"/>
    <w:rsid w:val="68C97382"/>
    <w:rsid w:val="68CD305D"/>
    <w:rsid w:val="68DA67D4"/>
    <w:rsid w:val="68EC420E"/>
    <w:rsid w:val="69003214"/>
    <w:rsid w:val="69132937"/>
    <w:rsid w:val="691F4912"/>
    <w:rsid w:val="692D5BA3"/>
    <w:rsid w:val="693C4737"/>
    <w:rsid w:val="69664F2C"/>
    <w:rsid w:val="696D742F"/>
    <w:rsid w:val="697D2DC3"/>
    <w:rsid w:val="69883C73"/>
    <w:rsid w:val="698D6575"/>
    <w:rsid w:val="69944B1A"/>
    <w:rsid w:val="69C8154E"/>
    <w:rsid w:val="69D63325"/>
    <w:rsid w:val="69D935EB"/>
    <w:rsid w:val="69DF2B1D"/>
    <w:rsid w:val="6A0B4084"/>
    <w:rsid w:val="6A1C375D"/>
    <w:rsid w:val="6A203684"/>
    <w:rsid w:val="6A2928EA"/>
    <w:rsid w:val="6A3D712D"/>
    <w:rsid w:val="6A4A694F"/>
    <w:rsid w:val="6A6C6C04"/>
    <w:rsid w:val="6A775542"/>
    <w:rsid w:val="6A7B79B2"/>
    <w:rsid w:val="6A8B0230"/>
    <w:rsid w:val="6A9322CD"/>
    <w:rsid w:val="6AC01B2E"/>
    <w:rsid w:val="6AC77D2C"/>
    <w:rsid w:val="6B034760"/>
    <w:rsid w:val="6B045659"/>
    <w:rsid w:val="6B182BED"/>
    <w:rsid w:val="6B3F56DE"/>
    <w:rsid w:val="6B42003F"/>
    <w:rsid w:val="6B4D1174"/>
    <w:rsid w:val="6B5A403B"/>
    <w:rsid w:val="6B640F04"/>
    <w:rsid w:val="6B674AAE"/>
    <w:rsid w:val="6B82174B"/>
    <w:rsid w:val="6B8723A5"/>
    <w:rsid w:val="6B8F14B0"/>
    <w:rsid w:val="6B992B31"/>
    <w:rsid w:val="6BAF009D"/>
    <w:rsid w:val="6BB85CE3"/>
    <w:rsid w:val="6BDC6FA5"/>
    <w:rsid w:val="6C03716B"/>
    <w:rsid w:val="6C043C29"/>
    <w:rsid w:val="6C32260D"/>
    <w:rsid w:val="6C465743"/>
    <w:rsid w:val="6C53642A"/>
    <w:rsid w:val="6C5C7A41"/>
    <w:rsid w:val="6C6002D0"/>
    <w:rsid w:val="6C6E27C1"/>
    <w:rsid w:val="6C6E5FC1"/>
    <w:rsid w:val="6C705D90"/>
    <w:rsid w:val="6C741605"/>
    <w:rsid w:val="6C775322"/>
    <w:rsid w:val="6C99755B"/>
    <w:rsid w:val="6C9A4B17"/>
    <w:rsid w:val="6CDC4FC4"/>
    <w:rsid w:val="6CEF4FC8"/>
    <w:rsid w:val="6D0B1BC1"/>
    <w:rsid w:val="6D0C648F"/>
    <w:rsid w:val="6D1159E1"/>
    <w:rsid w:val="6D202F6B"/>
    <w:rsid w:val="6D654A3B"/>
    <w:rsid w:val="6D806A76"/>
    <w:rsid w:val="6D8A3A72"/>
    <w:rsid w:val="6D95047B"/>
    <w:rsid w:val="6D957F81"/>
    <w:rsid w:val="6DCC5793"/>
    <w:rsid w:val="6E0214B4"/>
    <w:rsid w:val="6E03062E"/>
    <w:rsid w:val="6E21151A"/>
    <w:rsid w:val="6E252583"/>
    <w:rsid w:val="6E486F46"/>
    <w:rsid w:val="6E5747C7"/>
    <w:rsid w:val="6E5A1C44"/>
    <w:rsid w:val="6E803C25"/>
    <w:rsid w:val="6E807BBF"/>
    <w:rsid w:val="6E894B45"/>
    <w:rsid w:val="6E8B1037"/>
    <w:rsid w:val="6E8E5A2E"/>
    <w:rsid w:val="6ED21503"/>
    <w:rsid w:val="6EDB182B"/>
    <w:rsid w:val="6EE57D4E"/>
    <w:rsid w:val="6EF31865"/>
    <w:rsid w:val="6F0370AF"/>
    <w:rsid w:val="6F107C14"/>
    <w:rsid w:val="6F1936BE"/>
    <w:rsid w:val="6F1E10F5"/>
    <w:rsid w:val="6F2B1EF3"/>
    <w:rsid w:val="6F422C5B"/>
    <w:rsid w:val="6F481711"/>
    <w:rsid w:val="6F501969"/>
    <w:rsid w:val="6F593098"/>
    <w:rsid w:val="6F6C34CC"/>
    <w:rsid w:val="6F6D541E"/>
    <w:rsid w:val="6F862DE9"/>
    <w:rsid w:val="6FA94A20"/>
    <w:rsid w:val="6FD91184"/>
    <w:rsid w:val="6FEE520B"/>
    <w:rsid w:val="6FF53F8A"/>
    <w:rsid w:val="6FF91E98"/>
    <w:rsid w:val="70023FAF"/>
    <w:rsid w:val="701407EB"/>
    <w:rsid w:val="702D20AF"/>
    <w:rsid w:val="70406868"/>
    <w:rsid w:val="704B7220"/>
    <w:rsid w:val="70A069CD"/>
    <w:rsid w:val="70A5300E"/>
    <w:rsid w:val="70AA12DD"/>
    <w:rsid w:val="70C173B3"/>
    <w:rsid w:val="70CB341E"/>
    <w:rsid w:val="70F07DFC"/>
    <w:rsid w:val="710C1946"/>
    <w:rsid w:val="710C45E7"/>
    <w:rsid w:val="7130126C"/>
    <w:rsid w:val="71304C9D"/>
    <w:rsid w:val="715740C4"/>
    <w:rsid w:val="717D37CD"/>
    <w:rsid w:val="718112A8"/>
    <w:rsid w:val="718C22E3"/>
    <w:rsid w:val="719953AD"/>
    <w:rsid w:val="71B84D23"/>
    <w:rsid w:val="71DB2A53"/>
    <w:rsid w:val="71DE451B"/>
    <w:rsid w:val="71DF49F0"/>
    <w:rsid w:val="71E3235C"/>
    <w:rsid w:val="71E34FBF"/>
    <w:rsid w:val="7231497E"/>
    <w:rsid w:val="72433A42"/>
    <w:rsid w:val="726B0442"/>
    <w:rsid w:val="727C0DF1"/>
    <w:rsid w:val="72842A9D"/>
    <w:rsid w:val="729539CA"/>
    <w:rsid w:val="72B372B2"/>
    <w:rsid w:val="72D54E39"/>
    <w:rsid w:val="73010FA2"/>
    <w:rsid w:val="731744D2"/>
    <w:rsid w:val="735B6D38"/>
    <w:rsid w:val="736024C5"/>
    <w:rsid w:val="737205D7"/>
    <w:rsid w:val="738032C2"/>
    <w:rsid w:val="73A41E55"/>
    <w:rsid w:val="73AA559D"/>
    <w:rsid w:val="73ED7701"/>
    <w:rsid w:val="73EF5CC1"/>
    <w:rsid w:val="74153D86"/>
    <w:rsid w:val="74217112"/>
    <w:rsid w:val="74275FE5"/>
    <w:rsid w:val="744E1F63"/>
    <w:rsid w:val="74742B1A"/>
    <w:rsid w:val="74903A45"/>
    <w:rsid w:val="74A658D3"/>
    <w:rsid w:val="74B46B01"/>
    <w:rsid w:val="74BB7DEB"/>
    <w:rsid w:val="74BE4864"/>
    <w:rsid w:val="74C30EA3"/>
    <w:rsid w:val="74D82749"/>
    <w:rsid w:val="74EE3242"/>
    <w:rsid w:val="74F07741"/>
    <w:rsid w:val="75045E5E"/>
    <w:rsid w:val="750E7B47"/>
    <w:rsid w:val="750F0A6F"/>
    <w:rsid w:val="7528098A"/>
    <w:rsid w:val="754E1E89"/>
    <w:rsid w:val="7550348D"/>
    <w:rsid w:val="75505761"/>
    <w:rsid w:val="75575D4F"/>
    <w:rsid w:val="755F408E"/>
    <w:rsid w:val="756B3834"/>
    <w:rsid w:val="758E4B2B"/>
    <w:rsid w:val="759F004F"/>
    <w:rsid w:val="75A36744"/>
    <w:rsid w:val="75A473E2"/>
    <w:rsid w:val="75AF058A"/>
    <w:rsid w:val="75BE5681"/>
    <w:rsid w:val="75C42A0C"/>
    <w:rsid w:val="76281C3E"/>
    <w:rsid w:val="762A055F"/>
    <w:rsid w:val="763F57BE"/>
    <w:rsid w:val="764D5BC4"/>
    <w:rsid w:val="76531984"/>
    <w:rsid w:val="766832DB"/>
    <w:rsid w:val="767D07EC"/>
    <w:rsid w:val="76820A5B"/>
    <w:rsid w:val="768341F6"/>
    <w:rsid w:val="76844EB7"/>
    <w:rsid w:val="76963EE8"/>
    <w:rsid w:val="76A76A3E"/>
    <w:rsid w:val="76B8602B"/>
    <w:rsid w:val="771C263C"/>
    <w:rsid w:val="77376032"/>
    <w:rsid w:val="77450D40"/>
    <w:rsid w:val="774C4947"/>
    <w:rsid w:val="7754014A"/>
    <w:rsid w:val="775606A7"/>
    <w:rsid w:val="77641C87"/>
    <w:rsid w:val="77654C00"/>
    <w:rsid w:val="777B6C2F"/>
    <w:rsid w:val="778907FA"/>
    <w:rsid w:val="779218D2"/>
    <w:rsid w:val="7797327E"/>
    <w:rsid w:val="779734A1"/>
    <w:rsid w:val="77A639FD"/>
    <w:rsid w:val="77B60ED0"/>
    <w:rsid w:val="77B64646"/>
    <w:rsid w:val="77C25DA8"/>
    <w:rsid w:val="77DA46BD"/>
    <w:rsid w:val="77E7284D"/>
    <w:rsid w:val="77E83B32"/>
    <w:rsid w:val="77F35487"/>
    <w:rsid w:val="782540EC"/>
    <w:rsid w:val="782D3821"/>
    <w:rsid w:val="782D43FE"/>
    <w:rsid w:val="783A1B02"/>
    <w:rsid w:val="78420F03"/>
    <w:rsid w:val="784E2BD5"/>
    <w:rsid w:val="78801517"/>
    <w:rsid w:val="78B16F6C"/>
    <w:rsid w:val="78B92E07"/>
    <w:rsid w:val="78ED7923"/>
    <w:rsid w:val="791C6BC2"/>
    <w:rsid w:val="793832F8"/>
    <w:rsid w:val="793B2950"/>
    <w:rsid w:val="79491786"/>
    <w:rsid w:val="794D1D04"/>
    <w:rsid w:val="794E34CA"/>
    <w:rsid w:val="796748E8"/>
    <w:rsid w:val="796D617C"/>
    <w:rsid w:val="796D634B"/>
    <w:rsid w:val="798237A9"/>
    <w:rsid w:val="79AF3372"/>
    <w:rsid w:val="79B22573"/>
    <w:rsid w:val="79BD16A8"/>
    <w:rsid w:val="79D012BA"/>
    <w:rsid w:val="79D506C2"/>
    <w:rsid w:val="79D9450C"/>
    <w:rsid w:val="79DA1D23"/>
    <w:rsid w:val="79F13A64"/>
    <w:rsid w:val="79FA4077"/>
    <w:rsid w:val="7A033CA8"/>
    <w:rsid w:val="7A1960FD"/>
    <w:rsid w:val="7A31027B"/>
    <w:rsid w:val="7A3224C5"/>
    <w:rsid w:val="7A4E60B5"/>
    <w:rsid w:val="7A5B0498"/>
    <w:rsid w:val="7A5B3D3D"/>
    <w:rsid w:val="7A5C482D"/>
    <w:rsid w:val="7A7C54C3"/>
    <w:rsid w:val="7A9D5DB1"/>
    <w:rsid w:val="7AA83DD7"/>
    <w:rsid w:val="7ADD624D"/>
    <w:rsid w:val="7AE06862"/>
    <w:rsid w:val="7B0739CB"/>
    <w:rsid w:val="7B184DBA"/>
    <w:rsid w:val="7B1D4186"/>
    <w:rsid w:val="7B1F08C8"/>
    <w:rsid w:val="7B3F213F"/>
    <w:rsid w:val="7B4F2DCE"/>
    <w:rsid w:val="7B7C5ADB"/>
    <w:rsid w:val="7B8F3A62"/>
    <w:rsid w:val="7B963AAF"/>
    <w:rsid w:val="7B9F09FA"/>
    <w:rsid w:val="7BA552E0"/>
    <w:rsid w:val="7BA959CE"/>
    <w:rsid w:val="7BD469EB"/>
    <w:rsid w:val="7BE12EBF"/>
    <w:rsid w:val="7C320908"/>
    <w:rsid w:val="7C3A48C4"/>
    <w:rsid w:val="7C6279C2"/>
    <w:rsid w:val="7C6B4AC4"/>
    <w:rsid w:val="7C74571A"/>
    <w:rsid w:val="7C95577C"/>
    <w:rsid w:val="7C973207"/>
    <w:rsid w:val="7CB870C4"/>
    <w:rsid w:val="7CBB58B1"/>
    <w:rsid w:val="7CE369D4"/>
    <w:rsid w:val="7CEE2BC9"/>
    <w:rsid w:val="7CFA1AE0"/>
    <w:rsid w:val="7CFD28E4"/>
    <w:rsid w:val="7D011A88"/>
    <w:rsid w:val="7D0A5E96"/>
    <w:rsid w:val="7D0D2316"/>
    <w:rsid w:val="7D2575CF"/>
    <w:rsid w:val="7D261D11"/>
    <w:rsid w:val="7D417D78"/>
    <w:rsid w:val="7D6D34FD"/>
    <w:rsid w:val="7D740DD1"/>
    <w:rsid w:val="7D9215DC"/>
    <w:rsid w:val="7D9325D5"/>
    <w:rsid w:val="7DBA6422"/>
    <w:rsid w:val="7E0A60F9"/>
    <w:rsid w:val="7E0F67A8"/>
    <w:rsid w:val="7E2A5CD3"/>
    <w:rsid w:val="7E3D214A"/>
    <w:rsid w:val="7E452085"/>
    <w:rsid w:val="7E56783F"/>
    <w:rsid w:val="7E5731BE"/>
    <w:rsid w:val="7E59791A"/>
    <w:rsid w:val="7E7225B9"/>
    <w:rsid w:val="7ECA348F"/>
    <w:rsid w:val="7ECE28ED"/>
    <w:rsid w:val="7ED96AAA"/>
    <w:rsid w:val="7EDD472B"/>
    <w:rsid w:val="7EF6447D"/>
    <w:rsid w:val="7F192A84"/>
    <w:rsid w:val="7F2B7371"/>
    <w:rsid w:val="7F391289"/>
    <w:rsid w:val="7F60180A"/>
    <w:rsid w:val="7F652227"/>
    <w:rsid w:val="7F7749D8"/>
    <w:rsid w:val="7F832058"/>
    <w:rsid w:val="7F83580D"/>
    <w:rsid w:val="7F8E1486"/>
    <w:rsid w:val="7F946E9E"/>
    <w:rsid w:val="7F9672BD"/>
    <w:rsid w:val="7F9E5E4A"/>
    <w:rsid w:val="7FAA4227"/>
    <w:rsid w:val="7FD002EB"/>
    <w:rsid w:val="7FEC78D7"/>
    <w:rsid w:val="7FF30E26"/>
    <w:rsid w:val="7FF320CD"/>
    <w:rsid w:val="7FFC5B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9DE741-8FF0-450B-8689-FAE104138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09B"/>
    <w:pPr>
      <w:widowControl w:val="0"/>
      <w:tabs>
        <w:tab w:val="left" w:pos="567"/>
        <w:tab w:val="left" w:pos="1230"/>
        <w:tab w:val="left" w:pos="1389"/>
      </w:tabs>
      <w:snapToGrid w:val="0"/>
      <w:spacing w:line="560" w:lineRule="exact"/>
      <w:ind w:firstLineChars="200" w:firstLine="640"/>
      <w:jc w:val="both"/>
    </w:pPr>
    <w:rPr>
      <w:rFonts w:ascii="仿宋_GB2312" w:eastAsia="仿宋_GB2312" w:hAnsi="仿宋_GB2312" w:cs="仿宋_GB2312"/>
      <w:kern w:val="2"/>
      <w:sz w:val="32"/>
      <w:szCs w:val="32"/>
    </w:rPr>
  </w:style>
  <w:style w:type="paragraph" w:styleId="1">
    <w:name w:val="heading 1"/>
    <w:basedOn w:val="a"/>
    <w:next w:val="a"/>
    <w:link w:val="10"/>
    <w:uiPriority w:val="9"/>
    <w:qFormat/>
    <w:rsid w:val="0022709B"/>
    <w:pPr>
      <w:keepNext/>
      <w:keepLines/>
      <w:pageBreakBefore/>
      <w:spacing w:before="100" w:beforeAutospacing="1" w:after="100" w:afterAutospacing="1"/>
      <w:ind w:firstLineChars="0" w:firstLine="0"/>
      <w:jc w:val="center"/>
      <w:outlineLvl w:val="0"/>
    </w:pPr>
    <w:rPr>
      <w:rFonts w:eastAsia="方正小标宋简体"/>
      <w:bCs/>
      <w:kern w:val="44"/>
      <w:szCs w:val="44"/>
    </w:rPr>
  </w:style>
  <w:style w:type="paragraph" w:styleId="2">
    <w:name w:val="heading 2"/>
    <w:basedOn w:val="a"/>
    <w:next w:val="a"/>
    <w:link w:val="20"/>
    <w:uiPriority w:val="9"/>
    <w:unhideWhenUsed/>
    <w:qFormat/>
    <w:rsid w:val="0022709B"/>
    <w:pPr>
      <w:keepNext/>
      <w:keepLines/>
      <w:ind w:firstLine="643"/>
      <w:jc w:val="left"/>
      <w:outlineLvl w:val="1"/>
    </w:pPr>
    <w:rPr>
      <w:rFonts w:ascii="楷体_GB2312" w:eastAsia="黑体" w:hAnsi="楷体_GB2312" w:cs="楷体_GB2312"/>
      <w:bCs/>
    </w:rPr>
  </w:style>
  <w:style w:type="paragraph" w:styleId="3">
    <w:name w:val="heading 3"/>
    <w:basedOn w:val="a"/>
    <w:next w:val="a"/>
    <w:link w:val="30"/>
    <w:uiPriority w:val="9"/>
    <w:unhideWhenUsed/>
    <w:qFormat/>
    <w:rsid w:val="0022709B"/>
    <w:pPr>
      <w:ind w:firstLine="643"/>
      <w:outlineLvl w:val="2"/>
    </w:pPr>
    <w:rPr>
      <w:rFonts w:ascii="楷体_GB2312" w:eastAsia="楷体_GB2312" w:hAnsi="楷体_GB2312" w:cs="楷体_GB2312"/>
      <w:b/>
      <w:szCs w:val="28"/>
    </w:rPr>
  </w:style>
  <w:style w:type="paragraph" w:styleId="4">
    <w:name w:val="heading 4"/>
    <w:basedOn w:val="a"/>
    <w:next w:val="a"/>
    <w:link w:val="40"/>
    <w:uiPriority w:val="9"/>
    <w:unhideWhenUsed/>
    <w:qFormat/>
    <w:rsid w:val="0022709B"/>
    <w:pPr>
      <w:ind w:firstLine="643"/>
      <w:outlineLvl w:val="3"/>
    </w:pPr>
    <w:rPr>
      <w:rFonts w:ascii="Times New Roman" w:hAnsi="Times New Roman" w:cs="Times New Roman"/>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22709B"/>
    <w:pPr>
      <w:tabs>
        <w:tab w:val="clear" w:pos="567"/>
        <w:tab w:val="clear" w:pos="1230"/>
        <w:tab w:val="clear" w:pos="1389"/>
      </w:tabs>
      <w:ind w:left="1600"/>
      <w:jc w:val="left"/>
    </w:pPr>
    <w:rPr>
      <w:rFonts w:asciiTheme="minorHAnsi" w:hAnsiTheme="minorHAnsi" w:cstheme="minorHAnsi"/>
      <w:sz w:val="20"/>
      <w:szCs w:val="20"/>
    </w:rPr>
  </w:style>
  <w:style w:type="paragraph" w:styleId="a3">
    <w:name w:val="Document Map"/>
    <w:basedOn w:val="a"/>
    <w:link w:val="a4"/>
    <w:uiPriority w:val="99"/>
    <w:semiHidden/>
    <w:unhideWhenUsed/>
    <w:qFormat/>
    <w:rsid w:val="0022709B"/>
    <w:rPr>
      <w:rFonts w:ascii="宋体" w:eastAsia="宋体"/>
      <w:sz w:val="18"/>
      <w:szCs w:val="18"/>
    </w:rPr>
  </w:style>
  <w:style w:type="paragraph" w:styleId="a5">
    <w:name w:val="annotation text"/>
    <w:basedOn w:val="a"/>
    <w:link w:val="a6"/>
    <w:qFormat/>
    <w:rsid w:val="0022709B"/>
    <w:pPr>
      <w:tabs>
        <w:tab w:val="clear" w:pos="567"/>
        <w:tab w:val="clear" w:pos="1230"/>
        <w:tab w:val="clear" w:pos="1389"/>
      </w:tabs>
      <w:snapToGrid/>
      <w:spacing w:line="240" w:lineRule="auto"/>
      <w:ind w:firstLineChars="0" w:firstLine="0"/>
      <w:jc w:val="left"/>
    </w:pPr>
    <w:rPr>
      <w:rFonts w:ascii="Times New Roman" w:eastAsia="宋体" w:hAnsi="Times New Roman" w:cs="Times New Roman"/>
      <w:sz w:val="21"/>
      <w:szCs w:val="24"/>
    </w:rPr>
  </w:style>
  <w:style w:type="paragraph" w:styleId="5">
    <w:name w:val="toc 5"/>
    <w:basedOn w:val="a"/>
    <w:next w:val="a"/>
    <w:uiPriority w:val="39"/>
    <w:unhideWhenUsed/>
    <w:qFormat/>
    <w:rsid w:val="0022709B"/>
    <w:pPr>
      <w:tabs>
        <w:tab w:val="clear" w:pos="567"/>
        <w:tab w:val="clear" w:pos="1230"/>
        <w:tab w:val="clear" w:pos="1389"/>
      </w:tabs>
      <w:ind w:left="960"/>
      <w:jc w:val="left"/>
    </w:pPr>
    <w:rPr>
      <w:rFonts w:asciiTheme="minorHAnsi" w:hAnsiTheme="minorHAnsi" w:cstheme="minorHAnsi"/>
      <w:sz w:val="20"/>
      <w:szCs w:val="20"/>
    </w:rPr>
  </w:style>
  <w:style w:type="paragraph" w:styleId="31">
    <w:name w:val="toc 3"/>
    <w:basedOn w:val="a"/>
    <w:next w:val="a"/>
    <w:uiPriority w:val="39"/>
    <w:unhideWhenUsed/>
    <w:qFormat/>
    <w:rsid w:val="0022709B"/>
    <w:pPr>
      <w:tabs>
        <w:tab w:val="clear" w:pos="567"/>
        <w:tab w:val="clear" w:pos="1230"/>
        <w:tab w:val="clear" w:pos="1389"/>
      </w:tabs>
      <w:ind w:left="320"/>
      <w:jc w:val="left"/>
    </w:pPr>
    <w:rPr>
      <w:rFonts w:asciiTheme="minorHAnsi" w:hAnsiTheme="minorHAnsi" w:cstheme="minorHAnsi"/>
      <w:sz w:val="20"/>
      <w:szCs w:val="20"/>
    </w:rPr>
  </w:style>
  <w:style w:type="paragraph" w:styleId="8">
    <w:name w:val="toc 8"/>
    <w:basedOn w:val="a"/>
    <w:next w:val="a"/>
    <w:uiPriority w:val="39"/>
    <w:unhideWhenUsed/>
    <w:qFormat/>
    <w:rsid w:val="0022709B"/>
    <w:pPr>
      <w:tabs>
        <w:tab w:val="clear" w:pos="567"/>
        <w:tab w:val="clear" w:pos="1230"/>
        <w:tab w:val="clear" w:pos="1389"/>
      </w:tabs>
      <w:ind w:left="1920"/>
      <w:jc w:val="left"/>
    </w:pPr>
    <w:rPr>
      <w:rFonts w:asciiTheme="minorHAnsi" w:hAnsiTheme="minorHAnsi" w:cstheme="minorHAnsi"/>
      <w:sz w:val="20"/>
      <w:szCs w:val="20"/>
    </w:rPr>
  </w:style>
  <w:style w:type="paragraph" w:styleId="a7">
    <w:name w:val="Balloon Text"/>
    <w:basedOn w:val="a"/>
    <w:link w:val="a8"/>
    <w:uiPriority w:val="99"/>
    <w:semiHidden/>
    <w:unhideWhenUsed/>
    <w:qFormat/>
    <w:rsid w:val="0022709B"/>
    <w:rPr>
      <w:sz w:val="18"/>
      <w:szCs w:val="18"/>
    </w:rPr>
  </w:style>
  <w:style w:type="paragraph" w:styleId="a9">
    <w:name w:val="footer"/>
    <w:basedOn w:val="a"/>
    <w:link w:val="aa"/>
    <w:uiPriority w:val="99"/>
    <w:unhideWhenUsed/>
    <w:qFormat/>
    <w:rsid w:val="0022709B"/>
    <w:pPr>
      <w:tabs>
        <w:tab w:val="center" w:pos="4153"/>
        <w:tab w:val="right" w:pos="8306"/>
      </w:tabs>
      <w:jc w:val="left"/>
    </w:pPr>
    <w:rPr>
      <w:sz w:val="18"/>
      <w:szCs w:val="18"/>
    </w:rPr>
  </w:style>
  <w:style w:type="paragraph" w:styleId="ab">
    <w:name w:val="header"/>
    <w:basedOn w:val="a"/>
    <w:link w:val="ac"/>
    <w:uiPriority w:val="99"/>
    <w:unhideWhenUsed/>
    <w:qFormat/>
    <w:rsid w:val="0022709B"/>
    <w:pPr>
      <w:tabs>
        <w:tab w:val="center" w:pos="4153"/>
        <w:tab w:val="right" w:pos="8306"/>
      </w:tabs>
      <w:spacing w:line="240" w:lineRule="auto"/>
      <w:ind w:firstLine="200"/>
      <w:jc w:val="center"/>
    </w:pPr>
    <w:rPr>
      <w:sz w:val="18"/>
      <w:szCs w:val="18"/>
    </w:rPr>
  </w:style>
  <w:style w:type="paragraph" w:styleId="11">
    <w:name w:val="toc 1"/>
    <w:basedOn w:val="a"/>
    <w:next w:val="a"/>
    <w:uiPriority w:val="39"/>
    <w:unhideWhenUsed/>
    <w:qFormat/>
    <w:rsid w:val="0022709B"/>
    <w:pPr>
      <w:tabs>
        <w:tab w:val="clear" w:pos="567"/>
        <w:tab w:val="clear" w:pos="1230"/>
        <w:tab w:val="clear" w:pos="1389"/>
      </w:tabs>
      <w:spacing w:before="360"/>
      <w:jc w:val="left"/>
    </w:pPr>
    <w:rPr>
      <w:rFonts w:asciiTheme="majorHAnsi" w:hAnsiTheme="majorHAnsi"/>
      <w:b/>
      <w:bCs/>
      <w:caps/>
      <w:sz w:val="24"/>
      <w:szCs w:val="24"/>
    </w:rPr>
  </w:style>
  <w:style w:type="paragraph" w:styleId="41">
    <w:name w:val="toc 4"/>
    <w:basedOn w:val="a"/>
    <w:next w:val="a"/>
    <w:uiPriority w:val="39"/>
    <w:unhideWhenUsed/>
    <w:qFormat/>
    <w:rsid w:val="0022709B"/>
    <w:pPr>
      <w:tabs>
        <w:tab w:val="clear" w:pos="567"/>
        <w:tab w:val="clear" w:pos="1230"/>
        <w:tab w:val="clear" w:pos="1389"/>
      </w:tabs>
      <w:ind w:left="640"/>
      <w:jc w:val="left"/>
    </w:pPr>
    <w:rPr>
      <w:rFonts w:asciiTheme="minorHAnsi" w:hAnsiTheme="minorHAnsi" w:cstheme="minorHAnsi"/>
      <w:sz w:val="20"/>
      <w:szCs w:val="20"/>
    </w:rPr>
  </w:style>
  <w:style w:type="paragraph" w:styleId="6">
    <w:name w:val="toc 6"/>
    <w:basedOn w:val="a"/>
    <w:next w:val="a"/>
    <w:uiPriority w:val="39"/>
    <w:unhideWhenUsed/>
    <w:qFormat/>
    <w:rsid w:val="0022709B"/>
    <w:pPr>
      <w:tabs>
        <w:tab w:val="clear" w:pos="567"/>
        <w:tab w:val="clear" w:pos="1230"/>
        <w:tab w:val="clear" w:pos="1389"/>
      </w:tabs>
      <w:ind w:left="1280"/>
      <w:jc w:val="left"/>
    </w:pPr>
    <w:rPr>
      <w:rFonts w:asciiTheme="minorHAnsi" w:hAnsiTheme="minorHAnsi" w:cstheme="minorHAnsi"/>
      <w:sz w:val="20"/>
      <w:szCs w:val="20"/>
    </w:rPr>
  </w:style>
  <w:style w:type="paragraph" w:styleId="21">
    <w:name w:val="toc 2"/>
    <w:basedOn w:val="a"/>
    <w:next w:val="a"/>
    <w:uiPriority w:val="39"/>
    <w:unhideWhenUsed/>
    <w:qFormat/>
    <w:rsid w:val="0022709B"/>
    <w:pPr>
      <w:tabs>
        <w:tab w:val="clear" w:pos="567"/>
        <w:tab w:val="clear" w:pos="1230"/>
        <w:tab w:val="clear" w:pos="1389"/>
      </w:tabs>
      <w:spacing w:before="240"/>
      <w:jc w:val="left"/>
    </w:pPr>
    <w:rPr>
      <w:rFonts w:asciiTheme="minorHAnsi" w:hAnsiTheme="minorHAnsi" w:cstheme="minorHAnsi"/>
      <w:b/>
      <w:bCs/>
      <w:sz w:val="20"/>
      <w:szCs w:val="20"/>
    </w:rPr>
  </w:style>
  <w:style w:type="paragraph" w:styleId="9">
    <w:name w:val="toc 9"/>
    <w:basedOn w:val="a"/>
    <w:next w:val="a"/>
    <w:uiPriority w:val="39"/>
    <w:unhideWhenUsed/>
    <w:qFormat/>
    <w:rsid w:val="0022709B"/>
    <w:pPr>
      <w:tabs>
        <w:tab w:val="clear" w:pos="567"/>
        <w:tab w:val="clear" w:pos="1230"/>
        <w:tab w:val="clear" w:pos="1389"/>
      </w:tabs>
      <w:ind w:left="2240"/>
      <w:jc w:val="left"/>
    </w:pPr>
    <w:rPr>
      <w:rFonts w:asciiTheme="minorHAnsi" w:hAnsiTheme="minorHAnsi" w:cstheme="minorHAnsi"/>
      <w:sz w:val="20"/>
      <w:szCs w:val="20"/>
    </w:rPr>
  </w:style>
  <w:style w:type="paragraph" w:styleId="ad">
    <w:name w:val="Normal (Web)"/>
    <w:basedOn w:val="a"/>
    <w:uiPriority w:val="99"/>
    <w:unhideWhenUsed/>
    <w:qFormat/>
    <w:rsid w:val="0022709B"/>
    <w:pPr>
      <w:tabs>
        <w:tab w:val="clear" w:pos="567"/>
        <w:tab w:val="clear" w:pos="1230"/>
        <w:tab w:val="clear" w:pos="1389"/>
      </w:tabs>
      <w:snapToGrid/>
      <w:spacing w:line="240" w:lineRule="auto"/>
      <w:ind w:firstLineChars="0" w:firstLine="0"/>
      <w:jc w:val="left"/>
    </w:pPr>
    <w:rPr>
      <w:rFonts w:asciiTheme="minorHAnsi" w:eastAsiaTheme="minorEastAsia" w:hAnsiTheme="minorHAnsi" w:cs="Times New Roman"/>
      <w:kern w:val="0"/>
      <w:sz w:val="24"/>
      <w:szCs w:val="24"/>
    </w:rPr>
  </w:style>
  <w:style w:type="table" w:styleId="ae">
    <w:name w:val="Table Grid"/>
    <w:basedOn w:val="a1"/>
    <w:qFormat/>
    <w:rsid w:val="0022709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22709B"/>
    <w:rPr>
      <w:b/>
      <w:bCs/>
    </w:rPr>
  </w:style>
  <w:style w:type="character" w:styleId="af0">
    <w:name w:val="FollowedHyperlink"/>
    <w:basedOn w:val="a0"/>
    <w:uiPriority w:val="99"/>
    <w:semiHidden/>
    <w:unhideWhenUsed/>
    <w:qFormat/>
    <w:rsid w:val="0022709B"/>
    <w:rPr>
      <w:color w:val="800080" w:themeColor="followedHyperlink"/>
      <w:u w:val="single"/>
    </w:rPr>
  </w:style>
  <w:style w:type="character" w:styleId="af1">
    <w:name w:val="Emphasis"/>
    <w:basedOn w:val="a0"/>
    <w:uiPriority w:val="20"/>
    <w:qFormat/>
    <w:rsid w:val="0022709B"/>
    <w:rPr>
      <w:i/>
    </w:rPr>
  </w:style>
  <w:style w:type="character" w:styleId="af2">
    <w:name w:val="Hyperlink"/>
    <w:basedOn w:val="a0"/>
    <w:uiPriority w:val="99"/>
    <w:unhideWhenUsed/>
    <w:qFormat/>
    <w:rsid w:val="0022709B"/>
    <w:rPr>
      <w:color w:val="0000FF" w:themeColor="hyperlink"/>
      <w:u w:val="single"/>
    </w:rPr>
  </w:style>
  <w:style w:type="character" w:styleId="af3">
    <w:name w:val="annotation reference"/>
    <w:basedOn w:val="a0"/>
    <w:uiPriority w:val="99"/>
    <w:semiHidden/>
    <w:unhideWhenUsed/>
    <w:qFormat/>
    <w:rsid w:val="0022709B"/>
    <w:rPr>
      <w:sz w:val="21"/>
      <w:szCs w:val="21"/>
    </w:rPr>
  </w:style>
  <w:style w:type="character" w:customStyle="1" w:styleId="10">
    <w:name w:val="标题 1 字符"/>
    <w:basedOn w:val="a0"/>
    <w:link w:val="1"/>
    <w:uiPriority w:val="9"/>
    <w:qFormat/>
    <w:rsid w:val="0022709B"/>
    <w:rPr>
      <w:rFonts w:ascii="仿宋_GB2312" w:eastAsia="方正小标宋简体" w:hAnsi="仿宋_GB2312" w:cs="仿宋_GB2312"/>
      <w:bCs/>
      <w:kern w:val="44"/>
      <w:sz w:val="32"/>
      <w:szCs w:val="44"/>
    </w:rPr>
  </w:style>
  <w:style w:type="character" w:customStyle="1" w:styleId="20">
    <w:name w:val="标题 2 字符"/>
    <w:basedOn w:val="a0"/>
    <w:link w:val="2"/>
    <w:uiPriority w:val="9"/>
    <w:qFormat/>
    <w:rsid w:val="0022709B"/>
    <w:rPr>
      <w:rFonts w:ascii="楷体_GB2312" w:eastAsia="黑体" w:hAnsi="楷体_GB2312" w:cs="楷体_GB2312"/>
      <w:bCs/>
      <w:kern w:val="2"/>
      <w:sz w:val="32"/>
      <w:szCs w:val="32"/>
    </w:rPr>
  </w:style>
  <w:style w:type="character" w:customStyle="1" w:styleId="30">
    <w:name w:val="标题 3 字符"/>
    <w:basedOn w:val="a0"/>
    <w:link w:val="3"/>
    <w:uiPriority w:val="9"/>
    <w:qFormat/>
    <w:rsid w:val="0022709B"/>
    <w:rPr>
      <w:rFonts w:ascii="楷体_GB2312" w:eastAsia="楷体_GB2312" w:hAnsi="楷体_GB2312" w:cs="楷体_GB2312"/>
      <w:b/>
      <w:kern w:val="2"/>
      <w:sz w:val="32"/>
      <w:szCs w:val="28"/>
    </w:rPr>
  </w:style>
  <w:style w:type="character" w:customStyle="1" w:styleId="40">
    <w:name w:val="标题 4 字符"/>
    <w:basedOn w:val="a0"/>
    <w:link w:val="4"/>
    <w:uiPriority w:val="9"/>
    <w:qFormat/>
    <w:rsid w:val="0022709B"/>
    <w:rPr>
      <w:rFonts w:ascii="Times New Roman" w:eastAsia="仿宋_GB2312" w:hAnsi="Times New Roman" w:cs="Times New Roman"/>
      <w:b/>
      <w:bCs/>
      <w:sz w:val="32"/>
      <w:szCs w:val="28"/>
    </w:rPr>
  </w:style>
  <w:style w:type="character" w:customStyle="1" w:styleId="a4">
    <w:name w:val="文档结构图 字符"/>
    <w:basedOn w:val="a0"/>
    <w:link w:val="a3"/>
    <w:uiPriority w:val="99"/>
    <w:semiHidden/>
    <w:qFormat/>
    <w:rsid w:val="0022709B"/>
    <w:rPr>
      <w:rFonts w:ascii="宋体" w:eastAsia="宋体"/>
      <w:sz w:val="18"/>
      <w:szCs w:val="18"/>
    </w:rPr>
  </w:style>
  <w:style w:type="character" w:customStyle="1" w:styleId="a6">
    <w:name w:val="批注文字 字符"/>
    <w:basedOn w:val="a0"/>
    <w:link w:val="a5"/>
    <w:qFormat/>
    <w:rsid w:val="0022709B"/>
    <w:rPr>
      <w:rFonts w:ascii="Times New Roman" w:eastAsia="宋体" w:hAnsi="Times New Roman" w:cs="Times New Roman"/>
      <w:szCs w:val="24"/>
    </w:rPr>
  </w:style>
  <w:style w:type="character" w:customStyle="1" w:styleId="a8">
    <w:name w:val="批注框文本 字符"/>
    <w:basedOn w:val="a0"/>
    <w:link w:val="a7"/>
    <w:uiPriority w:val="99"/>
    <w:semiHidden/>
    <w:qFormat/>
    <w:rsid w:val="0022709B"/>
    <w:rPr>
      <w:sz w:val="18"/>
      <w:szCs w:val="18"/>
    </w:rPr>
  </w:style>
  <w:style w:type="character" w:customStyle="1" w:styleId="aa">
    <w:name w:val="页脚 字符"/>
    <w:basedOn w:val="a0"/>
    <w:link w:val="a9"/>
    <w:uiPriority w:val="99"/>
    <w:qFormat/>
    <w:rsid w:val="0022709B"/>
    <w:rPr>
      <w:sz w:val="18"/>
      <w:szCs w:val="18"/>
    </w:rPr>
  </w:style>
  <w:style w:type="character" w:customStyle="1" w:styleId="ac">
    <w:name w:val="页眉 字符"/>
    <w:basedOn w:val="a0"/>
    <w:link w:val="ab"/>
    <w:uiPriority w:val="99"/>
    <w:qFormat/>
    <w:rsid w:val="0022709B"/>
    <w:rPr>
      <w:rFonts w:ascii="仿宋_GB2312" w:eastAsia="仿宋_GB2312" w:hAnsi="仿宋_GB2312" w:cs="仿宋_GB2312"/>
      <w:sz w:val="18"/>
      <w:szCs w:val="18"/>
    </w:rPr>
  </w:style>
  <w:style w:type="paragraph" w:customStyle="1" w:styleId="TOC1">
    <w:name w:val="TOC 标题1"/>
    <w:basedOn w:val="1"/>
    <w:next w:val="a"/>
    <w:uiPriority w:val="39"/>
    <w:unhideWhenUsed/>
    <w:qFormat/>
    <w:rsid w:val="0022709B"/>
    <w:pPr>
      <w:pageBreakBefore w:val="0"/>
      <w:widowControl/>
      <w:spacing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Pa15">
    <w:name w:val="Pa15"/>
    <w:basedOn w:val="a"/>
    <w:next w:val="a"/>
    <w:uiPriority w:val="99"/>
    <w:qFormat/>
    <w:rsid w:val="0022709B"/>
    <w:pPr>
      <w:autoSpaceDE w:val="0"/>
      <w:autoSpaceDN w:val="0"/>
      <w:adjustRightInd w:val="0"/>
      <w:spacing w:line="221" w:lineRule="atLeast"/>
      <w:jc w:val="left"/>
    </w:pPr>
    <w:rPr>
      <w:rFonts w:ascii="宋体).Х鷢鐫." w:eastAsia="宋体).Х鷢鐫."/>
      <w:kern w:val="0"/>
      <w:sz w:val="24"/>
      <w:szCs w:val="24"/>
    </w:rPr>
  </w:style>
  <w:style w:type="paragraph" w:customStyle="1" w:styleId="content-text">
    <w:name w:val="content-text"/>
    <w:basedOn w:val="a"/>
    <w:qFormat/>
    <w:rsid w:val="0022709B"/>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qFormat/>
    <w:rsid w:val="0022709B"/>
    <w:rPr>
      <w:rFonts w:ascii="Times New Roman" w:hAnsi="Times New Roman" w:cs="Times New Roman" w:hint="default"/>
    </w:rPr>
  </w:style>
  <w:style w:type="character" w:customStyle="1" w:styleId="bjh-p">
    <w:name w:val="bjh-p"/>
    <w:basedOn w:val="a0"/>
    <w:qFormat/>
    <w:rsid w:val="0022709B"/>
  </w:style>
  <w:style w:type="character" w:customStyle="1" w:styleId="12">
    <w:name w:val="未处理的提及1"/>
    <w:basedOn w:val="a0"/>
    <w:uiPriority w:val="99"/>
    <w:semiHidden/>
    <w:unhideWhenUsed/>
    <w:qFormat/>
    <w:rsid w:val="0022709B"/>
    <w:rPr>
      <w:color w:val="605E5C"/>
      <w:shd w:val="clear" w:color="auto" w:fill="E1DFDD"/>
    </w:rPr>
  </w:style>
  <w:style w:type="paragraph" w:customStyle="1" w:styleId="TOC2">
    <w:name w:val="TOC 标题2"/>
    <w:basedOn w:val="1"/>
    <w:next w:val="a"/>
    <w:uiPriority w:val="39"/>
    <w:unhideWhenUsed/>
    <w:qFormat/>
    <w:rsid w:val="0022709B"/>
    <w:pPr>
      <w:pageBreakBefore w:val="0"/>
      <w:widowControl/>
      <w:tabs>
        <w:tab w:val="clear" w:pos="567"/>
        <w:tab w:val="clear" w:pos="1230"/>
        <w:tab w:val="clear" w:pos="1389"/>
      </w:tabs>
      <w:snapToGrid/>
      <w:spacing w:before="240" w:beforeAutospacing="0" w:after="0" w:afterAutospacing="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22">
    <w:name w:val="未处理的提及2"/>
    <w:basedOn w:val="a0"/>
    <w:uiPriority w:val="99"/>
    <w:semiHidden/>
    <w:unhideWhenUsed/>
    <w:qFormat/>
    <w:rsid w:val="0022709B"/>
    <w:rPr>
      <w:color w:val="605E5C"/>
      <w:shd w:val="clear" w:color="auto" w:fill="E1DFDD"/>
    </w:rPr>
  </w:style>
  <w:style w:type="paragraph" w:styleId="af4">
    <w:name w:val="List Paragraph"/>
    <w:basedOn w:val="a"/>
    <w:uiPriority w:val="99"/>
    <w:qFormat/>
    <w:rsid w:val="0022709B"/>
    <w:pPr>
      <w:ind w:firstLine="420"/>
    </w:pPr>
  </w:style>
  <w:style w:type="paragraph" w:customStyle="1" w:styleId="af5">
    <w:name w:val="文本正文"/>
    <w:basedOn w:val="a"/>
    <w:qFormat/>
    <w:rsid w:val="00282C51"/>
    <w:pPr>
      <w:tabs>
        <w:tab w:val="clear" w:pos="567"/>
        <w:tab w:val="clear" w:pos="1230"/>
        <w:tab w:val="clear" w:pos="1389"/>
      </w:tabs>
      <w:adjustRightInd w:val="0"/>
      <w:spacing w:line="600" w:lineRule="exact"/>
      <w:ind w:firstLine="200"/>
    </w:pPr>
    <w:rPr>
      <w:rFonts w:ascii="黑体" w:hAnsi="黑体" w:cstheme="minorBidi"/>
      <w:kern w:val="0"/>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089983">
      <w:bodyDiv w:val="1"/>
      <w:marLeft w:val="0"/>
      <w:marRight w:val="0"/>
      <w:marTop w:val="0"/>
      <w:marBottom w:val="0"/>
      <w:divBdr>
        <w:top w:val="none" w:sz="0" w:space="0" w:color="auto"/>
        <w:left w:val="none" w:sz="0" w:space="0" w:color="auto"/>
        <w:bottom w:val="none" w:sz="0" w:space="0" w:color="auto"/>
        <w:right w:val="none" w:sz="0" w:space="0" w:color="auto"/>
      </w:divBdr>
    </w:div>
    <w:div w:id="2102869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3A885B-9BBE-4C15-B670-475EC1367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76</Pages>
  <Words>6859</Words>
  <Characters>39100</Characters>
  <Application>Microsoft Office Word</Application>
  <DocSecurity>0</DocSecurity>
  <Lines>325</Lines>
  <Paragraphs>91</Paragraphs>
  <ScaleCrop>false</ScaleCrop>
  <Company/>
  <LinksUpToDate>false</LinksUpToDate>
  <CharactersWithSpaces>45868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yw</dc:creator>
  <cp:lastModifiedBy>admin</cp:lastModifiedBy>
  <cp:revision>973</cp:revision>
  <cp:lastPrinted>2020-07-21T09:19:00Z</cp:lastPrinted>
  <dcterms:created xsi:type="dcterms:W3CDTF">2020-03-05T08:02:00Z</dcterms:created>
  <dcterms:modified xsi:type="dcterms:W3CDTF">2020-08-05T07:44:00Z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