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outlineLvl w:val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附件1：</w:t>
      </w:r>
    </w:p>
    <w:p>
      <w:pPr>
        <w:widowControl/>
        <w:spacing w:line="440" w:lineRule="exact"/>
        <w:rPr>
          <w:rFonts w:hint="eastAsia" w:ascii="仿宋_GB2312" w:hAnsi="Times" w:eastAsia="仿宋_GB2312" w:cs="华文仿宋"/>
          <w:color w:val="auto"/>
          <w:kern w:val="0"/>
          <w:sz w:val="32"/>
          <w:szCs w:val="32"/>
        </w:rPr>
      </w:pPr>
    </w:p>
    <w:p>
      <w:pPr>
        <w:pStyle w:val="2"/>
        <w:outlineLvl w:val="9"/>
        <w:rPr>
          <w:rFonts w:hint="eastAsia"/>
          <w:color w:val="auto"/>
        </w:rPr>
      </w:pPr>
    </w:p>
    <w:p>
      <w:pPr>
        <w:pStyle w:val="2"/>
        <w:jc w:val="center"/>
        <w:outlineLvl w:val="9"/>
        <w:rPr>
          <w:rFonts w:hint="eastAsia"/>
          <w:color w:val="auto"/>
        </w:rPr>
      </w:pPr>
    </w:p>
    <w:p>
      <w:pPr>
        <w:spacing w:line="700" w:lineRule="exact"/>
        <w:ind w:firstLine="0" w:firstLineChars="0"/>
        <w:jc w:val="center"/>
        <w:outlineLvl w:val="1"/>
        <w:rPr>
          <w:rFonts w:hint="eastAsia" w:ascii="宋体" w:hAnsi="宋体" w:eastAsia="宋体" w:cs="Times New Roman"/>
          <w:b/>
          <w:color w:val="auto"/>
          <w:sz w:val="44"/>
          <w:szCs w:val="44"/>
        </w:rPr>
      </w:pPr>
      <w:r>
        <w:rPr>
          <w:rFonts w:hint="eastAsia" w:ascii="宋体" w:hAnsi="宋体" w:eastAsia="宋体" w:cs="Times New Roman"/>
          <w:b/>
          <w:color w:val="auto"/>
          <w:sz w:val="44"/>
          <w:szCs w:val="44"/>
          <w:lang w:eastAsia="zh-CN"/>
        </w:rPr>
        <w:t>宝安区中小学生校外劳动实践</w:t>
      </w:r>
      <w:r>
        <w:rPr>
          <w:rFonts w:hint="eastAsia" w:ascii="宋体" w:hAnsi="宋体" w:eastAsia="宋体" w:cs="Times New Roman"/>
          <w:b/>
          <w:color w:val="auto"/>
          <w:sz w:val="44"/>
          <w:szCs w:val="44"/>
        </w:rPr>
        <w:t>基地</w:t>
      </w:r>
    </w:p>
    <w:p>
      <w:pPr>
        <w:spacing w:line="700" w:lineRule="exact"/>
        <w:ind w:firstLine="0" w:firstLineChars="0"/>
        <w:jc w:val="center"/>
        <w:outlineLvl w:val="1"/>
        <w:rPr>
          <w:rFonts w:ascii="宋体" w:hAnsi="宋体" w:eastAsia="宋体" w:cs="Times New Roman"/>
          <w:b/>
          <w:color w:val="auto"/>
          <w:sz w:val="44"/>
          <w:szCs w:val="44"/>
        </w:rPr>
      </w:pPr>
      <w:r>
        <w:rPr>
          <w:rFonts w:hint="eastAsia" w:ascii="宋体" w:hAnsi="宋体" w:eastAsia="宋体" w:cs="Times New Roman"/>
          <w:b/>
          <w:color w:val="auto"/>
          <w:sz w:val="44"/>
          <w:szCs w:val="44"/>
        </w:rPr>
        <w:t>申　报　书</w:t>
      </w:r>
    </w:p>
    <w:p>
      <w:pPr>
        <w:spacing w:line="700" w:lineRule="exact"/>
        <w:ind w:firstLine="640" w:firstLineChars="200"/>
        <w:rPr>
          <w:rFonts w:ascii="仿宋" w:hAnsi="仿宋" w:eastAsia="仿宋" w:cs="Times New Roman"/>
          <w:color w:val="auto"/>
          <w:sz w:val="32"/>
          <w:szCs w:val="32"/>
        </w:rPr>
      </w:pPr>
    </w:p>
    <w:p>
      <w:pPr>
        <w:pStyle w:val="2"/>
        <w:outlineLvl w:val="9"/>
        <w:rPr>
          <w:color w:val="auto"/>
        </w:rPr>
      </w:pPr>
    </w:p>
    <w:p>
      <w:pPr>
        <w:spacing w:line="560" w:lineRule="exact"/>
        <w:ind w:firstLine="640" w:firstLineChars="200"/>
        <w:rPr>
          <w:rFonts w:ascii="仿宋" w:hAnsi="仿宋" w:eastAsia="仿宋" w:cs="Times New Roman"/>
          <w:color w:val="auto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 w:cs="Times New Roman"/>
          <w:color w:val="auto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</w:rPr>
        <w:t>基 地 名 称：</w:t>
      </w:r>
    </w:p>
    <w:p>
      <w:pPr>
        <w:spacing w:line="560" w:lineRule="exact"/>
        <w:ind w:firstLine="640" w:firstLineChars="200"/>
        <w:rPr>
          <w:rFonts w:ascii="黑体" w:hAnsi="黑体" w:eastAsia="黑体" w:cs="Times New Roman"/>
          <w:color w:val="auto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</w:rPr>
        <w:t>单 位 全 称：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Times New Roman"/>
          <w:color w:val="auto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</w:rPr>
        <w:t>负</w:t>
      </w:r>
      <w:r>
        <w:rPr>
          <w:rFonts w:hint="eastAsia" w:ascii="黑体" w:hAnsi="黑体" w:eastAsia="黑体" w:cs="Times New Roman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黑体" w:cs="Times New Roman"/>
          <w:color w:val="auto"/>
          <w:sz w:val="32"/>
          <w:szCs w:val="32"/>
        </w:rPr>
        <w:t>责</w:t>
      </w:r>
      <w:r>
        <w:rPr>
          <w:rFonts w:hint="eastAsia" w:ascii="黑体" w:hAnsi="黑体" w:eastAsia="黑体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Times New Roman"/>
          <w:color w:val="auto"/>
          <w:sz w:val="32"/>
          <w:szCs w:val="32"/>
        </w:rPr>
        <w:t>人：</w:t>
      </w:r>
    </w:p>
    <w:p>
      <w:pPr>
        <w:spacing w:line="560" w:lineRule="exact"/>
        <w:ind w:firstLine="640" w:firstLineChars="200"/>
        <w:rPr>
          <w:rFonts w:ascii="黑体" w:hAnsi="黑体" w:eastAsia="黑体" w:cs="Times New Roman"/>
          <w:color w:val="auto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</w:rPr>
        <w:t>联 系 电 话：</w:t>
      </w:r>
    </w:p>
    <w:p>
      <w:pPr>
        <w:spacing w:line="560" w:lineRule="exact"/>
        <w:ind w:firstLine="720" w:firstLineChars="200"/>
        <w:rPr>
          <w:rFonts w:ascii="黑体" w:hAnsi="黑体" w:eastAsia="黑体" w:cs="Times New Roman"/>
          <w:color w:val="auto"/>
          <w:sz w:val="36"/>
          <w:szCs w:val="36"/>
        </w:rPr>
      </w:pPr>
    </w:p>
    <w:p>
      <w:pPr>
        <w:spacing w:line="560" w:lineRule="exact"/>
        <w:ind w:firstLine="640" w:firstLineChars="200"/>
        <w:rPr>
          <w:rFonts w:ascii="仿宋" w:hAnsi="仿宋" w:eastAsia="仿宋" w:cs="Times New Roman"/>
          <w:color w:val="auto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Calibri" w:hAnsi="Calibri" w:eastAsia="宋体" w:cs="Times New Roman"/>
          <w:b/>
          <w:color w:val="auto"/>
          <w:sz w:val="44"/>
          <w:szCs w:val="44"/>
        </w:rPr>
      </w:pPr>
      <w:r>
        <w:rPr>
          <w:rFonts w:ascii="仿宋" w:hAnsi="仿宋" w:eastAsia="仿宋" w:cs="Times New Roman"/>
          <w:color w:val="auto"/>
          <w:sz w:val="32"/>
          <w:szCs w:val="32"/>
        </w:rPr>
        <w:t xml:space="preserve">  </w:t>
      </w:r>
    </w:p>
    <w:p>
      <w:pPr>
        <w:spacing w:line="560" w:lineRule="exact"/>
        <w:ind w:firstLine="640" w:firstLineChars="200"/>
        <w:rPr>
          <w:rFonts w:ascii="仿宋" w:hAnsi="仿宋" w:eastAsia="仿宋" w:cs="Times New Roman"/>
          <w:color w:val="auto"/>
          <w:sz w:val="32"/>
          <w:szCs w:val="32"/>
        </w:rPr>
      </w:pPr>
    </w:p>
    <w:p>
      <w:pPr>
        <w:spacing w:line="240" w:lineRule="auto"/>
        <w:ind w:firstLine="0" w:firstLineChars="0"/>
        <w:jc w:val="center"/>
        <w:rPr>
          <w:rFonts w:ascii="Calibri" w:hAnsi="Calibri" w:eastAsia="宋体" w:cs="Times New Roman"/>
          <w:b/>
          <w:color w:val="auto"/>
          <w:sz w:val="44"/>
          <w:szCs w:val="44"/>
        </w:rPr>
      </w:pPr>
    </w:p>
    <w:p>
      <w:pPr>
        <w:spacing w:line="560" w:lineRule="exact"/>
        <w:ind w:firstLine="0" w:firstLineChars="0"/>
        <w:jc w:val="center"/>
        <w:rPr>
          <w:rFonts w:hint="eastAsia" w:ascii="黑体" w:hAnsi="黑体" w:eastAsia="黑体" w:cs="Times New Roman"/>
          <w:color w:val="auto"/>
          <w:sz w:val="32"/>
          <w:szCs w:val="32"/>
        </w:rPr>
      </w:pPr>
    </w:p>
    <w:p>
      <w:pPr>
        <w:spacing w:line="560" w:lineRule="exact"/>
        <w:ind w:firstLine="0" w:firstLineChars="0"/>
        <w:jc w:val="center"/>
        <w:rPr>
          <w:rFonts w:hint="eastAsia" w:ascii="黑体" w:hAnsi="黑体" w:eastAsia="黑体" w:cs="Times New Roman"/>
          <w:color w:val="auto"/>
          <w:sz w:val="32"/>
          <w:szCs w:val="32"/>
        </w:rPr>
      </w:pPr>
    </w:p>
    <w:p>
      <w:pPr>
        <w:spacing w:line="560" w:lineRule="exact"/>
        <w:ind w:firstLine="0" w:firstLineChars="0"/>
        <w:jc w:val="center"/>
        <w:outlineLvl w:val="1"/>
        <w:rPr>
          <w:rFonts w:ascii="黑体" w:hAnsi="黑体" w:eastAsia="黑体" w:cs="Times New Roman"/>
          <w:color w:val="auto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</w:rPr>
        <w:t>2021年</w:t>
      </w:r>
      <w:r>
        <w:rPr>
          <w:rFonts w:hint="eastAsia" w:ascii="黑体" w:hAnsi="黑体" w:eastAsia="黑体" w:cs="Times New Roman"/>
          <w:color w:val="auto"/>
          <w:sz w:val="32"/>
          <w:szCs w:val="32"/>
          <w:lang w:val="en-US" w:eastAsia="zh-CN"/>
        </w:rPr>
        <w:t>11</w:t>
      </w:r>
      <w:r>
        <w:rPr>
          <w:rFonts w:hint="eastAsia" w:ascii="黑体" w:hAnsi="黑体" w:eastAsia="黑体" w:cs="Times New Roman"/>
          <w:color w:val="auto"/>
          <w:sz w:val="32"/>
          <w:szCs w:val="32"/>
        </w:rPr>
        <w:t>月</w:t>
      </w:r>
    </w:p>
    <w:p>
      <w:pPr>
        <w:spacing w:line="240" w:lineRule="auto"/>
        <w:ind w:firstLine="0" w:firstLineChars="0"/>
        <w:jc w:val="center"/>
        <w:rPr>
          <w:rFonts w:hint="eastAsia" w:ascii="Calibri" w:hAnsi="Calibri" w:eastAsia="宋体" w:cs="Times New Roman"/>
          <w:b/>
          <w:color w:val="auto"/>
          <w:sz w:val="36"/>
          <w:szCs w:val="36"/>
        </w:rPr>
      </w:pPr>
    </w:p>
    <w:p>
      <w:pPr>
        <w:spacing w:line="240" w:lineRule="auto"/>
        <w:ind w:firstLine="0" w:firstLineChars="0"/>
        <w:jc w:val="center"/>
        <w:outlineLvl w:val="1"/>
        <w:rPr>
          <w:rFonts w:hint="eastAsia" w:ascii="Calibri" w:hAnsi="Calibri" w:eastAsia="宋体" w:cs="Times New Roman"/>
          <w:b/>
          <w:color w:val="auto"/>
          <w:sz w:val="36"/>
          <w:szCs w:val="36"/>
        </w:rPr>
      </w:pPr>
      <w:r>
        <w:rPr>
          <w:rFonts w:hint="eastAsia" w:ascii="Calibri" w:hAnsi="Calibri" w:eastAsia="宋体" w:cs="Times New Roman"/>
          <w:b/>
          <w:color w:val="auto"/>
          <w:sz w:val="36"/>
          <w:szCs w:val="36"/>
          <w:lang w:eastAsia="zh-CN"/>
        </w:rPr>
        <w:t>宝安区中小学生校外劳动实践</w:t>
      </w:r>
      <w:r>
        <w:rPr>
          <w:rFonts w:hint="eastAsia" w:ascii="Calibri" w:hAnsi="Calibri" w:eastAsia="宋体" w:cs="Times New Roman"/>
          <w:b/>
          <w:color w:val="auto"/>
          <w:sz w:val="36"/>
          <w:szCs w:val="36"/>
        </w:rPr>
        <w:t>基地申报表</w:t>
      </w:r>
    </w:p>
    <w:tbl>
      <w:tblPr>
        <w:tblStyle w:val="9"/>
        <w:tblW w:w="8415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853"/>
        <w:gridCol w:w="2126"/>
        <w:gridCol w:w="1"/>
        <w:gridCol w:w="1700"/>
        <w:gridCol w:w="10"/>
        <w:gridCol w:w="9"/>
        <w:gridCol w:w="28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700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申报单位名称</w:t>
            </w:r>
          </w:p>
        </w:tc>
        <w:tc>
          <w:tcPr>
            <w:tcW w:w="6715" w:type="dxa"/>
            <w:gridSpan w:val="6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700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申报基地全称</w:t>
            </w:r>
          </w:p>
        </w:tc>
        <w:tc>
          <w:tcPr>
            <w:tcW w:w="6715" w:type="dxa"/>
            <w:gridSpan w:val="6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700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申报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eastAsia="zh-CN"/>
              </w:rPr>
              <w:t>基地区域</w:t>
            </w:r>
          </w:p>
        </w:tc>
        <w:tc>
          <w:tcPr>
            <w:tcW w:w="6715" w:type="dxa"/>
            <w:gridSpan w:val="6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eastAsia="zh-CN"/>
              </w:rPr>
              <w:t>深圳市内（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eastAsia="zh-CN"/>
              </w:rPr>
              <w:t>）、市外省内（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eastAsia="zh-CN"/>
              </w:rPr>
              <w:t>）、省外（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700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申报基地详细地址</w:t>
            </w:r>
          </w:p>
        </w:tc>
        <w:tc>
          <w:tcPr>
            <w:tcW w:w="6715" w:type="dxa"/>
            <w:gridSpan w:val="6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7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统一社会信用代码</w:t>
            </w:r>
          </w:p>
        </w:tc>
        <w:tc>
          <w:tcPr>
            <w:tcW w:w="6715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70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法定代表人</w:t>
            </w:r>
          </w:p>
        </w:tc>
        <w:tc>
          <w:tcPr>
            <w:tcW w:w="2126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2888" w:type="dxa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700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申报联系人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2888" w:type="dxa"/>
            <w:gridSpan w:val="3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700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注册资本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en-US" w:eastAsia="zh-CN"/>
              </w:rPr>
              <w:t>申报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类型</w:t>
            </w:r>
          </w:p>
        </w:tc>
        <w:tc>
          <w:tcPr>
            <w:tcW w:w="2888" w:type="dxa"/>
            <w:gridSpan w:val="3"/>
            <w:vMerge w:val="restart"/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农业劳动基地     （  ）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工业实践基地     （  ）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服务性劳动基地   （  ）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科技教育基地     （  ）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其他类型实践基地 （  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7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接待规模</w:t>
            </w:r>
          </w:p>
        </w:tc>
        <w:tc>
          <w:tcPr>
            <w:tcW w:w="212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888" w:type="dxa"/>
            <w:gridSpan w:val="3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7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eastAsia="zh-CN"/>
              </w:rPr>
              <w:t>占地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面积</w:t>
            </w:r>
          </w:p>
        </w:tc>
        <w:tc>
          <w:tcPr>
            <w:tcW w:w="212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720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建筑面积</w:t>
            </w:r>
          </w:p>
        </w:tc>
        <w:tc>
          <w:tcPr>
            <w:tcW w:w="2869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170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车辆所属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公司资质</w:t>
            </w:r>
          </w:p>
        </w:tc>
        <w:tc>
          <w:tcPr>
            <w:tcW w:w="6715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70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en-US" w:eastAsia="zh-CN"/>
              </w:rPr>
              <w:t>是否有食堂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eastAsia="zh-CN"/>
              </w:rPr>
              <w:t>食堂或送餐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eastAsia="zh-CN"/>
              </w:rPr>
              <w:t>单位资质</w:t>
            </w:r>
          </w:p>
        </w:tc>
        <w:tc>
          <w:tcPr>
            <w:tcW w:w="2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70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en-US" w:eastAsia="zh-CN"/>
              </w:rPr>
              <w:t>是否具备住宿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eastAsia="zh-CN"/>
              </w:rPr>
              <w:t>宿舍面积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eastAsia="zh-CN"/>
              </w:rPr>
              <w:t>与床位</w:t>
            </w:r>
          </w:p>
        </w:tc>
        <w:tc>
          <w:tcPr>
            <w:tcW w:w="2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70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eastAsia="zh-CN"/>
              </w:rPr>
              <w:t>教学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人员数量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eastAsia="zh-CN"/>
              </w:rPr>
              <w:t>教学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资格证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eastAsia="zh-CN"/>
              </w:rPr>
              <w:t>类型与数量</w:t>
            </w:r>
          </w:p>
        </w:tc>
        <w:tc>
          <w:tcPr>
            <w:tcW w:w="2888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70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主要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eastAsia="zh-CN"/>
              </w:rPr>
              <w:t>劳动资源与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课程</w:t>
            </w:r>
          </w:p>
        </w:tc>
        <w:tc>
          <w:tcPr>
            <w:tcW w:w="6715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70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eastAsia="zh-CN"/>
              </w:rPr>
              <w:t>劳动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课程适合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何年级</w:t>
            </w:r>
          </w:p>
        </w:tc>
        <w:tc>
          <w:tcPr>
            <w:tcW w:w="6715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70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收费标准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优惠说明</w:t>
            </w:r>
          </w:p>
        </w:tc>
        <w:tc>
          <w:tcPr>
            <w:tcW w:w="2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70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基地内设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管理部门</w:t>
            </w:r>
          </w:p>
        </w:tc>
        <w:tc>
          <w:tcPr>
            <w:tcW w:w="6715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70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制度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建设情况</w:t>
            </w:r>
          </w:p>
        </w:tc>
        <w:tc>
          <w:tcPr>
            <w:tcW w:w="6715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单位有无安全管理部门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安保人员数量</w:t>
            </w:r>
          </w:p>
        </w:tc>
        <w:tc>
          <w:tcPr>
            <w:tcW w:w="2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70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有无医务室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医务人员数量及资格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en-US" w:eastAsia="zh-CN"/>
              </w:rPr>
              <w:t>证书</w:t>
            </w:r>
          </w:p>
        </w:tc>
        <w:tc>
          <w:tcPr>
            <w:tcW w:w="2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en-US" w:eastAsia="zh-CN"/>
              </w:rPr>
              <w:t>专职：</w:t>
            </w:r>
          </w:p>
          <w:p>
            <w:pPr>
              <w:spacing w:line="240" w:lineRule="auto"/>
              <w:ind w:firstLine="0" w:firstLineChars="0"/>
              <w:jc w:val="left"/>
              <w:rPr>
                <w:rFonts w:hint="default" w:ascii="仿宋" w:hAnsi="仿宋" w:eastAsia="仿宋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en-US" w:eastAsia="zh-CN"/>
              </w:rPr>
              <w:t>兼职：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70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eastAsia="zh-CN"/>
              </w:rPr>
              <w:t>三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公里内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有无医院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医院名称</w:t>
            </w:r>
          </w:p>
        </w:tc>
        <w:tc>
          <w:tcPr>
            <w:tcW w:w="2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3" w:hRule="atLeast"/>
        </w:trPr>
        <w:tc>
          <w:tcPr>
            <w:tcW w:w="84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申报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单位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意见</w:t>
            </w:r>
          </w:p>
        </w:tc>
        <w:tc>
          <w:tcPr>
            <w:tcW w:w="7568" w:type="dxa"/>
            <w:gridSpan w:val="7"/>
            <w:noWrap w:val="0"/>
            <w:vAlign w:val="top"/>
          </w:tcPr>
          <w:p>
            <w:pPr>
              <w:spacing w:line="240" w:lineRule="auto"/>
              <w:ind w:left="120" w:hanging="120" w:hangingChars="50"/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 xml:space="preserve">申报单位法定代表人（签章）           申报单位（盖章） </w:t>
            </w: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 xml:space="preserve">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8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仿宋" w:hAnsi="仿宋" w:eastAsia="仿宋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en-US" w:eastAsia="zh-CN"/>
              </w:rPr>
              <w:t>评审小组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eastAsia="zh-CN"/>
              </w:rPr>
              <w:t>初审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意见</w:t>
            </w:r>
          </w:p>
        </w:tc>
        <w:tc>
          <w:tcPr>
            <w:tcW w:w="7568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firstLine="240" w:firstLineChars="100"/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eastAsia="zh-CN"/>
              </w:rPr>
              <w:t>根据申报单位提供的佐证资料和现场考察，对照基地评审条件，初审意见如下：（是否符合申报）</w:t>
            </w:r>
          </w:p>
          <w:p>
            <w:pPr>
              <w:spacing w:line="240" w:lineRule="auto"/>
              <w:ind w:firstLine="240" w:firstLineChars="100"/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</w:p>
          <w:p>
            <w:pPr>
              <w:spacing w:line="240" w:lineRule="auto"/>
              <w:ind w:firstLine="240" w:firstLineChars="100"/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</w:p>
          <w:p>
            <w:pPr>
              <w:spacing w:line="240" w:lineRule="auto"/>
              <w:ind w:firstLine="720" w:firstLineChars="300"/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</w:p>
          <w:p>
            <w:pPr>
              <w:spacing w:line="240" w:lineRule="auto"/>
              <w:ind w:firstLine="720" w:firstLineChars="300"/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</w:p>
          <w:p>
            <w:pPr>
              <w:spacing w:line="240" w:lineRule="auto"/>
              <w:ind w:firstLine="720" w:firstLineChars="300"/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  <w:lang w:val="en-US" w:eastAsia="zh-CN"/>
              </w:rPr>
              <w:t>签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章）：</w:t>
            </w:r>
          </w:p>
          <w:p>
            <w:pPr>
              <w:spacing w:line="240" w:lineRule="auto"/>
              <w:ind w:firstLine="5160" w:firstLineChars="2150"/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8" w:hRule="atLeast"/>
        </w:trPr>
        <w:tc>
          <w:tcPr>
            <w:tcW w:w="84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区教育局审批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意见</w:t>
            </w:r>
          </w:p>
        </w:tc>
        <w:tc>
          <w:tcPr>
            <w:tcW w:w="7568" w:type="dxa"/>
            <w:gridSpan w:val="7"/>
            <w:tcBorders>
              <w:top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firstLine="0" w:firstLineChars="0"/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</w:p>
          <w:p>
            <w:pPr>
              <w:spacing w:line="240" w:lineRule="auto"/>
              <w:ind w:firstLine="0" w:firstLineChars="0"/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</w:p>
          <w:p>
            <w:pPr>
              <w:spacing w:line="240" w:lineRule="auto"/>
              <w:ind w:firstLine="240" w:firstLineChars="100"/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</w:p>
          <w:p>
            <w:pPr>
              <w:spacing w:line="240" w:lineRule="auto"/>
              <w:ind w:firstLine="240" w:firstLineChars="100"/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</w:p>
          <w:p>
            <w:pPr>
              <w:spacing w:line="240" w:lineRule="auto"/>
              <w:ind w:firstLine="240" w:firstLineChars="100"/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</w:p>
          <w:p>
            <w:pPr>
              <w:spacing w:line="240" w:lineRule="auto"/>
              <w:ind w:firstLine="240" w:firstLineChars="100"/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</w:p>
          <w:p>
            <w:pPr>
              <w:spacing w:line="240" w:lineRule="auto"/>
              <w:ind w:firstLine="240" w:firstLineChars="100"/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</w:p>
          <w:p>
            <w:pPr>
              <w:spacing w:line="240" w:lineRule="auto"/>
              <w:ind w:firstLine="240" w:firstLineChars="100"/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</w:p>
          <w:p>
            <w:pPr>
              <w:spacing w:line="240" w:lineRule="auto"/>
              <w:ind w:firstLine="720" w:firstLineChars="300"/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（盖章）：</w:t>
            </w:r>
          </w:p>
          <w:p>
            <w:pPr>
              <w:spacing w:line="240" w:lineRule="auto"/>
              <w:ind w:firstLine="5160" w:firstLineChars="2150"/>
              <w:rPr>
                <w:rFonts w:ascii="仿宋" w:hAnsi="仿宋" w:eastAsia="仿宋" w:cs="Times New Roman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szCs w:val="24"/>
              </w:rPr>
              <w:t>年    月    日</w:t>
            </w:r>
          </w:p>
        </w:tc>
      </w:tr>
    </w:tbl>
    <w:p>
      <w:pPr>
        <w:rPr>
          <w:rFonts w:hint="default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spacing w:line="560" w:lineRule="exact"/>
        <w:rPr>
          <w:rFonts w:ascii="仿宋" w:hAnsi="仿宋" w:eastAsia="仿宋" w:cs="黑体"/>
          <w:b/>
          <w:bCs/>
          <w:sz w:val="32"/>
          <w:szCs w:val="32"/>
        </w:rPr>
      </w:pPr>
      <w:r>
        <w:rPr>
          <w:rFonts w:hint="eastAsia" w:ascii="仿宋" w:hAnsi="仿宋" w:eastAsia="仿宋" w:cs="黑体"/>
          <w:b/>
          <w:bCs/>
          <w:sz w:val="32"/>
          <w:szCs w:val="32"/>
        </w:rPr>
        <w:t>一、基地基本情况</w:t>
      </w:r>
    </w:p>
    <w:p>
      <w:pPr>
        <w:numPr>
          <w:ilvl w:val="0"/>
          <w:numId w:val="2"/>
        </w:numPr>
        <w:spacing w:line="560" w:lineRule="exac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基地情况概要：</w:t>
      </w:r>
    </w:p>
    <w:p>
      <w:pPr>
        <w:tabs>
          <w:tab w:val="left" w:pos="312"/>
        </w:tabs>
        <w:spacing w:line="560" w:lineRule="exact"/>
        <w:rPr>
          <w:rFonts w:ascii="仿宋" w:hAnsi="仿宋" w:eastAsia="仿宋" w:cs="仿宋_GB2312"/>
          <w:sz w:val="32"/>
          <w:szCs w:val="32"/>
        </w:rPr>
      </w:pPr>
    </w:p>
    <w:p>
      <w:pPr>
        <w:spacing w:line="560" w:lineRule="exac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2.基地介绍：</w:t>
      </w:r>
    </w:p>
    <w:p/>
    <w:p/>
    <w:p>
      <w:pPr>
        <w:spacing w:line="560" w:lineRule="exact"/>
        <w:rPr>
          <w:rFonts w:hint="eastAsia" w:ascii="仿宋" w:hAnsi="仿宋" w:eastAsia="仿宋" w:cs="黑体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黑体"/>
          <w:b/>
          <w:bCs/>
          <w:sz w:val="32"/>
          <w:szCs w:val="32"/>
        </w:rPr>
        <w:t>二、基地特色</w:t>
      </w:r>
    </w:p>
    <w:p>
      <w:pPr>
        <w:spacing w:line="560" w:lineRule="exac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1.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资源</w:t>
      </w:r>
      <w:r>
        <w:rPr>
          <w:rFonts w:hint="eastAsia" w:ascii="仿宋" w:hAnsi="仿宋" w:eastAsia="仿宋" w:cs="仿宋_GB2312"/>
          <w:sz w:val="32"/>
          <w:szCs w:val="32"/>
        </w:rPr>
        <w:t>特色：</w:t>
      </w:r>
    </w:p>
    <w:p>
      <w:pPr>
        <w:spacing w:line="560" w:lineRule="exact"/>
        <w:rPr>
          <w:rFonts w:ascii="仿宋" w:hAnsi="仿宋" w:eastAsia="仿宋" w:cs="仿宋_GB2312"/>
          <w:sz w:val="32"/>
          <w:szCs w:val="32"/>
        </w:rPr>
      </w:pPr>
    </w:p>
    <w:p>
      <w:pPr>
        <w:spacing w:line="560" w:lineRule="exac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2.场景特色：</w:t>
      </w:r>
      <w:r>
        <w:rPr>
          <w:rFonts w:ascii="仿宋" w:hAnsi="仿宋" w:eastAsia="仿宋" w:cs="仿宋_GB2312"/>
          <w:sz w:val="32"/>
          <w:szCs w:val="32"/>
        </w:rPr>
        <w:t xml:space="preserve"> </w:t>
      </w:r>
    </w:p>
    <w:p/>
    <w:p>
      <w:pPr>
        <w:spacing w:line="560" w:lineRule="exac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3.安全保障（包含交通安全、出行保险、医疗保障、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安保配置</w:t>
      </w:r>
      <w:r>
        <w:rPr>
          <w:rFonts w:hint="eastAsia" w:ascii="仿宋" w:hAnsi="仿宋" w:eastAsia="仿宋" w:cs="仿宋_GB2312"/>
          <w:sz w:val="32"/>
          <w:szCs w:val="32"/>
        </w:rPr>
        <w:t>等）：</w:t>
      </w:r>
    </w:p>
    <w:p/>
    <w:p>
      <w:pPr>
        <w:spacing w:line="560" w:lineRule="exac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4.服务条件（包含住宿、接待、餐饮等）：</w:t>
      </w:r>
    </w:p>
    <w:p>
      <w:pPr>
        <w:spacing w:line="560" w:lineRule="exact"/>
        <w:rPr>
          <w:rFonts w:ascii="仿宋" w:hAnsi="仿宋" w:eastAsia="仿宋" w:cs="仿宋_GB2312"/>
          <w:sz w:val="32"/>
          <w:szCs w:val="32"/>
        </w:rPr>
      </w:pPr>
    </w:p>
    <w:p>
      <w:pPr>
        <w:spacing w:line="560" w:lineRule="exac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5.过往案例及获奖情况：</w:t>
      </w:r>
    </w:p>
    <w:p>
      <w:pPr>
        <w:spacing w:line="560" w:lineRule="exact"/>
        <w:rPr>
          <w:rFonts w:ascii="仿宋" w:hAnsi="仿宋" w:eastAsia="仿宋" w:cs="仿宋_GB2312"/>
          <w:sz w:val="32"/>
          <w:szCs w:val="32"/>
        </w:rPr>
      </w:pPr>
    </w:p>
    <w:p>
      <w:pPr>
        <w:spacing w:line="560" w:lineRule="exact"/>
        <w:rPr>
          <w:rFonts w:ascii="仿宋" w:hAnsi="仿宋" w:eastAsia="仿宋" w:cs="黑体"/>
          <w:b/>
          <w:bCs/>
          <w:sz w:val="32"/>
          <w:szCs w:val="32"/>
        </w:rPr>
      </w:pPr>
      <w:r>
        <w:rPr>
          <w:rFonts w:hint="eastAsia" w:ascii="仿宋" w:hAnsi="仿宋" w:eastAsia="仿宋" w:cs="黑体"/>
          <w:b/>
          <w:bCs/>
          <w:sz w:val="32"/>
          <w:szCs w:val="32"/>
        </w:rPr>
        <w:t>三、场地条件及功能（</w:t>
      </w:r>
      <w:r>
        <w:rPr>
          <w:rFonts w:hint="eastAsia" w:ascii="仿宋" w:hAnsi="仿宋" w:eastAsia="仿宋" w:cs="黑体"/>
          <w:b/>
          <w:bCs/>
          <w:sz w:val="32"/>
          <w:szCs w:val="32"/>
          <w:lang w:eastAsia="zh-CN"/>
        </w:rPr>
        <w:t>附</w:t>
      </w:r>
      <w:r>
        <w:rPr>
          <w:rFonts w:hint="eastAsia" w:ascii="仿宋" w:hAnsi="仿宋" w:eastAsia="仿宋" w:cs="黑体"/>
          <w:b/>
          <w:bCs/>
          <w:sz w:val="32"/>
          <w:szCs w:val="32"/>
        </w:rPr>
        <w:t>实景图片）</w:t>
      </w:r>
    </w:p>
    <w:p>
      <w:pPr>
        <w:spacing w:line="560" w:lineRule="exac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1.活动设施简介（如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劳动场所、体验设施</w:t>
      </w:r>
      <w:r>
        <w:rPr>
          <w:rFonts w:hint="eastAsia" w:ascii="仿宋" w:hAnsi="仿宋" w:eastAsia="仿宋" w:cs="仿宋_GB2312"/>
          <w:sz w:val="32"/>
          <w:szCs w:val="32"/>
        </w:rPr>
        <w:t>等）：</w:t>
      </w:r>
    </w:p>
    <w:p>
      <w:pPr>
        <w:spacing w:line="560" w:lineRule="exact"/>
        <w:rPr>
          <w:rFonts w:ascii="仿宋" w:hAnsi="仿宋" w:eastAsia="仿宋" w:cs="仿宋_GB2312"/>
          <w:sz w:val="32"/>
          <w:szCs w:val="32"/>
        </w:rPr>
      </w:pPr>
    </w:p>
    <w:p>
      <w:pPr>
        <w:spacing w:line="560" w:lineRule="exac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2.生活设施简介（如餐厅、宿舍等）：</w:t>
      </w:r>
    </w:p>
    <w:p/>
    <w:p>
      <w:pPr>
        <w:spacing w:line="560" w:lineRule="exac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3.配套设施简介（如停车场、医务室等）：</w:t>
      </w:r>
    </w:p>
    <w:p/>
    <w:p>
      <w:pPr>
        <w:spacing w:line="560" w:lineRule="exact"/>
        <w:rPr>
          <w:rFonts w:hint="default" w:ascii="仿宋" w:hAnsi="仿宋" w:eastAsia="仿宋" w:cs="黑体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黑体"/>
          <w:b/>
          <w:bCs/>
          <w:sz w:val="32"/>
          <w:szCs w:val="32"/>
        </w:rPr>
        <w:t>四、基地课程资料（含课程目标、课程内容、课程实施过程、课程评价）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82F529"/>
    <w:multiLevelType w:val="singleLevel"/>
    <w:tmpl w:val="7182F52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764D763"/>
    <w:multiLevelType w:val="singleLevel"/>
    <w:tmpl w:val="7764D76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915EAA"/>
    <w:rsid w:val="2602051C"/>
    <w:rsid w:val="5A7467F3"/>
    <w:rsid w:val="5F3A1ED3"/>
    <w:rsid w:val="62BD620C"/>
    <w:rsid w:val="6A476019"/>
    <w:rsid w:val="74C1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99"/>
    <w:pPr>
      <w:ind w:firstLine="420"/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Emphasis"/>
    <w:basedOn w:val="10"/>
    <w:qFormat/>
    <w:uiPriority w:val="0"/>
    <w:rPr>
      <w:i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林振祥</cp:lastModifiedBy>
  <cp:lastPrinted>2021-11-05T14:11:00Z</cp:lastPrinted>
  <dcterms:modified xsi:type="dcterms:W3CDTF">2021-11-09T08:15:18Z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133ADB55458C45049767DBAFBE8A4513</vt:lpwstr>
  </property>
</Properties>
</file>