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73CA5">
      <w:pPr>
        <w:spacing w:line="560" w:lineRule="exact"/>
        <w:jc w:val="center"/>
        <w:rPr>
          <w:rStyle w:val="9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-SA"/>
        </w:rPr>
        <w:t>湾区新技术新产品展示中心智能化、多媒体硬件维保报价方</w:t>
      </w:r>
      <w:r>
        <w:rPr>
          <w:rStyle w:val="9"/>
          <w:rFonts w:hint="eastAsia" w:asciiTheme="majorEastAsia" w:hAnsiTheme="majorEastAsia" w:eastAsiaTheme="majorEastAsia" w:cstheme="majorEastAsia"/>
          <w:sz w:val="44"/>
          <w:szCs w:val="44"/>
        </w:rPr>
        <w:t>案</w:t>
      </w:r>
    </w:p>
    <w:p w14:paraId="1A416FDE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（模板）</w:t>
      </w:r>
    </w:p>
    <w:p w14:paraId="2F8DE51A">
      <w:pPr>
        <w:pStyle w:val="2"/>
      </w:pPr>
    </w:p>
    <w:p w14:paraId="0D88B757">
      <w:pPr>
        <w:numPr>
          <w:ilvl w:val="0"/>
          <w:numId w:val="0"/>
        </w:numPr>
        <w:spacing w:line="360" w:lineRule="auto"/>
        <w:ind w:firstLine="640" w:firstLineChars="200"/>
        <w:rPr>
          <w:rFonts w:ascii="宋体" w:hAnsi="宋体" w:eastAsia="黑体"/>
          <w:b w:val="0"/>
          <w:bCs w:val="0"/>
          <w:kern w:val="44"/>
          <w:sz w:val="32"/>
          <w:szCs w:val="32"/>
        </w:rPr>
      </w:pPr>
      <w:r>
        <w:rPr>
          <w:rFonts w:hint="eastAsia" w:ascii="宋体" w:hAnsi="宋体" w:eastAsia="黑体"/>
          <w:b w:val="0"/>
          <w:bCs w:val="0"/>
          <w:kern w:val="44"/>
          <w:sz w:val="32"/>
          <w:szCs w:val="32"/>
          <w:lang w:val="en-US" w:eastAsia="zh-CN"/>
        </w:rPr>
        <w:t>一、分项报价表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2546"/>
        <w:gridCol w:w="968"/>
        <w:gridCol w:w="1200"/>
        <w:gridCol w:w="1333"/>
        <w:gridCol w:w="1421"/>
      </w:tblGrid>
      <w:tr w14:paraId="769C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39267DD8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20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湾区新技术新产品展示中心智能化、多媒体硬件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维保报价方案</w:t>
            </w:r>
          </w:p>
          <w:p w14:paraId="2CC96A57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203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XXX公司</w:t>
            </w:r>
          </w:p>
        </w:tc>
      </w:tr>
      <w:tr w14:paraId="5847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28342D36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46" w:type="dxa"/>
            <w:vAlign w:val="center"/>
          </w:tcPr>
          <w:p w14:paraId="693B8E9E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968" w:type="dxa"/>
            <w:vAlign w:val="center"/>
          </w:tcPr>
          <w:p w14:paraId="679DF7D9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200" w:type="dxa"/>
            <w:vAlign w:val="center"/>
          </w:tcPr>
          <w:p w14:paraId="1F264F8A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333" w:type="dxa"/>
            <w:vAlign w:val="center"/>
          </w:tcPr>
          <w:p w14:paraId="02B75878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421" w:type="dxa"/>
            <w:vAlign w:val="center"/>
          </w:tcPr>
          <w:p w14:paraId="105BF2EE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6ED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037A137C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546" w:type="dxa"/>
            <w:vAlign w:val="center"/>
          </w:tcPr>
          <w:p w14:paraId="0E16059F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线路维护</w:t>
            </w:r>
          </w:p>
        </w:tc>
        <w:tc>
          <w:tcPr>
            <w:tcW w:w="968" w:type="dxa"/>
            <w:vAlign w:val="center"/>
          </w:tcPr>
          <w:p w14:paraId="520ACAE2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19B8C07F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5D7C1FC0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161BEB63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055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1B091AAB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546" w:type="dxa"/>
            <w:vAlign w:val="center"/>
          </w:tcPr>
          <w:p w14:paraId="4A0B8C38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设备维护</w:t>
            </w:r>
          </w:p>
        </w:tc>
        <w:tc>
          <w:tcPr>
            <w:tcW w:w="968" w:type="dxa"/>
            <w:vAlign w:val="center"/>
          </w:tcPr>
          <w:p w14:paraId="448665A8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16FBE4A9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7F3DD526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3AC5231D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2A7C8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07CA51D6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546" w:type="dxa"/>
            <w:vAlign w:val="center"/>
          </w:tcPr>
          <w:p w14:paraId="36605AF2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配套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软件系统维护</w:t>
            </w:r>
          </w:p>
        </w:tc>
        <w:tc>
          <w:tcPr>
            <w:tcW w:w="968" w:type="dxa"/>
            <w:vAlign w:val="center"/>
          </w:tcPr>
          <w:p w14:paraId="7438E92E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577B214B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39E89717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7EB2545D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523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1D3CC726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546" w:type="dxa"/>
            <w:vAlign w:val="center"/>
          </w:tcPr>
          <w:p w14:paraId="6BE199D2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附属设备维护</w:t>
            </w:r>
          </w:p>
        </w:tc>
        <w:tc>
          <w:tcPr>
            <w:tcW w:w="968" w:type="dxa"/>
            <w:vAlign w:val="center"/>
          </w:tcPr>
          <w:p w14:paraId="25CC6B42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66012F6B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23D7A8F8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341E3B93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2281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2752AA24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546" w:type="dxa"/>
            <w:vAlign w:val="center"/>
          </w:tcPr>
          <w:p w14:paraId="3DEE1426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定期上门巡检服务</w:t>
            </w:r>
          </w:p>
        </w:tc>
        <w:tc>
          <w:tcPr>
            <w:tcW w:w="968" w:type="dxa"/>
            <w:vAlign w:val="center"/>
          </w:tcPr>
          <w:p w14:paraId="44ABE1BB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5955D23B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10E06D32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511F3757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7F56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29275DD2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546" w:type="dxa"/>
            <w:vAlign w:val="center"/>
          </w:tcPr>
          <w:p w14:paraId="349F1BBB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电话支持服务</w:t>
            </w:r>
          </w:p>
        </w:tc>
        <w:tc>
          <w:tcPr>
            <w:tcW w:w="968" w:type="dxa"/>
            <w:vAlign w:val="center"/>
          </w:tcPr>
          <w:p w14:paraId="5A23CCBC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75A345C6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65179F18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2F95500C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7D6D0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603849C4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546" w:type="dxa"/>
            <w:vAlign w:val="center"/>
          </w:tcPr>
          <w:p w14:paraId="72C77778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报修服务</w:t>
            </w:r>
          </w:p>
        </w:tc>
        <w:tc>
          <w:tcPr>
            <w:tcW w:w="968" w:type="dxa"/>
            <w:vAlign w:val="center"/>
          </w:tcPr>
          <w:p w14:paraId="25F8E9EF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119A5EC4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66EB0FF8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089143A5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051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61CEB568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546" w:type="dxa"/>
            <w:vAlign w:val="center"/>
          </w:tcPr>
          <w:p w14:paraId="2718864E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驻场技术服务</w:t>
            </w:r>
          </w:p>
        </w:tc>
        <w:tc>
          <w:tcPr>
            <w:tcW w:w="968" w:type="dxa"/>
            <w:vAlign w:val="center"/>
          </w:tcPr>
          <w:p w14:paraId="5D7B5AD1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1B89D434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3BA4A5DD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4C2998A4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752AA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6F4CB000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546" w:type="dxa"/>
            <w:vAlign w:val="center"/>
          </w:tcPr>
          <w:p w14:paraId="064E2E09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中央空调维护</w:t>
            </w:r>
          </w:p>
        </w:tc>
        <w:tc>
          <w:tcPr>
            <w:tcW w:w="968" w:type="dxa"/>
            <w:vAlign w:val="center"/>
          </w:tcPr>
          <w:p w14:paraId="735982D8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570BBA25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64BA44E6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7C7DC28C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2E3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79C73874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546" w:type="dxa"/>
            <w:vAlign w:val="center"/>
          </w:tcPr>
          <w:p w14:paraId="7706F805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空气质量检测</w:t>
            </w:r>
          </w:p>
        </w:tc>
        <w:tc>
          <w:tcPr>
            <w:tcW w:w="968" w:type="dxa"/>
            <w:vAlign w:val="center"/>
          </w:tcPr>
          <w:p w14:paraId="039AB4B8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401C744C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2F608791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7396EDE0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46A9A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Align w:val="center"/>
          </w:tcPr>
          <w:p w14:paraId="7ED0B6D4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546" w:type="dxa"/>
            <w:vAlign w:val="center"/>
          </w:tcPr>
          <w:p w14:paraId="796873D2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968" w:type="dxa"/>
            <w:vAlign w:val="center"/>
          </w:tcPr>
          <w:p w14:paraId="320E088D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200" w:type="dxa"/>
            <w:vAlign w:val="center"/>
          </w:tcPr>
          <w:p w14:paraId="398E40C5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33" w:type="dxa"/>
            <w:vAlign w:val="center"/>
          </w:tcPr>
          <w:p w14:paraId="22E52F15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4D087BD0">
            <w:pPr>
              <w:pStyle w:val="2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940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55065A89">
            <w:pPr>
              <w:pStyle w:val="2"/>
              <w:tabs>
                <w:tab w:val="left" w:pos="3151"/>
              </w:tabs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共计（含税）：</w:t>
            </w:r>
          </w:p>
        </w:tc>
      </w:tr>
    </w:tbl>
    <w:p w14:paraId="480455FF">
      <w:pPr>
        <w:numPr>
          <w:ilvl w:val="0"/>
          <w:numId w:val="0"/>
        </w:numPr>
        <w:spacing w:line="360" w:lineRule="auto"/>
        <w:ind w:firstLine="640" w:firstLineChars="200"/>
        <w:rPr>
          <w:rStyle w:val="9"/>
          <w:rFonts w:hint="eastAsia"/>
          <w:b w:val="0"/>
          <w:bCs w:val="0"/>
          <w:sz w:val="32"/>
          <w:szCs w:val="32"/>
          <w:lang w:val="en-US"/>
        </w:rPr>
      </w:pPr>
    </w:p>
    <w:p w14:paraId="08638E5A">
      <w:pPr>
        <w:numPr>
          <w:ilvl w:val="0"/>
          <w:numId w:val="0"/>
        </w:numPr>
        <w:spacing w:line="360" w:lineRule="auto"/>
        <w:ind w:firstLine="640" w:firstLineChars="200"/>
        <w:rPr>
          <w:rStyle w:val="9"/>
          <w:b w:val="0"/>
          <w:bCs w:val="0"/>
          <w:sz w:val="32"/>
          <w:szCs w:val="32"/>
        </w:rPr>
      </w:pPr>
      <w:r>
        <w:rPr>
          <w:rStyle w:val="9"/>
          <w:rFonts w:hint="eastAsia"/>
          <w:b w:val="0"/>
          <w:bCs w:val="0"/>
          <w:sz w:val="32"/>
          <w:szCs w:val="32"/>
          <w:lang w:val="en-US"/>
        </w:rPr>
        <w:t>二、维保内容</w:t>
      </w:r>
    </w:p>
    <w:p w14:paraId="37AF9EBA">
      <w:pPr>
        <w:pStyle w:val="5"/>
        <w:numPr>
          <w:ilvl w:val="0"/>
          <w:numId w:val="0"/>
        </w:numPr>
        <w:spacing w:before="0" w:beforeAutospacing="0" w:after="78" w:afterAutospacing="0" w:line="560" w:lineRule="exact"/>
        <w:ind w:firstLine="640" w:firstLineChars="200"/>
        <w:jc w:val="both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1.智能化和多媒体硬件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797"/>
        <w:gridCol w:w="3503"/>
        <w:gridCol w:w="1413"/>
      </w:tblGrid>
      <w:tr w14:paraId="3F776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7B732E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ED912B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9CF88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维保内容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DB8DE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4ED78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B122FA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8E2E32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综合布线系统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18BE07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B06BCF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607FA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D04ECE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F397EF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计算机网络系统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16295D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9B09F6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6CBE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0C2730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465EC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Wi-Fi无线网络覆盖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6FD323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F5FC18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7B777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9301E6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CEE1BF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视频监控系统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FFD4FF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C06DAA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C883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1ADFFD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A03733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客流分析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067D12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5B8CD1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38A2D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5512CE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344F16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人脸识别、门禁及梯控系统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4AB81B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96A435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2901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33F44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C6E40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通道检票系统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07D33D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BDBC46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27046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DA2148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EC1BA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电子巡更系统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DA9A8B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00257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53520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F785D0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9C17EF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求助报警系统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3DE83E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E08717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10375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F35008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4706DF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无线对讲覆盖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302D34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46D904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512BC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6A699A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5B047A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信息发布系统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E6C0D0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A793F9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7F5AD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A3196E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95E87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背景音乐广播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8C97D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45CBE5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7F914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4C439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4135A1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多媒体会议系统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70EA71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6855E0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4ED3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06021B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E3444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智能照明控制系统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36CF58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FA557F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56D57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BA7F33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F95B04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智能抄表系统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1583CD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69A2E9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4B4AB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09A15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EBCECA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建筑设备管理系统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A5FCD5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41999E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732B1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2E15C8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22D227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UPS配电系统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E07D3B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32D6E4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7EAEC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4FDB69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2365E9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机房工程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C6A271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390742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75B89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DD60DA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20C731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互动展示服务系统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2E9DE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6DC35D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21FE3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27834F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2E42B5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信息化平台硬件部分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801675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F7A887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6263C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1EA0AD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9A75F0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多媒体工程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305CEE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5C24EE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3814E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F2F963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151446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信息发布系统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3FECC7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9667D5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44D77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AF8836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F13BFB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智能中控系统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781373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592536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2B3CE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1190E7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22D251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多媒体播控系统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774627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1320BD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CB7B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E064ED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B4E0E2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独立会议音响系统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C641BA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700D32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10F08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885012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27918D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循环会展电视系统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46AB8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6EF03F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064CD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B88522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72E93D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远程会议系统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4B1FA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777027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3DD65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CE4354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17AE85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安检系统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C510D3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FE3A55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564BC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55110D">
            <w:pPr>
              <w:widowControl/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1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7FEF0D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其他</w:t>
            </w:r>
          </w:p>
        </w:tc>
        <w:tc>
          <w:tcPr>
            <w:tcW w:w="20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C26AB5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5AB26E">
            <w:pPr>
              <w:widowControl/>
              <w:spacing w:line="320" w:lineRule="exact"/>
              <w:jc w:val="both"/>
              <w:rPr>
                <w:rFonts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</w:tbl>
    <w:p w14:paraId="4E4A267F">
      <w:pPr>
        <w:pStyle w:val="5"/>
        <w:numPr>
          <w:ilvl w:val="0"/>
          <w:numId w:val="0"/>
        </w:numPr>
        <w:spacing w:before="0" w:beforeAutospacing="0" w:after="78" w:afterAutospacing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2.空调设备维护清单</w:t>
      </w:r>
    </w:p>
    <w:tbl>
      <w:tblPr>
        <w:tblStyle w:val="6"/>
        <w:tblW w:w="852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800"/>
        <w:gridCol w:w="3839"/>
        <w:gridCol w:w="1080"/>
      </w:tblGrid>
      <w:tr w14:paraId="061AC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2783C">
            <w:pPr>
              <w:widowControl/>
              <w:spacing w:after="0" w:afterLines="0"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F3C87">
            <w:pPr>
              <w:widowControl/>
              <w:spacing w:after="0" w:afterLines="0" w:line="3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B42F1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维保内容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29431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B378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EBB1E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22BA7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风冷模块机组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56AFB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D6A03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3FA04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BD7C9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8EE93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吊顶式新风柜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865F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85D5C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29E84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7C687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D395B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吊顶式风柜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4B662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339BF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151C1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7D89F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DBFE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卧式暗装风机盘管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6326C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1853A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2A76A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4917B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1882C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卧式暗装风机盘管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2723B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E19E8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18243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9DDA1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0E628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卧式暗装风机盘管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95F12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5FE48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58230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BCE2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CBA91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  <w:t>主机控制器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C014B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7AC3B">
            <w:pPr>
              <w:widowControl/>
              <w:spacing w:after="0" w:afterLines="0" w:line="3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</w:rPr>
            </w:pPr>
          </w:p>
        </w:tc>
      </w:tr>
    </w:tbl>
    <w:p w14:paraId="23CF72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9"/>
          <w:rFonts w:hint="eastAsia"/>
          <w:b w:val="0"/>
          <w:bCs w:val="0"/>
          <w:sz w:val="32"/>
          <w:szCs w:val="32"/>
        </w:rPr>
        <w:t>三、维保服务</w:t>
      </w:r>
      <w:r>
        <w:rPr>
          <w:rStyle w:val="9"/>
          <w:rFonts w:hint="eastAsia"/>
          <w:b w:val="0"/>
          <w:bCs w:val="0"/>
          <w:sz w:val="32"/>
          <w:szCs w:val="32"/>
          <w:lang w:val="en-US"/>
        </w:rPr>
        <w:t>方式</w:t>
      </w:r>
    </w:p>
    <w:p w14:paraId="7774F0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  <w:t>（一）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线路维护</w:t>
      </w:r>
    </w:p>
    <w:p w14:paraId="54E288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3007E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设备维</w:t>
      </w:r>
      <w:r>
        <w:rPr>
          <w:rFonts w:hint="eastAsia" w:ascii="仿宋" w:hAnsi="仿宋" w:eastAsia="仿宋" w:cs="仿宋"/>
          <w:sz w:val="32"/>
          <w:szCs w:val="32"/>
        </w:rPr>
        <w:t>护</w:t>
      </w:r>
    </w:p>
    <w:p w14:paraId="607D1C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159BC49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（三）配套</w:t>
      </w:r>
      <w:r>
        <w:rPr>
          <w:rFonts w:hint="eastAsia" w:ascii="仿宋" w:hAnsi="仿宋" w:eastAsia="仿宋" w:cs="仿宋"/>
          <w:sz w:val="32"/>
          <w:szCs w:val="32"/>
        </w:rPr>
        <w:t>软件系统维护</w:t>
      </w:r>
    </w:p>
    <w:p w14:paraId="0FCC49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434A0F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其附属设备维护</w:t>
      </w:r>
    </w:p>
    <w:p w14:paraId="0665F5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2F1C6A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仿宋"/>
          <w:sz w:val="32"/>
          <w:szCs w:val="32"/>
        </w:rPr>
        <w:t>定期上门巡检服务</w:t>
      </w:r>
    </w:p>
    <w:p w14:paraId="77DE9B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32EED4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（六）</w:t>
      </w:r>
      <w:r>
        <w:rPr>
          <w:rFonts w:hint="eastAsia" w:ascii="仿宋" w:hAnsi="仿宋" w:eastAsia="仿宋" w:cs="仿宋"/>
          <w:sz w:val="32"/>
          <w:szCs w:val="32"/>
        </w:rPr>
        <w:t>电话支持服务</w:t>
      </w:r>
    </w:p>
    <w:p w14:paraId="6FA86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07E968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（七）</w:t>
      </w:r>
      <w:r>
        <w:rPr>
          <w:rFonts w:hint="eastAsia" w:ascii="仿宋" w:hAnsi="仿宋" w:eastAsia="仿宋" w:cs="仿宋"/>
          <w:sz w:val="32"/>
          <w:szCs w:val="32"/>
        </w:rPr>
        <w:t>报修服务</w:t>
      </w:r>
    </w:p>
    <w:p w14:paraId="3EC02E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587612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（八）</w:t>
      </w:r>
      <w:r>
        <w:rPr>
          <w:rFonts w:hint="eastAsia" w:ascii="仿宋" w:hAnsi="仿宋" w:eastAsia="仿宋" w:cs="仿宋"/>
          <w:sz w:val="32"/>
          <w:szCs w:val="32"/>
        </w:rPr>
        <w:t>驻场技术服务</w:t>
      </w:r>
    </w:p>
    <w:p w14:paraId="07FF71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2F89E66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（九）中央空调维护</w:t>
      </w:r>
    </w:p>
    <w:p w14:paraId="1A4E80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项目实施规划或详细说明</w:t>
      </w:r>
    </w:p>
    <w:p w14:paraId="5154AB55">
      <w:pPr>
        <w:numPr>
          <w:ilvl w:val="0"/>
          <w:numId w:val="0"/>
        </w:numPr>
        <w:ind w:left="630" w:leftChars="0"/>
        <w:rPr>
          <w:rFonts w:hint="default"/>
          <w:lang w:val="en-US" w:eastAsia="zh-CN"/>
        </w:rPr>
      </w:pPr>
    </w:p>
    <w:p w14:paraId="45992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78"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ljNDc0NDVjOGUyNjEwMDkzNTc4NTkxNjMzYzgyZmIifQ=="/>
  </w:docVars>
  <w:rsids>
    <w:rsidRoot w:val="00524D05"/>
    <w:rsid w:val="000911E3"/>
    <w:rsid w:val="00093196"/>
    <w:rsid w:val="000B40ED"/>
    <w:rsid w:val="00243236"/>
    <w:rsid w:val="002F2197"/>
    <w:rsid w:val="00524D05"/>
    <w:rsid w:val="00532B86"/>
    <w:rsid w:val="00595029"/>
    <w:rsid w:val="007A1658"/>
    <w:rsid w:val="008C6562"/>
    <w:rsid w:val="00AC349E"/>
    <w:rsid w:val="00F83FBA"/>
    <w:rsid w:val="012D0479"/>
    <w:rsid w:val="04106995"/>
    <w:rsid w:val="05E653C4"/>
    <w:rsid w:val="065B3392"/>
    <w:rsid w:val="07ED6872"/>
    <w:rsid w:val="08167EB9"/>
    <w:rsid w:val="08D33112"/>
    <w:rsid w:val="08F02123"/>
    <w:rsid w:val="09FF18CC"/>
    <w:rsid w:val="0B554854"/>
    <w:rsid w:val="0B5F2BBB"/>
    <w:rsid w:val="0CB40C51"/>
    <w:rsid w:val="0D343AF9"/>
    <w:rsid w:val="0DD36B0A"/>
    <w:rsid w:val="0FA0419C"/>
    <w:rsid w:val="105A4C5F"/>
    <w:rsid w:val="118474A1"/>
    <w:rsid w:val="11E84860"/>
    <w:rsid w:val="148E3137"/>
    <w:rsid w:val="14B06F9F"/>
    <w:rsid w:val="15673BB3"/>
    <w:rsid w:val="15B50D11"/>
    <w:rsid w:val="17B87F5A"/>
    <w:rsid w:val="18ED431E"/>
    <w:rsid w:val="1A4F6B05"/>
    <w:rsid w:val="1B917B2A"/>
    <w:rsid w:val="1D660B43"/>
    <w:rsid w:val="1F4F5299"/>
    <w:rsid w:val="2099122F"/>
    <w:rsid w:val="22485AA8"/>
    <w:rsid w:val="22B12860"/>
    <w:rsid w:val="230B71C0"/>
    <w:rsid w:val="2325594D"/>
    <w:rsid w:val="2560423F"/>
    <w:rsid w:val="27780B0D"/>
    <w:rsid w:val="28312690"/>
    <w:rsid w:val="28844308"/>
    <w:rsid w:val="28F07D22"/>
    <w:rsid w:val="29C85605"/>
    <w:rsid w:val="2B262125"/>
    <w:rsid w:val="2B7A4BF0"/>
    <w:rsid w:val="2B825A08"/>
    <w:rsid w:val="2B987CB3"/>
    <w:rsid w:val="2C6D3C9C"/>
    <w:rsid w:val="2E3D58F0"/>
    <w:rsid w:val="2E4865FF"/>
    <w:rsid w:val="304E5759"/>
    <w:rsid w:val="308E41E1"/>
    <w:rsid w:val="31480833"/>
    <w:rsid w:val="326101C2"/>
    <w:rsid w:val="33084B4A"/>
    <w:rsid w:val="344E43B3"/>
    <w:rsid w:val="35227688"/>
    <w:rsid w:val="353A0A39"/>
    <w:rsid w:val="36112837"/>
    <w:rsid w:val="362E2C7E"/>
    <w:rsid w:val="375A4E1C"/>
    <w:rsid w:val="380576AC"/>
    <w:rsid w:val="389F30B6"/>
    <w:rsid w:val="3AAF4E97"/>
    <w:rsid w:val="3AB47400"/>
    <w:rsid w:val="3B124611"/>
    <w:rsid w:val="3EA90437"/>
    <w:rsid w:val="407E73CA"/>
    <w:rsid w:val="40A67324"/>
    <w:rsid w:val="41344930"/>
    <w:rsid w:val="41A840D9"/>
    <w:rsid w:val="42AA6A31"/>
    <w:rsid w:val="469A348A"/>
    <w:rsid w:val="47382C50"/>
    <w:rsid w:val="49B02FC2"/>
    <w:rsid w:val="4A6B2D32"/>
    <w:rsid w:val="4AB8212E"/>
    <w:rsid w:val="4DA7796B"/>
    <w:rsid w:val="4E4E414A"/>
    <w:rsid w:val="50137F07"/>
    <w:rsid w:val="52656524"/>
    <w:rsid w:val="533D6367"/>
    <w:rsid w:val="54EC1CA0"/>
    <w:rsid w:val="572A43B4"/>
    <w:rsid w:val="585D2567"/>
    <w:rsid w:val="5A8C1186"/>
    <w:rsid w:val="5B991B08"/>
    <w:rsid w:val="5C214797"/>
    <w:rsid w:val="5D4C562F"/>
    <w:rsid w:val="6026216E"/>
    <w:rsid w:val="628726BA"/>
    <w:rsid w:val="64137F7D"/>
    <w:rsid w:val="64C80D68"/>
    <w:rsid w:val="670A1B0C"/>
    <w:rsid w:val="676E79D1"/>
    <w:rsid w:val="6ACD0E51"/>
    <w:rsid w:val="6BDE3AB5"/>
    <w:rsid w:val="6C8561B1"/>
    <w:rsid w:val="6CC960EE"/>
    <w:rsid w:val="6D8617C0"/>
    <w:rsid w:val="71537E16"/>
    <w:rsid w:val="71881FAB"/>
    <w:rsid w:val="74285B6B"/>
    <w:rsid w:val="764E40FB"/>
    <w:rsid w:val="76946CFC"/>
    <w:rsid w:val="770E3E56"/>
    <w:rsid w:val="778B2C01"/>
    <w:rsid w:val="78460399"/>
    <w:rsid w:val="78CF2046"/>
    <w:rsid w:val="79FBDDB4"/>
    <w:rsid w:val="7A094D51"/>
    <w:rsid w:val="7B0428DF"/>
    <w:rsid w:val="7B737828"/>
    <w:rsid w:val="7CBE0F77"/>
    <w:rsid w:val="7CF70D50"/>
    <w:rsid w:val="7D032E2D"/>
    <w:rsid w:val="7D197F5B"/>
    <w:rsid w:val="7D3C78EA"/>
    <w:rsid w:val="7D4E12A1"/>
    <w:rsid w:val="7F307C80"/>
    <w:rsid w:val="E7FEFD01"/>
    <w:rsid w:val="F7F79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Lines="0" w:afterAutospacing="1" w:line="240" w:lineRule="auto"/>
      <w:jc w:val="left"/>
    </w:pPr>
    <w:rPr>
      <w:rFonts w:ascii="宋体" w:hAnsi="宋体"/>
      <w:color w:val="000000"/>
      <w:kern w:val="0"/>
      <w:sz w:val="18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qFormat/>
    <w:uiPriority w:val="0"/>
    <w:rPr>
      <w:rFonts w:ascii="宋体" w:hAnsi="宋体" w:eastAsia="黑体"/>
      <w:b/>
      <w:bCs/>
      <w:kern w:val="44"/>
      <w:sz w:val="28"/>
      <w:szCs w:val="44"/>
      <w:lang w:val="en-US" w:eastAsia="zh-CN" w:bidi="ar-SA"/>
    </w:rPr>
  </w:style>
  <w:style w:type="character" w:customStyle="1" w:styleId="10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668</Words>
  <Characters>700</Characters>
  <Lines>24</Lines>
  <Paragraphs>6</Paragraphs>
  <TotalTime>14</TotalTime>
  <ScaleCrop>false</ScaleCrop>
  <LinksUpToDate>false</LinksUpToDate>
  <CharactersWithSpaces>701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2022-04-15T07:48:00Z</dcterms:created>
  <dc:creator>HP</dc:creator>
  <cp:lastModifiedBy>一个坏人（肖宇）</cp:lastModifiedBy>
  <dcterms:modified xsi:type="dcterms:W3CDTF">2024-10-22T03:11:58Z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0449A9C1754B4AEA919C64A611F1AA0D</vt:lpwstr>
  </property>
</Properties>
</file>