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outlineLvl w:val="0"/>
        <w:rPr>
          <w:rFonts w:hint="eastAsia"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rPr>
        <w:t>附件</w:t>
      </w:r>
      <w:r>
        <w:rPr>
          <w:rFonts w:hint="default" w:ascii="黑体" w:hAnsi="黑体" w:eastAsia="黑体" w:cs="Times New Roman"/>
          <w:bCs/>
          <w:color w:val="auto"/>
          <w:sz w:val="32"/>
          <w:szCs w:val="32"/>
          <w:u w:val="none"/>
        </w:rPr>
        <w:t>7</w:t>
      </w:r>
    </w:p>
    <w:p>
      <w:pPr>
        <w:adjustRightInd w:val="0"/>
        <w:snapToGrid w:val="0"/>
        <w:spacing w:before="0" w:beforeLines="-2147483648" w:line="560" w:lineRule="exact"/>
        <w:ind w:firstLine="0"/>
        <w:jc w:val="center"/>
        <w:outlineLvl w:val="0"/>
        <w:rPr>
          <w:rFonts w:ascii="方正小标宋简体" w:hAnsi="方正小标宋简体" w:eastAsia="方正小标宋简体" w:cs="Times New Roman"/>
          <w:bCs/>
          <w:color w:val="auto"/>
          <w:sz w:val="44"/>
          <w:szCs w:val="44"/>
          <w:u w:val="none"/>
        </w:rPr>
      </w:pPr>
      <w:r>
        <w:rPr>
          <w:rFonts w:hint="eastAsia" w:ascii="方正小标宋简体" w:hAnsi="方正小标宋简体" w:eastAsia="方正小标宋简体" w:cs="Times New Roman"/>
          <w:bCs/>
          <w:color w:val="auto"/>
          <w:sz w:val="44"/>
          <w:szCs w:val="44"/>
          <w:u w:val="none"/>
        </w:rPr>
        <w:t>既有住宅加装电梯联合审查意见书</w:t>
      </w:r>
    </w:p>
    <w:p>
      <w:pPr>
        <w:adjustRightInd w:val="0"/>
        <w:snapToGrid w:val="0"/>
        <w:spacing w:line="560" w:lineRule="exact"/>
        <w:ind w:firstLine="420"/>
        <w:rPr>
          <w:rFonts w:ascii="Calibri" w:hAnsi="Calibri" w:eastAsia="宋体" w:cs="Times New Roman"/>
          <w:color w:val="auto"/>
          <w:sz w:val="21"/>
          <w:szCs w:val="32"/>
          <w:u w:val="none"/>
        </w:rPr>
      </w:pPr>
    </w:p>
    <w:p>
      <w:pPr>
        <w:adjustRightInd w:val="0"/>
        <w:snapToGrid w:val="0"/>
        <w:spacing w:line="560" w:lineRule="exact"/>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XX街道办事处：</w:t>
      </w:r>
    </w:p>
    <w:p>
      <w:pPr>
        <w:adjustRightInd w:val="0"/>
        <w:snapToGrid w:val="0"/>
        <w:spacing w:line="560" w:lineRule="exact"/>
        <w:ind w:firstLine="64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XX区XX街道XX社区XX小区XX栋XX单元的加装电梯联合审查申请材料收悉。经区住房建设、规划和自然资源、市场监督管理等部门的审查，该项目方案设计</w:t>
      </w:r>
      <w:r>
        <w:rPr>
          <w:rFonts w:hint="default" w:ascii="仿宋_GB2312" w:hAnsi="仿宋_GB2312" w:eastAsia="仿宋_GB2312" w:cs="仿宋_GB2312"/>
          <w:color w:val="auto"/>
          <w:sz w:val="32"/>
          <w:szCs w:val="32"/>
          <w:u w:val="none"/>
        </w:rPr>
        <w:t>文件</w:t>
      </w:r>
      <w:r>
        <w:rPr>
          <w:rFonts w:hint="eastAsia" w:ascii="仿宋_GB2312" w:hAnsi="仿宋_GB2312" w:eastAsia="仿宋_GB2312" w:cs="仿宋_GB2312"/>
          <w:color w:val="auto"/>
          <w:sz w:val="32"/>
          <w:szCs w:val="32"/>
          <w:u w:val="none"/>
        </w:rPr>
        <w:t>的审查意见详见附件。</w:t>
      </w:r>
    </w:p>
    <w:p>
      <w:pPr>
        <w:adjustRightInd w:val="0"/>
        <w:snapToGrid w:val="0"/>
        <w:spacing w:line="560" w:lineRule="exact"/>
        <w:ind w:firstLine="64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请按照各部门意见开展下一步工作。</w:t>
      </w:r>
    </w:p>
    <w:p>
      <w:pPr>
        <w:adjustRightInd w:val="0"/>
        <w:snapToGrid w:val="0"/>
        <w:spacing w:line="560" w:lineRule="exact"/>
        <w:ind w:firstLine="640"/>
        <w:rPr>
          <w:rFonts w:ascii="仿宋_GB2312" w:hAnsi="仿宋_GB2312" w:eastAsia="仿宋_GB2312" w:cs="仿宋_GB2312"/>
          <w:color w:val="auto"/>
          <w:sz w:val="32"/>
          <w:szCs w:val="32"/>
          <w:u w:val="none"/>
        </w:rPr>
      </w:pPr>
    </w:p>
    <w:p>
      <w:pPr>
        <w:adjustRightInd w:val="0"/>
        <w:snapToGrid w:val="0"/>
        <w:spacing w:line="560" w:lineRule="exact"/>
        <w:ind w:firstLine="64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附件： 1.区住房建设局关于XX项目的审查意见</w:t>
      </w:r>
    </w:p>
    <w:p>
      <w:pPr>
        <w:adjustRightInd w:val="0"/>
        <w:snapToGrid w:val="0"/>
        <w:spacing w:line="560" w:lineRule="exact"/>
        <w:ind w:left="2550" w:leftChars="850" w:firstLine="0" w:firstLineChars="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2.市规划和自然资源局XX管理局关于XX项目的审查意见</w:t>
      </w:r>
    </w:p>
    <w:p>
      <w:pPr>
        <w:adjustRightInd w:val="0"/>
        <w:snapToGrid w:val="0"/>
        <w:spacing w:line="560" w:lineRule="exact"/>
        <w:ind w:left="2550" w:leftChars="850" w:firstLine="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3.市市场监督管理局XX管理局关于XX项目的审查意见</w:t>
      </w:r>
    </w:p>
    <w:p>
      <w:pPr>
        <w:adjustRightInd w:val="0"/>
        <w:snapToGrid w:val="0"/>
        <w:spacing w:line="560" w:lineRule="exact"/>
        <w:ind w:left="2550" w:leftChars="850" w:firstLine="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4.其</w:t>
      </w:r>
      <w:r>
        <w:rPr>
          <w:rFonts w:hint="default" w:ascii="仿宋_GB2312" w:hAnsi="仿宋_GB2312" w:eastAsia="仿宋_GB2312" w:cs="仿宋_GB2312"/>
          <w:color w:val="auto"/>
          <w:sz w:val="32"/>
          <w:szCs w:val="32"/>
          <w:u w:val="none"/>
        </w:rPr>
        <w:t>他</w:t>
      </w:r>
      <w:bookmarkStart w:id="0" w:name="_GoBack"/>
      <w:bookmarkEnd w:id="0"/>
      <w:r>
        <w:rPr>
          <w:rFonts w:hint="eastAsia" w:ascii="仿宋_GB2312" w:hAnsi="仿宋_GB2312" w:eastAsia="仿宋_GB2312" w:cs="仿宋_GB2312"/>
          <w:color w:val="auto"/>
          <w:sz w:val="32"/>
          <w:szCs w:val="32"/>
          <w:u w:val="none"/>
        </w:rPr>
        <w:t>相关部门关于XX项目的审查意见</w:t>
      </w:r>
    </w:p>
    <w:p>
      <w:pPr>
        <w:adjustRightInd w:val="0"/>
        <w:snapToGrid w:val="0"/>
        <w:spacing w:line="560" w:lineRule="exact"/>
        <w:ind w:left="2550" w:leftChars="85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（审查意见模板详见下页）</w:t>
      </w:r>
    </w:p>
    <w:p>
      <w:pPr>
        <w:adjustRightInd w:val="0"/>
        <w:snapToGrid w:val="0"/>
        <w:spacing w:line="560" w:lineRule="exact"/>
        <w:ind w:firstLine="480"/>
        <w:jc w:val="right"/>
        <w:rPr>
          <w:rFonts w:ascii="Calibri" w:hAnsi="Calibri" w:eastAsia="宋体" w:cs="Times New Roman"/>
          <w:color w:val="auto"/>
          <w:sz w:val="24"/>
          <w:szCs w:val="24"/>
          <w:u w:val="none"/>
        </w:rPr>
      </w:pPr>
    </w:p>
    <w:p>
      <w:pPr>
        <w:adjustRightInd w:val="0"/>
        <w:snapToGrid w:val="0"/>
        <w:spacing w:line="560" w:lineRule="exact"/>
        <w:ind w:firstLine="480"/>
        <w:jc w:val="right"/>
        <w:rPr>
          <w:rFonts w:ascii="仿宋_GB2312" w:hAnsi="仿宋_GB2312" w:eastAsia="仿宋_GB2312" w:cs="仿宋_GB2312"/>
          <w:color w:val="auto"/>
          <w:sz w:val="32"/>
          <w:szCs w:val="32"/>
          <w:u w:val="none"/>
        </w:rPr>
      </w:pPr>
      <w:r>
        <w:rPr>
          <w:rFonts w:ascii="Calibri" w:hAnsi="Calibri" w:eastAsia="宋体" w:cs="Times New Roman"/>
          <w:color w:val="auto"/>
          <w:sz w:val="24"/>
          <w:szCs w:val="24"/>
          <w:u w:val="none"/>
        </w:rPr>
        <w:t xml:space="preserve">  </w:t>
      </w:r>
      <w:r>
        <w:rPr>
          <w:rFonts w:hint="eastAsia" w:ascii="Calibri" w:hAnsi="Calibri" w:eastAsia="宋体" w:cs="Times New Roman"/>
          <w:color w:val="auto"/>
          <w:sz w:val="24"/>
          <w:szCs w:val="24"/>
          <w:u w:val="none"/>
        </w:rPr>
        <w:t xml:space="preserve">   XX</w:t>
      </w:r>
      <w:r>
        <w:rPr>
          <w:rFonts w:hint="eastAsia" w:ascii="仿宋_GB2312" w:hAnsi="仿宋_GB2312" w:eastAsia="仿宋_GB2312" w:cs="仿宋_GB2312"/>
          <w:color w:val="auto"/>
          <w:sz w:val="32"/>
          <w:szCs w:val="32"/>
          <w:u w:val="none"/>
        </w:rPr>
        <w:t>区加梯办</w:t>
      </w:r>
    </w:p>
    <w:p>
      <w:pPr>
        <w:adjustRightInd w:val="0"/>
        <w:snapToGrid w:val="0"/>
        <w:spacing w:line="560" w:lineRule="exact"/>
        <w:ind w:firstLine="640"/>
        <w:jc w:val="right"/>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                                年   月   日</w:t>
      </w:r>
    </w:p>
    <w:p>
      <w:pPr>
        <w:adjustRightInd w:val="0"/>
        <w:snapToGrid w:val="0"/>
        <w:spacing w:line="560" w:lineRule="exact"/>
        <w:ind w:firstLine="640"/>
        <w:rPr>
          <w:rFonts w:ascii="仿宋_GB2312" w:hAnsi="仿宋_GB2312" w:eastAsia="仿宋_GB2312" w:cs="仿宋_GB2312"/>
          <w:color w:val="auto"/>
          <w:sz w:val="32"/>
          <w:szCs w:val="32"/>
          <w:u w:val="none"/>
        </w:rPr>
      </w:pPr>
    </w:p>
    <w:p>
      <w:pPr>
        <w:adjustRightInd w:val="0"/>
        <w:snapToGrid w:val="0"/>
        <w:spacing w:line="560" w:lineRule="exact"/>
        <w:ind w:firstLine="640"/>
        <w:jc w:val="center"/>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（联系人：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 xml:space="preserve">  联系电话：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 xml:space="preserve">  ）</w:t>
      </w:r>
    </w:p>
    <w:p>
      <w:pPr>
        <w:adjustRightInd w:val="0"/>
        <w:snapToGrid w:val="0"/>
        <w:spacing w:line="560" w:lineRule="exact"/>
        <w:ind w:firstLine="960" w:firstLineChars="300"/>
        <w:rPr>
          <w:rFonts w:ascii="仿宋_GB2312" w:hAnsi="仿宋_GB2312" w:eastAsia="仿宋_GB2312" w:cs="仿宋_GB2312"/>
          <w:color w:val="auto"/>
          <w:sz w:val="32"/>
          <w:szCs w:val="32"/>
          <w:u w:val="none"/>
        </w:rPr>
        <w:sectPr>
          <w:footerReference r:id="rId3" w:type="default"/>
          <w:pgSz w:w="11906" w:h="16838"/>
          <w:pgMar w:top="2041" w:right="1531" w:bottom="1871" w:left="1588" w:header="851" w:footer="992" w:gutter="0"/>
          <w:pgNumType w:fmt="numberInDash"/>
          <w:cols w:space="720" w:num="1"/>
          <w:docGrid w:type="linesAndChars" w:linePitch="312" w:charSpace="0"/>
        </w:sectPr>
      </w:pPr>
    </w:p>
    <w:p>
      <w:pPr>
        <w:adjustRightInd w:val="0"/>
        <w:snapToGrid w:val="0"/>
        <w:spacing w:line="560" w:lineRule="exact"/>
        <w:jc w:val="left"/>
        <w:rPr>
          <w:rFonts w:ascii="黑体" w:hAnsi="黑体" w:eastAsia="黑体" w:cs="黑体"/>
          <w:color w:val="auto"/>
          <w:sz w:val="32"/>
          <w:szCs w:val="32"/>
          <w:u w:val="none"/>
        </w:rPr>
      </w:pPr>
      <w:r>
        <w:rPr>
          <w:rFonts w:hint="eastAsia" w:ascii="黑体" w:hAnsi="黑体" w:eastAsia="黑体" w:cs="黑体"/>
          <w:color w:val="auto"/>
          <w:sz w:val="32"/>
          <w:szCs w:val="32"/>
          <w:u w:val="none"/>
        </w:rPr>
        <w:t xml:space="preserve"> </w:t>
      </w:r>
      <w:r>
        <w:rPr>
          <w:rFonts w:hint="eastAsia" w:ascii="黑体" w:hAnsi="黑体" w:eastAsia="黑体" w:cs="Times New Roman"/>
          <w:bCs/>
          <w:color w:val="auto"/>
          <w:sz w:val="32"/>
          <w:szCs w:val="32"/>
          <w:u w:val="none"/>
        </w:rPr>
        <w:t xml:space="preserve">审查意见模板 </w:t>
      </w:r>
    </w:p>
    <w:p>
      <w:pPr>
        <w:adjustRightInd w:val="0"/>
        <w:snapToGrid w:val="0"/>
        <w:spacing w:line="560" w:lineRule="exact"/>
        <w:jc w:val="left"/>
        <w:rPr>
          <w:rFonts w:ascii="黑体" w:hAnsi="黑体" w:eastAsia="黑体" w:cs="黑体"/>
          <w:color w:val="auto"/>
          <w:sz w:val="32"/>
          <w:szCs w:val="32"/>
          <w:u w:val="none"/>
        </w:rPr>
      </w:pPr>
    </w:p>
    <w:p>
      <w:pPr>
        <w:adjustRightInd w:val="0"/>
        <w:snapToGrid w:val="0"/>
        <w:spacing w:before="0" w:beforeLines="-2147483648" w:line="560" w:lineRule="exact"/>
        <w:ind w:firstLine="0"/>
        <w:jc w:val="center"/>
        <w:outlineLvl w:val="0"/>
        <w:rPr>
          <w:rFonts w:hint="eastAsia" w:ascii="方正小标宋简体" w:hAnsi="方正小标宋简体" w:eastAsia="方正小标宋简体" w:cs="Times New Roman"/>
          <w:bCs/>
          <w:color w:val="auto"/>
          <w:sz w:val="44"/>
          <w:szCs w:val="44"/>
          <w:u w:val="none"/>
        </w:rPr>
      </w:pPr>
      <w:r>
        <w:rPr>
          <w:rFonts w:hint="eastAsia" w:ascii="方正小标宋简体" w:hAnsi="方正小标宋简体" w:eastAsia="方正小标宋简体" w:cs="Times New Roman"/>
          <w:bCs/>
          <w:color w:val="auto"/>
          <w:sz w:val="44"/>
          <w:szCs w:val="44"/>
          <w:u w:val="none"/>
        </w:rPr>
        <w:t>关于XX项目的审查意见</w:t>
      </w:r>
    </w:p>
    <w:p>
      <w:pPr>
        <w:adjustRightInd w:val="0"/>
        <w:snapToGrid w:val="0"/>
        <w:spacing w:line="560" w:lineRule="exact"/>
        <w:ind w:firstLine="420"/>
        <w:rPr>
          <w:rFonts w:ascii="Calibri" w:hAnsi="Calibri" w:eastAsia="宋体" w:cs="Times New Roman"/>
          <w:color w:val="auto"/>
          <w:sz w:val="21"/>
          <w:szCs w:val="32"/>
          <w:u w:val="none"/>
        </w:rPr>
      </w:pPr>
    </w:p>
    <w:p>
      <w:pPr>
        <w:adjustRightInd w:val="0"/>
        <w:snapToGrid w:val="0"/>
        <w:spacing w:line="560" w:lineRule="exact"/>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XX街道办事处：</w:t>
      </w:r>
    </w:p>
    <w:p>
      <w:pPr>
        <w:widowControl/>
        <w:spacing w:line="560" w:lineRule="exact"/>
        <w:ind w:firstLine="64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经组织开展</w:t>
      </w:r>
      <w:r>
        <w:rPr>
          <w:rFonts w:ascii="仿宋_GB2312" w:hAnsi="仿宋_GB2312" w:eastAsia="仿宋_GB2312" w:cs="仿宋_GB2312"/>
          <w:color w:val="auto"/>
          <w:sz w:val="32"/>
          <w:szCs w:val="32"/>
          <w:u w:val="none"/>
        </w:rPr>
        <w:t>XX</w:t>
      </w:r>
      <w:r>
        <w:rPr>
          <w:rFonts w:hint="eastAsia" w:ascii="仿宋_GB2312" w:hAnsi="仿宋_GB2312" w:eastAsia="仿宋_GB2312" w:cs="仿宋_GB2312"/>
          <w:color w:val="auto"/>
          <w:sz w:val="32"/>
          <w:szCs w:val="32"/>
          <w:u w:val="none"/>
        </w:rPr>
        <w:t>审查，该项目</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（符合</w:t>
      </w:r>
      <w:r>
        <w:rPr>
          <w:rFonts w:ascii="仿宋_GB2312" w:hAnsi="仿宋_GB2312" w:eastAsia="仿宋_GB2312" w:cs="仿宋_GB2312"/>
          <w:color w:val="auto"/>
          <w:sz w:val="32"/>
          <w:szCs w:val="32"/>
          <w:u w:val="none"/>
        </w:rPr>
        <w:t>/不符合）加装电梯要求。</w:t>
      </w:r>
    </w:p>
    <w:p>
      <w:pPr>
        <w:widowControl/>
        <w:spacing w:line="560" w:lineRule="exact"/>
        <w:ind w:firstLine="64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审查不通过原因及修改意见：</w:t>
      </w:r>
    </w:p>
    <w:p>
      <w:pPr>
        <w:widowControl/>
        <w:spacing w:line="560" w:lineRule="exact"/>
        <w:ind w:firstLine="640"/>
        <w:rPr>
          <w:rFonts w:ascii="仿宋_GB2312" w:hAnsi="仿宋_GB2312" w:eastAsia="仿宋_GB2312" w:cs="仿宋_GB2312"/>
          <w:color w:val="auto"/>
          <w:sz w:val="32"/>
          <w:szCs w:val="32"/>
          <w:u w:val="none"/>
        </w:rPr>
      </w:pPr>
    </w:p>
    <w:p>
      <w:pPr>
        <w:widowControl/>
        <w:spacing w:line="560" w:lineRule="exact"/>
        <w:ind w:firstLine="640"/>
        <w:rPr>
          <w:rFonts w:ascii="仿宋_GB2312" w:hAnsi="仿宋_GB2312" w:eastAsia="仿宋_GB2312" w:cs="仿宋_GB2312"/>
          <w:color w:val="auto"/>
          <w:sz w:val="32"/>
          <w:szCs w:val="32"/>
          <w:u w:val="none"/>
        </w:rPr>
      </w:pPr>
    </w:p>
    <w:p>
      <w:pPr>
        <w:widowControl/>
        <w:spacing w:line="560" w:lineRule="exact"/>
        <w:ind w:firstLine="64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请会同设计单位根据审查意见修改完善方案</w:t>
      </w:r>
      <w:r>
        <w:rPr>
          <w:rFonts w:hint="default" w:ascii="仿宋_GB2312" w:hAnsi="仿宋_GB2312" w:eastAsia="仿宋_GB2312" w:cs="仿宋_GB2312"/>
          <w:color w:val="auto"/>
          <w:sz w:val="32"/>
          <w:szCs w:val="32"/>
          <w:u w:val="none"/>
        </w:rPr>
        <w:t>设计文件</w:t>
      </w:r>
      <w:r>
        <w:rPr>
          <w:rFonts w:hint="eastAsia" w:ascii="仿宋_GB2312" w:hAnsi="仿宋_GB2312" w:eastAsia="仿宋_GB2312" w:cs="仿宋_GB2312"/>
          <w:color w:val="auto"/>
          <w:sz w:val="32"/>
          <w:szCs w:val="32"/>
          <w:u w:val="none"/>
        </w:rPr>
        <w:t>。</w:t>
      </w:r>
    </w:p>
    <w:p>
      <w:pPr>
        <w:widowControl/>
        <w:spacing w:line="560" w:lineRule="exact"/>
        <w:ind w:firstLine="640"/>
        <w:rPr>
          <w:rFonts w:ascii="仿宋_GB2312" w:hAnsi="仿宋_GB2312" w:eastAsia="仿宋_GB2312" w:cs="仿宋_GB2312"/>
          <w:color w:val="auto"/>
          <w:sz w:val="32"/>
          <w:szCs w:val="32"/>
          <w:u w:val="none"/>
        </w:rPr>
      </w:pPr>
    </w:p>
    <w:p>
      <w:pPr>
        <w:widowControl/>
        <w:spacing w:line="560" w:lineRule="exact"/>
        <w:ind w:firstLine="640"/>
        <w:rPr>
          <w:rFonts w:ascii="仿宋_GB2312" w:hAnsi="仿宋_GB2312" w:eastAsia="仿宋_GB2312" w:cs="仿宋_GB2312"/>
          <w:color w:val="auto"/>
          <w:sz w:val="32"/>
          <w:szCs w:val="32"/>
          <w:u w:val="none"/>
        </w:rPr>
      </w:pPr>
    </w:p>
    <w:p>
      <w:pPr>
        <w:adjustRightInd w:val="0"/>
        <w:snapToGrid w:val="0"/>
        <w:spacing w:line="560" w:lineRule="exact"/>
        <w:ind w:firstLine="640"/>
        <w:jc w:val="center"/>
        <w:rPr>
          <w:rFonts w:ascii="仿宋_GB2312" w:hAnsi="仿宋_GB2312" w:eastAsia="仿宋_GB2312" w:cs="仿宋_GB2312"/>
          <w:color w:val="auto"/>
          <w:sz w:val="32"/>
          <w:szCs w:val="32"/>
          <w:u w:val="none"/>
        </w:rPr>
      </w:pPr>
      <w:r>
        <w:rPr>
          <w:rFonts w:ascii="仿宋_GB2312" w:hAnsi="仿宋_GB2312" w:eastAsia="仿宋_GB2312" w:cs="仿宋_GB2312"/>
          <w:color w:val="auto"/>
          <w:sz w:val="32"/>
          <w:szCs w:val="32"/>
          <w:u w:val="none"/>
        </w:rPr>
        <w:t xml:space="preserve">                                单位：</w:t>
      </w:r>
    </w:p>
    <w:p>
      <w:pPr>
        <w:adjustRightInd w:val="0"/>
        <w:snapToGrid w:val="0"/>
        <w:spacing w:line="560" w:lineRule="exact"/>
        <w:ind w:firstLine="640"/>
        <w:jc w:val="right"/>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年</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月</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日</w:t>
      </w:r>
    </w:p>
    <w:p>
      <w:pPr>
        <w:adjustRightInd w:val="0"/>
        <w:snapToGrid w:val="0"/>
        <w:spacing w:line="560" w:lineRule="exact"/>
        <w:ind w:firstLine="640"/>
        <w:jc w:val="right"/>
        <w:rPr>
          <w:rFonts w:ascii="仿宋_GB2312" w:hAnsi="仿宋_GB2312" w:eastAsia="仿宋_GB2312" w:cs="仿宋_GB2312"/>
          <w:color w:val="auto"/>
          <w:sz w:val="32"/>
          <w:szCs w:val="32"/>
          <w:u w:val="none"/>
        </w:rPr>
      </w:pPr>
    </w:p>
    <w:p>
      <w:pPr>
        <w:adjustRightInd w:val="0"/>
        <w:snapToGrid w:val="0"/>
        <w:spacing w:line="560" w:lineRule="exact"/>
        <w:ind w:firstLine="640"/>
        <w:jc w:val="left"/>
        <w:rPr>
          <w:rFonts w:ascii="仿宋_GB2312" w:hAnsi="仿宋_GB2312" w:eastAsia="仿宋_GB2312" w:cs="仿宋_GB2312"/>
          <w:color w:val="auto"/>
          <w:sz w:val="32"/>
          <w:szCs w:val="32"/>
          <w:u w:val="none"/>
        </w:rPr>
      </w:pPr>
    </w:p>
    <w:p>
      <w:pPr>
        <w:adjustRightInd w:val="0"/>
        <w:snapToGrid w:val="0"/>
        <w:spacing w:line="560" w:lineRule="exact"/>
        <w:ind w:firstLine="640"/>
        <w:jc w:val="center"/>
        <w:rPr>
          <w:rFonts w:ascii="仿宋_GB2312" w:hAnsi="仿宋_GB2312" w:eastAsia="仿宋_GB2312" w:cs="仿宋_GB2312"/>
          <w:color w:val="auto"/>
          <w:sz w:val="32"/>
          <w:szCs w:val="32"/>
          <w:u w:val="none"/>
        </w:rPr>
        <w:sectPr>
          <w:footerReference r:id="rId4" w:type="default"/>
          <w:pgSz w:w="11906" w:h="16838"/>
          <w:pgMar w:top="2041" w:right="1531" w:bottom="1871" w:left="1588" w:header="851" w:footer="992" w:gutter="0"/>
          <w:pgNumType w:fmt="numberInDash"/>
          <w:cols w:space="720" w:num="1"/>
          <w:docGrid w:type="linesAndChars" w:linePitch="312" w:charSpace="0"/>
        </w:sectPr>
      </w:pPr>
      <w:r>
        <w:rPr>
          <w:rFonts w:hint="eastAsia" w:ascii="仿宋_GB2312" w:hAnsi="仿宋_GB2312" w:eastAsia="仿宋_GB2312" w:cs="仿宋_GB2312"/>
          <w:color w:val="auto"/>
          <w:sz w:val="32"/>
          <w:szCs w:val="32"/>
          <w:u w:val="none"/>
        </w:rPr>
        <w:t xml:space="preserve">（联系人：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 xml:space="preserve">  联系电话：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 xml:space="preserve">  ）</w:t>
      </w:r>
    </w:p>
    <w:p>
      <w:pPr>
        <w:jc w:val="center"/>
        <w:rPr>
          <w:rFonts w:hint="eastAsia" w:ascii="楷体" w:hAnsi="楷体" w:eastAsia="楷体" w:cs="楷体"/>
          <w:color w:val="auto"/>
          <w:sz w:val="30"/>
          <w:szCs w:val="30"/>
          <w:highlight w:val="none"/>
          <w:u w:val="none"/>
          <w:lang w:eastAsia="zh-CN"/>
        </w:rPr>
      </w:pPr>
      <w:r>
        <w:rPr>
          <w:rFonts w:hint="eastAsia" w:ascii="仿宋" w:hAnsi="仿宋" w:eastAsia="楷体_GB2312" w:cs="仿宋"/>
          <w:b/>
          <w:bCs/>
          <w:color w:val="auto"/>
          <w:kern w:val="21"/>
          <w:sz w:val="32"/>
          <w:szCs w:val="32"/>
          <w:highlight w:val="none"/>
          <w:u w:val="none"/>
          <w:lang w:val="en-US" w:eastAsia="zh-CN" w:bidi="ar-SA"/>
        </w:rPr>
        <w:t>XX小区XX栋XX单元加装电梯相关审查意见申请表</w:t>
      </w:r>
      <w:r>
        <w:rPr>
          <w:rFonts w:hint="eastAsia" w:ascii="楷体" w:hAnsi="楷体" w:eastAsia="楷体" w:cs="楷体"/>
          <w:color w:val="auto"/>
          <w:sz w:val="28"/>
          <w:szCs w:val="28"/>
          <w:highlight w:val="none"/>
          <w:u w:val="none"/>
          <w:lang w:eastAsia="zh-CN"/>
        </w:rPr>
        <w:t>（</w:t>
      </w:r>
      <w:r>
        <w:rPr>
          <w:rFonts w:hint="default" w:ascii="楷体" w:hAnsi="楷体" w:eastAsia="楷体" w:cs="楷体"/>
          <w:color w:val="auto"/>
          <w:sz w:val="28"/>
          <w:szCs w:val="28"/>
          <w:highlight w:val="none"/>
          <w:u w:val="none"/>
          <w:lang w:eastAsia="zh-CN"/>
        </w:rPr>
        <w:t>参考</w:t>
      </w:r>
      <w:r>
        <w:rPr>
          <w:rFonts w:hint="eastAsia" w:ascii="楷体" w:hAnsi="楷体" w:eastAsia="楷体" w:cs="楷体"/>
          <w:color w:val="auto"/>
          <w:sz w:val="28"/>
          <w:szCs w:val="28"/>
          <w:highlight w:val="none"/>
          <w:u w:val="none"/>
          <w:lang w:val="en-US" w:eastAsia="zh-CN"/>
        </w:rPr>
        <w:t>样表</w:t>
      </w:r>
      <w:r>
        <w:rPr>
          <w:rFonts w:hint="eastAsia" w:ascii="楷体" w:hAnsi="楷体" w:eastAsia="楷体" w:cs="楷体"/>
          <w:color w:val="auto"/>
          <w:sz w:val="28"/>
          <w:szCs w:val="28"/>
          <w:highlight w:val="none"/>
          <w:u w:val="none"/>
          <w:lang w:eastAsia="zh-CN"/>
        </w:rPr>
        <w:t>）</w:t>
      </w:r>
    </w:p>
    <w:tbl>
      <w:tblPr>
        <w:tblStyle w:val="14"/>
        <w:tblW w:w="8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3012"/>
        <w:gridCol w:w="1702"/>
        <w:gridCol w:w="2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default"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建设单位（</w:t>
            </w:r>
            <w:r>
              <w:rPr>
                <w:rFonts w:hint="eastAsia" w:ascii="仿宋" w:hAnsi="仿宋" w:eastAsia="宋体" w:cs="仿宋"/>
                <w:color w:val="auto"/>
                <w:sz w:val="21"/>
                <w:szCs w:val="21"/>
                <w:highlight w:val="none"/>
                <w:u w:val="none"/>
                <w:lang w:val="en-US" w:eastAsia="zh-CN"/>
              </w:rPr>
              <w:t>申请人</w:t>
            </w:r>
            <w:r>
              <w:rPr>
                <w:rFonts w:hint="eastAsia" w:ascii="仿宋" w:hAnsi="仿宋" w:eastAsia="宋体" w:cs="仿宋"/>
                <w:color w:val="auto"/>
                <w:sz w:val="21"/>
                <w:szCs w:val="21"/>
                <w:highlight w:val="none"/>
                <w:u w:val="none"/>
              </w:rPr>
              <w:t>）名称</w:t>
            </w:r>
          </w:p>
        </w:tc>
        <w:tc>
          <w:tcPr>
            <w:tcW w:w="301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p>
        </w:tc>
        <w:tc>
          <w:tcPr>
            <w:tcW w:w="170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负责人姓名及联系电话</w:t>
            </w:r>
          </w:p>
        </w:tc>
        <w:tc>
          <w:tcPr>
            <w:tcW w:w="25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工程名称</w:t>
            </w:r>
          </w:p>
        </w:tc>
        <w:tc>
          <w:tcPr>
            <w:tcW w:w="7245" w:type="dxa"/>
            <w:gridSpan w:val="3"/>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工程地点</w:t>
            </w:r>
          </w:p>
        </w:tc>
        <w:tc>
          <w:tcPr>
            <w:tcW w:w="7245" w:type="dxa"/>
            <w:gridSpan w:val="3"/>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设计单位</w:t>
            </w:r>
          </w:p>
        </w:tc>
        <w:tc>
          <w:tcPr>
            <w:tcW w:w="7245" w:type="dxa"/>
            <w:gridSpan w:val="3"/>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计划开工日期</w:t>
            </w:r>
          </w:p>
        </w:tc>
        <w:tc>
          <w:tcPr>
            <w:tcW w:w="301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年   月   日</w:t>
            </w:r>
          </w:p>
        </w:tc>
        <w:tc>
          <w:tcPr>
            <w:tcW w:w="170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计划完工日期</w:t>
            </w:r>
          </w:p>
        </w:tc>
        <w:tc>
          <w:tcPr>
            <w:tcW w:w="25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工程涉及需要审查事项</w:t>
            </w:r>
          </w:p>
        </w:tc>
        <w:tc>
          <w:tcPr>
            <w:tcW w:w="7245" w:type="dxa"/>
            <w:gridSpan w:val="3"/>
            <w:tcBorders>
              <w:top w:val="single" w:color="auto" w:sz="4" w:space="0"/>
              <w:left w:val="nil"/>
              <w:bottom w:val="single" w:color="auto" w:sz="4" w:space="0"/>
              <w:right w:val="single" w:color="auto" w:sz="4" w:space="0"/>
            </w:tcBorders>
            <w:vAlign w:val="top"/>
          </w:tcPr>
          <w:p>
            <w:pPr>
              <w:spacing w:line="360" w:lineRule="exact"/>
              <w:rPr>
                <w:rFonts w:hint="eastAsia" w:ascii="Calibri" w:hAnsi="Calibri" w:eastAsia="宋体" w:cs="Times New Roman"/>
                <w:color w:val="auto"/>
                <w:sz w:val="21"/>
                <w:szCs w:val="22"/>
                <w:u w:val="none"/>
              </w:rPr>
            </w:pPr>
            <w:r>
              <w:rPr>
                <w:rFonts w:hint="eastAsia" w:ascii="Calibri" w:hAnsi="Calibri" w:eastAsia="宋体" w:cs="Times New Roman"/>
                <w:color w:val="auto"/>
                <w:sz w:val="21"/>
                <w:szCs w:val="22"/>
                <w:u w:val="none"/>
                <w:lang w:val="en-US" w:eastAsia="zh-CN"/>
              </w:rPr>
              <w:t>1.涉及</w:t>
            </w:r>
            <w:r>
              <w:rPr>
                <w:rFonts w:hint="eastAsia" w:ascii="Calibri" w:hAnsi="Calibri" w:eastAsia="宋体" w:cs="Times New Roman"/>
                <w:color w:val="auto"/>
                <w:sz w:val="21"/>
                <w:szCs w:val="22"/>
                <w:u w:val="none"/>
              </w:rPr>
              <w:t>道路交通</w:t>
            </w:r>
            <w:r>
              <w:rPr>
                <w:rFonts w:hint="eastAsia" w:ascii="Calibri" w:hAnsi="Calibri" w:eastAsia="宋体" w:cs="Times New Roman"/>
                <w:color w:val="auto"/>
                <w:sz w:val="21"/>
                <w:szCs w:val="22"/>
                <w:u w:val="none"/>
                <w:lang w:val="en-US" w:eastAsia="zh-CN"/>
              </w:rPr>
              <w:t>xxx需城市管理部门审查</w:t>
            </w:r>
            <w:r>
              <w:rPr>
                <w:rFonts w:hint="eastAsia" w:ascii="Calibri" w:hAnsi="Calibri" w:eastAsia="宋体" w:cs="Times New Roman"/>
                <w:color w:val="auto"/>
                <w:sz w:val="21"/>
                <w:szCs w:val="22"/>
                <w:u w:val="none"/>
              </w:rPr>
              <w:t>；</w:t>
            </w:r>
          </w:p>
          <w:p>
            <w:pPr>
              <w:spacing w:line="360" w:lineRule="exact"/>
              <w:rPr>
                <w:rFonts w:hint="eastAsia" w:ascii="Calibri" w:hAnsi="Calibri" w:eastAsia="宋体" w:cs="Times New Roman"/>
                <w:color w:val="auto"/>
                <w:sz w:val="21"/>
                <w:szCs w:val="22"/>
                <w:u w:val="none"/>
                <w:lang w:val="en-US" w:eastAsia="zh-CN"/>
              </w:rPr>
            </w:pPr>
            <w:r>
              <w:rPr>
                <w:rFonts w:hint="eastAsia" w:ascii="Calibri" w:hAnsi="Calibri" w:eastAsia="宋体" w:cs="Times New Roman"/>
                <w:color w:val="auto"/>
                <w:sz w:val="21"/>
                <w:szCs w:val="22"/>
                <w:u w:val="none"/>
                <w:lang w:val="en-US" w:eastAsia="zh-CN"/>
              </w:rPr>
              <w:t>2.涉及排水管迁移xxx等需</w:t>
            </w:r>
            <w:r>
              <w:rPr>
                <w:rFonts w:hint="eastAsia" w:ascii="Calibri" w:hAnsi="Calibri" w:eastAsia="宋体" w:cs="Times New Roman"/>
                <w:color w:val="auto"/>
                <w:sz w:val="21"/>
                <w:szCs w:val="22"/>
                <w:u w:val="none"/>
              </w:rPr>
              <w:t>水务</w:t>
            </w:r>
            <w:r>
              <w:rPr>
                <w:rFonts w:hint="eastAsia" w:ascii="Calibri" w:hAnsi="Calibri" w:eastAsia="宋体" w:cs="Times New Roman"/>
                <w:color w:val="auto"/>
                <w:sz w:val="21"/>
                <w:szCs w:val="22"/>
                <w:u w:val="none"/>
                <w:lang w:val="en-US" w:eastAsia="zh-CN"/>
              </w:rPr>
              <w:t>部门审查</w:t>
            </w:r>
            <w:r>
              <w:rPr>
                <w:rFonts w:hint="eastAsia" w:ascii="Calibri" w:hAnsi="Calibri" w:eastAsia="宋体" w:cs="Times New Roman"/>
                <w:color w:val="auto"/>
                <w:sz w:val="21"/>
                <w:szCs w:val="22"/>
                <w:u w:val="none"/>
              </w:rPr>
              <w:t>；</w:t>
            </w:r>
          </w:p>
          <w:p>
            <w:pPr>
              <w:spacing w:line="360" w:lineRule="exact"/>
              <w:rPr>
                <w:rFonts w:hint="default" w:ascii="Calibri" w:hAnsi="Calibri" w:eastAsia="宋体" w:cs="Times New Roman"/>
                <w:color w:val="auto"/>
                <w:sz w:val="21"/>
                <w:szCs w:val="22"/>
                <w:u w:val="none"/>
                <w:lang w:eastAsia="zh-CN"/>
              </w:rPr>
            </w:pPr>
            <w:r>
              <w:rPr>
                <w:rFonts w:hint="eastAsia" w:ascii="Calibri" w:hAnsi="Calibri" w:eastAsia="宋体" w:cs="Times New Roman"/>
                <w:color w:val="auto"/>
                <w:sz w:val="21"/>
                <w:szCs w:val="22"/>
                <w:u w:val="none"/>
                <w:lang w:val="en-US" w:eastAsia="zh-CN"/>
              </w:rPr>
              <w:t>3.涉及网线迁移xxx等需要电信部门审查。</w:t>
            </w:r>
            <w:r>
              <w:rPr>
                <w:rFonts w:hint="default" w:ascii="Calibri" w:hAnsi="Calibri" w:eastAsia="宋体" w:cs="Times New Roman"/>
                <w:color w:val="auto"/>
                <w:sz w:val="21"/>
                <w:szCs w:val="22"/>
                <w:u w:val="none"/>
                <w:lang w:eastAsia="zh-CN"/>
              </w:rPr>
              <w:t>（参考）</w:t>
            </w:r>
          </w:p>
          <w:p>
            <w:pPr>
              <w:spacing w:line="360" w:lineRule="exact"/>
              <w:rPr>
                <w:rFonts w:hint="default" w:ascii="Calibri" w:hAnsi="Calibri" w:eastAsia="宋体" w:cs="Times New Roman"/>
                <w:color w:val="auto"/>
                <w:sz w:val="21"/>
                <w:szCs w:val="22"/>
                <w:u w:val="none"/>
                <w:lang w:eastAsia="zh-CN"/>
              </w:rPr>
            </w:pPr>
            <w:r>
              <w:rPr>
                <w:rFonts w:hint="default" w:ascii="Calibri" w:hAnsi="Calibri" w:eastAsia="宋体" w:cs="Times New Roman"/>
                <w:color w:val="auto"/>
                <w:sz w:val="21"/>
                <w:szCs w:val="22"/>
                <w:u w:val="none"/>
                <w:lang w:eastAsia="zh-CN"/>
              </w:rPr>
              <w:t>注：列明需审查事项及需提请审查的部门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702"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lang w:eastAsia="zh-CN"/>
              </w:rPr>
            </w:pPr>
            <w:r>
              <w:rPr>
                <w:rFonts w:hint="eastAsia" w:ascii="仿宋" w:hAnsi="仿宋" w:eastAsia="宋体" w:cs="仿宋"/>
                <w:color w:val="auto"/>
                <w:sz w:val="21"/>
                <w:szCs w:val="21"/>
                <w:highlight w:val="none"/>
                <w:u w:val="none"/>
                <w:lang w:val="en-US" w:eastAsia="zh-CN"/>
              </w:rPr>
              <w:t>附件</w:t>
            </w:r>
          </w:p>
        </w:tc>
        <w:tc>
          <w:tcPr>
            <w:tcW w:w="7245" w:type="dxa"/>
            <w:gridSpan w:val="3"/>
            <w:tcBorders>
              <w:top w:val="single" w:color="auto" w:sz="4" w:space="0"/>
              <w:left w:val="nil"/>
              <w:bottom w:val="single" w:color="auto" w:sz="4" w:space="0"/>
              <w:right w:val="single" w:color="auto" w:sz="4" w:space="0"/>
            </w:tcBorders>
            <w:vAlign w:val="center"/>
          </w:tcPr>
          <w:p>
            <w:pPr>
              <w:numPr>
                <w:ilvl w:val="0"/>
                <w:numId w:val="0"/>
              </w:numPr>
              <w:rPr>
                <w:rFonts w:hint="default" w:ascii="Calibri" w:hAnsi="Calibri" w:eastAsia="宋体" w:cs="Times New Roman"/>
                <w:color w:val="auto"/>
                <w:sz w:val="21"/>
                <w:szCs w:val="22"/>
                <w:highlight w:val="none"/>
                <w:u w:val="none"/>
                <w:lang w:eastAsia="zh-CN"/>
              </w:rPr>
            </w:pPr>
            <w:r>
              <w:rPr>
                <w:rFonts w:hint="eastAsia" w:ascii="楷体_GB2312" w:hAnsi="楷体_GB2312" w:eastAsia="楷体_GB2312" w:cs="楷体_GB2312"/>
                <w:color w:val="auto"/>
                <w:sz w:val="21"/>
                <w:szCs w:val="22"/>
                <w:highlight w:val="none"/>
                <w:u w:val="none"/>
                <w:lang w:val="en-US" w:eastAsia="zh-CN"/>
              </w:rPr>
              <w:t>设计方案、设计图纸、户型图纸、规划图纸、现场图例等有关单位要求材料</w:t>
            </w:r>
            <w:r>
              <w:rPr>
                <w:rFonts w:hint="default" w:ascii="楷体_GB2312" w:hAnsi="楷体_GB2312" w:eastAsia="楷体_GB2312" w:cs="楷体_GB2312"/>
                <w:color w:val="auto"/>
                <w:sz w:val="21"/>
                <w:szCs w:val="22"/>
                <w:highlight w:val="none"/>
                <w:u w:val="none"/>
                <w:lang w:eastAsia="zh-CN"/>
              </w:rPr>
              <w:t>（参考）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rPr>
              <w:t>二、</w:t>
            </w:r>
            <w:r>
              <w:rPr>
                <w:rFonts w:hint="eastAsia" w:ascii="仿宋" w:hAnsi="仿宋" w:eastAsia="宋体" w:cs="仿宋"/>
                <w:color w:val="auto"/>
                <w:sz w:val="21"/>
                <w:szCs w:val="21"/>
                <w:highlight w:val="none"/>
                <w:u w:val="none"/>
                <w:lang w:val="en-US" w:eastAsia="zh-CN"/>
              </w:rPr>
              <w:t>申请说明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1、请宝安区既有住宅加装电梯专项工作小组相关成员单位依职责出具审查意见；审查“通过”的指导申请人办理后续手续；审查“不通过”的说明原因并指导申请人修改完善。2、</w:t>
            </w:r>
            <w:r>
              <w:rPr>
                <w:rFonts w:hint="default" w:ascii="仿宋" w:hAnsi="仿宋" w:eastAsia="宋体" w:cs="仿宋"/>
                <w:color w:val="auto"/>
                <w:sz w:val="21"/>
                <w:szCs w:val="21"/>
                <w:highlight w:val="none"/>
                <w:u w:val="none"/>
                <w:lang w:eastAsia="zh-CN"/>
              </w:rPr>
              <w:t>申请人</w:t>
            </w:r>
            <w:r>
              <w:rPr>
                <w:rFonts w:hint="eastAsia" w:ascii="仿宋" w:hAnsi="仿宋" w:eastAsia="宋体" w:cs="仿宋"/>
                <w:color w:val="auto"/>
                <w:sz w:val="21"/>
                <w:szCs w:val="21"/>
                <w:highlight w:val="none"/>
                <w:u w:val="none"/>
              </w:rPr>
              <w:t>应如实提供相关资料，对材料真实性负责</w:t>
            </w:r>
            <w:r>
              <w:rPr>
                <w:rFonts w:hint="eastAsia" w:ascii="仿宋" w:hAnsi="仿宋" w:eastAsia="宋体" w:cs="仿宋"/>
                <w:color w:val="auto"/>
                <w:sz w:val="21"/>
                <w:szCs w:val="21"/>
                <w:highlight w:val="none"/>
                <w:u w:val="none"/>
                <w:lang w:eastAsia="zh-CN"/>
              </w:rPr>
              <w:t>，</w:t>
            </w:r>
            <w:r>
              <w:rPr>
                <w:rFonts w:hint="eastAsia" w:ascii="仿宋" w:hAnsi="仿宋" w:eastAsia="宋体" w:cs="仿宋"/>
                <w:color w:val="auto"/>
                <w:sz w:val="21"/>
                <w:szCs w:val="21"/>
                <w:highlight w:val="none"/>
                <w:u w:val="none"/>
              </w:rPr>
              <w:t>并承担由此引起的法律责任</w:t>
            </w:r>
            <w:r>
              <w:rPr>
                <w:rFonts w:hint="eastAsia" w:ascii="仿宋" w:hAnsi="仿宋" w:eastAsia="宋体" w:cs="仿宋"/>
                <w:color w:val="auto"/>
                <w:sz w:val="21"/>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rPr>
              <w:t>三、</w:t>
            </w:r>
            <w:r>
              <w:rPr>
                <w:rFonts w:hint="eastAsia" w:ascii="仿宋" w:hAnsi="仿宋" w:eastAsia="宋体" w:cs="仿宋"/>
                <w:color w:val="auto"/>
                <w:sz w:val="21"/>
                <w:szCs w:val="21"/>
                <w:highlight w:val="none"/>
                <w:u w:val="none"/>
                <w:lang w:val="en-US" w:eastAsia="zh-CN"/>
              </w:rPr>
              <w:t>审查意见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8947" w:type="dxa"/>
            <w:gridSpan w:val="4"/>
            <w:tcBorders>
              <w:top w:val="single" w:color="auto" w:sz="4" w:space="0"/>
              <w:left w:val="single" w:color="auto" w:sz="4" w:space="0"/>
              <w:bottom w:val="single" w:color="auto" w:sz="4" w:space="0"/>
              <w:right w:val="single" w:color="auto" w:sz="4" w:space="0"/>
            </w:tcBorders>
            <w:vAlign w:val="top"/>
          </w:tcPr>
          <w:p>
            <w:pPr>
              <w:jc w:val="both"/>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※审查通过，该工程涉及我单位xxxx事项，请申请人施工前办理xxxx，并按相关规定执行。</w:t>
            </w:r>
          </w:p>
          <w:p>
            <w:pPr>
              <w:jc w:val="both"/>
              <w:rPr>
                <w:rFonts w:hint="eastAsia"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※审查不通过，请申请人</w:t>
            </w:r>
            <w:r>
              <w:rPr>
                <w:rFonts w:hint="default" w:ascii="仿宋" w:hAnsi="仿宋" w:eastAsia="宋体" w:cs="仿宋"/>
                <w:color w:val="auto"/>
                <w:sz w:val="21"/>
                <w:szCs w:val="21"/>
                <w:highlight w:val="none"/>
                <w:u w:val="none"/>
                <w:lang w:eastAsia="zh-CN"/>
              </w:rPr>
              <w:t>补充</w:t>
            </w:r>
            <w:r>
              <w:rPr>
                <w:rFonts w:hint="eastAsia" w:ascii="仿宋" w:hAnsi="仿宋" w:eastAsia="宋体" w:cs="仿宋"/>
                <w:color w:val="auto"/>
                <w:sz w:val="21"/>
                <w:szCs w:val="21"/>
                <w:highlight w:val="none"/>
                <w:u w:val="none"/>
                <w:lang w:val="en-US" w:eastAsia="zh-CN"/>
              </w:rPr>
              <w:t>xxxx后申请。</w:t>
            </w:r>
            <w:r>
              <w:rPr>
                <w:rFonts w:hint="default" w:ascii="仿宋" w:hAnsi="仿宋" w:eastAsia="宋体" w:cs="仿宋"/>
                <w:color w:val="auto"/>
                <w:sz w:val="21"/>
                <w:szCs w:val="21"/>
                <w:highlight w:val="none"/>
                <w:u w:val="none"/>
                <w:lang w:eastAsia="zh-CN"/>
              </w:rPr>
              <w:t>（参考）</w:t>
            </w:r>
          </w:p>
          <w:p>
            <w:pPr>
              <w:jc w:val="left"/>
              <w:rPr>
                <w:rFonts w:hint="eastAsia" w:ascii="仿宋" w:hAnsi="仿宋" w:eastAsia="宋体" w:cs="仿宋"/>
                <w:color w:val="auto"/>
                <w:sz w:val="21"/>
                <w:szCs w:val="21"/>
                <w:highlight w:val="none"/>
                <w:u w:val="none"/>
                <w:lang w:val="en-US" w:eastAsia="zh-CN"/>
              </w:rPr>
            </w:pPr>
            <w:r>
              <w:rPr>
                <w:rFonts w:hint="default" w:ascii="仿宋" w:hAnsi="仿宋" w:eastAsia="宋体" w:cs="仿宋"/>
                <w:color w:val="auto"/>
                <w:sz w:val="21"/>
                <w:szCs w:val="21"/>
                <w:highlight w:val="none"/>
                <w:u w:val="none"/>
                <w:lang w:eastAsia="zh-CN"/>
              </w:rPr>
              <w:t>注：审查通过的，需指导申请人办理后续手续及告知执行要求；审查不通过的，指导申请人补充。</w:t>
            </w:r>
            <w:r>
              <w:rPr>
                <w:rFonts w:hint="eastAsia" w:ascii="仿宋" w:hAnsi="仿宋" w:eastAsia="宋体" w:cs="仿宋"/>
                <w:color w:val="auto"/>
                <w:sz w:val="21"/>
                <w:szCs w:val="21"/>
                <w:highlight w:val="none"/>
                <w:u w:val="none"/>
                <w:lang w:val="en-US" w:eastAsia="zh-CN"/>
              </w:rPr>
              <w:t xml:space="preserve">                              </w:t>
            </w:r>
          </w:p>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lang w:val="en-US" w:eastAsia="zh-CN"/>
              </w:rPr>
              <w:t xml:space="preserve">                              </w:t>
            </w:r>
            <w:r>
              <w:rPr>
                <w:rFonts w:hint="default" w:ascii="仿宋" w:hAnsi="仿宋" w:eastAsia="宋体" w:cs="仿宋"/>
                <w:color w:val="auto"/>
                <w:sz w:val="21"/>
                <w:szCs w:val="21"/>
                <w:highlight w:val="none"/>
                <w:u w:val="none"/>
                <w:lang w:eastAsia="zh-CN"/>
              </w:rPr>
              <w:t xml:space="preserve"> 审查</w:t>
            </w:r>
            <w:r>
              <w:rPr>
                <w:rFonts w:hint="eastAsia" w:ascii="仿宋" w:hAnsi="仿宋" w:eastAsia="宋体" w:cs="仿宋"/>
                <w:color w:val="auto"/>
                <w:sz w:val="21"/>
                <w:szCs w:val="21"/>
                <w:highlight w:val="none"/>
                <w:u w:val="none"/>
              </w:rPr>
              <w:t>单位：</w:t>
            </w:r>
          </w:p>
          <w:p>
            <w:pPr>
              <w:jc w:val="both"/>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w:t>
            </w:r>
            <w:r>
              <w:rPr>
                <w:rFonts w:hint="eastAsia" w:ascii="仿宋" w:hAnsi="仿宋" w:eastAsia="宋体" w:cs="仿宋"/>
                <w:color w:val="auto"/>
                <w:sz w:val="21"/>
                <w:szCs w:val="21"/>
                <w:highlight w:val="none"/>
                <w:u w:val="none"/>
                <w:lang w:val="en-US" w:eastAsia="zh-CN"/>
              </w:rPr>
              <w:t xml:space="preserve">                                                         </w:t>
            </w:r>
            <w:r>
              <w:rPr>
                <w:rFonts w:hint="eastAsia" w:ascii="仿宋" w:hAnsi="仿宋" w:eastAsia="宋体" w:cs="仿宋"/>
                <w:color w:val="auto"/>
                <w:sz w:val="21"/>
                <w:szCs w:val="21"/>
                <w:highlight w:val="none"/>
                <w:u w:val="none"/>
              </w:rPr>
              <w:t>（</w:t>
            </w:r>
            <w:r>
              <w:rPr>
                <w:rFonts w:hint="default" w:ascii="仿宋" w:hAnsi="仿宋" w:eastAsia="宋体" w:cs="仿宋"/>
                <w:color w:val="auto"/>
                <w:sz w:val="21"/>
                <w:szCs w:val="21"/>
                <w:highlight w:val="none"/>
                <w:u w:val="none"/>
              </w:rPr>
              <w:t>盖</w:t>
            </w:r>
            <w:r>
              <w:rPr>
                <w:rFonts w:hint="eastAsia" w:ascii="仿宋" w:hAnsi="仿宋" w:eastAsia="宋体" w:cs="仿宋"/>
                <w:color w:val="auto"/>
                <w:sz w:val="21"/>
                <w:szCs w:val="21"/>
                <w:highlight w:val="none"/>
                <w:u w:val="none"/>
              </w:rPr>
              <w:t>章）</w:t>
            </w:r>
          </w:p>
          <w:p>
            <w:pPr>
              <w:ind w:firstLine="5460" w:firstLineChars="2600"/>
              <w:jc w:val="both"/>
              <w:rPr>
                <w:rFonts w:hint="eastAsia" w:ascii="仿宋" w:hAnsi="仿宋" w:eastAsia="宋体" w:cs="仿宋"/>
                <w:color w:val="auto"/>
                <w:sz w:val="21"/>
                <w:szCs w:val="21"/>
                <w:highlight w:val="none"/>
                <w:u w:val="none"/>
              </w:rPr>
            </w:pPr>
            <w:r>
              <w:rPr>
                <w:rFonts w:hint="default" w:ascii="仿宋" w:hAnsi="仿宋" w:eastAsia="宋体" w:cs="仿宋"/>
                <w:color w:val="auto"/>
                <w:sz w:val="21"/>
                <w:szCs w:val="21"/>
                <w:highlight w:val="none"/>
                <w:u w:val="none"/>
              </w:rPr>
              <w:t>审查</w:t>
            </w:r>
            <w:r>
              <w:rPr>
                <w:rFonts w:hint="eastAsia" w:ascii="仿宋" w:hAnsi="仿宋" w:eastAsia="宋体" w:cs="仿宋"/>
                <w:color w:val="auto"/>
                <w:sz w:val="21"/>
                <w:szCs w:val="21"/>
                <w:highlight w:val="none"/>
                <w:u w:val="none"/>
              </w:rPr>
              <w:t>单位(项目)负责人：　</w:t>
            </w:r>
          </w:p>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lang w:val="en-US" w:eastAsia="zh-CN"/>
              </w:rPr>
              <w:t xml:space="preserve">                                          </w:t>
            </w:r>
            <w:r>
              <w:rPr>
                <w:rFonts w:hint="eastAsia" w:ascii="仿宋" w:hAnsi="仿宋" w:eastAsia="宋体" w:cs="仿宋"/>
                <w:color w:val="auto"/>
                <w:sz w:val="21"/>
                <w:szCs w:val="21"/>
                <w:highlight w:val="none"/>
                <w:u w:val="none"/>
              </w:rPr>
              <w:t xml:space="preserve">年  </w:t>
            </w:r>
            <w:r>
              <w:rPr>
                <w:rFonts w:hint="default" w:ascii="仿宋" w:hAnsi="仿宋" w:eastAsia="宋体" w:cs="仿宋"/>
                <w:color w:val="auto"/>
                <w:sz w:val="21"/>
                <w:szCs w:val="21"/>
                <w:highlight w:val="none"/>
                <w:u w:val="none"/>
              </w:rPr>
              <w:t xml:space="preserve">    </w:t>
            </w:r>
            <w:r>
              <w:rPr>
                <w:rFonts w:hint="eastAsia" w:ascii="仿宋" w:hAnsi="仿宋" w:eastAsia="宋体" w:cs="仿宋"/>
                <w:color w:val="auto"/>
                <w:sz w:val="21"/>
                <w:szCs w:val="21"/>
                <w:highlight w:val="none"/>
                <w:u w:val="none"/>
              </w:rPr>
              <w:t xml:space="preserve">月 </w:t>
            </w:r>
            <w:r>
              <w:rPr>
                <w:rFonts w:hint="default" w:ascii="仿宋" w:hAnsi="仿宋" w:eastAsia="宋体" w:cs="仿宋"/>
                <w:color w:val="auto"/>
                <w:sz w:val="21"/>
                <w:szCs w:val="21"/>
                <w:highlight w:val="none"/>
                <w:u w:val="none"/>
              </w:rPr>
              <w:t xml:space="preserve">   </w:t>
            </w:r>
            <w:r>
              <w:rPr>
                <w:rFonts w:hint="eastAsia" w:ascii="仿宋" w:hAnsi="仿宋" w:eastAsia="宋体" w:cs="仿宋"/>
                <w:color w:val="auto"/>
                <w:sz w:val="21"/>
                <w:szCs w:val="21"/>
                <w:highlight w:val="none"/>
                <w:u w:val="none"/>
              </w:rPr>
              <w:t xml:space="preserve"> 日</w:t>
            </w:r>
          </w:p>
        </w:tc>
      </w:tr>
    </w:tbl>
    <w:p>
      <w:pPr>
        <w:tabs>
          <w:tab w:val="left" w:pos="6184"/>
        </w:tabs>
        <w:spacing w:line="440" w:lineRule="exact"/>
        <w:ind w:firstLine="5670" w:firstLineChars="2700"/>
        <w:rPr>
          <w:rFonts w:ascii="Calibri" w:hAnsi="Calibri" w:eastAsia="宋体" w:cs="Times New Roman"/>
          <w:color w:val="auto"/>
          <w:sz w:val="21"/>
          <w:szCs w:val="22"/>
          <w:highlight w:val="none"/>
          <w:u w:val="none"/>
        </w:rPr>
      </w:pPr>
      <w:r>
        <w:rPr>
          <w:rFonts w:ascii="Calibri" w:hAnsi="Calibri" w:eastAsia="宋体" w:cs="Times New Roman"/>
          <w:color w:val="auto"/>
          <w:sz w:val="21"/>
          <w:szCs w:val="22"/>
          <w:highlight w:val="none"/>
          <w:u w:val="none"/>
        </w:rPr>
        <w:t>街道办事处核报（盖章）</w:t>
      </w:r>
    </w:p>
    <w:p>
      <w:pPr>
        <w:tabs>
          <w:tab w:val="left" w:pos="6184"/>
        </w:tabs>
        <w:spacing w:line="440" w:lineRule="exact"/>
        <w:ind w:firstLine="5880" w:firstLineChars="2800"/>
        <w:rPr>
          <w:rFonts w:ascii="Calibri" w:hAnsi="Calibri" w:eastAsia="宋体" w:cs="Times New Roman"/>
          <w:color w:val="auto"/>
          <w:sz w:val="21"/>
          <w:szCs w:val="22"/>
          <w:highlight w:val="none"/>
          <w:u w:val="none"/>
        </w:rPr>
      </w:pPr>
      <w:r>
        <w:rPr>
          <w:rFonts w:ascii="Calibri" w:hAnsi="Calibri" w:eastAsia="宋体" w:cs="Times New Roman"/>
          <w:color w:val="auto"/>
          <w:sz w:val="21"/>
          <w:szCs w:val="22"/>
          <w:highlight w:val="none"/>
          <w:u w:val="none"/>
        </w:rPr>
        <w:t>经办人：</w:t>
      </w:r>
    </w:p>
    <w:p>
      <w:pPr>
        <w:tabs>
          <w:tab w:val="left" w:pos="6184"/>
        </w:tabs>
        <w:spacing w:line="440" w:lineRule="exact"/>
        <w:ind w:firstLine="5880" w:firstLineChars="2800"/>
        <w:rPr>
          <w:rFonts w:ascii="Calibri" w:hAnsi="Calibri" w:eastAsia="宋体" w:cs="Times New Roman"/>
          <w:color w:val="auto"/>
          <w:kern w:val="2"/>
          <w:sz w:val="21"/>
          <w:szCs w:val="22"/>
          <w:u w:val="none"/>
          <w:lang w:val="en-US" w:eastAsia="zh-CN" w:bidi="ar-SA"/>
        </w:rPr>
      </w:pPr>
      <w:r>
        <w:rPr>
          <w:rFonts w:ascii="Calibri" w:hAnsi="Calibri" w:eastAsia="宋体" w:cs="Times New Roman"/>
          <w:color w:val="auto"/>
          <w:sz w:val="21"/>
          <w:szCs w:val="22"/>
          <w:highlight w:val="none"/>
          <w:u w:val="none"/>
        </w:rPr>
        <w:t>日  期：</w:t>
      </w:r>
    </w:p>
    <w:p>
      <w:r>
        <w:rPr>
          <w:rFonts w:ascii="Calibri" w:hAnsi="Calibri" w:eastAsia="宋体" w:cs="Times New Roman"/>
          <w:color w:val="auto"/>
          <w:sz w:val="21"/>
          <w:szCs w:val="22"/>
          <w:highlight w:val="none"/>
          <w:u w:val="none"/>
        </w:rPr>
        <w:t>抄送：深圳市宝安区既有住宅加装电梯办公室（区加梯办）</w:t>
      </w:r>
    </w:p>
    <w:sectPr>
      <w:footerReference r:id="rId5" w:type="default"/>
      <w:pgSz w:w="11850" w:h="16783"/>
      <w:pgMar w:top="1984" w:right="1474" w:bottom="1984" w:left="1587" w:header="851" w:footer="992" w:gutter="0"/>
      <w:pgNumType w:fmt="decimal"/>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firstLine="360"/>
      <w:jc w:val="left"/>
      <w:rPr>
        <w:rFonts w:ascii="Calibri" w:hAnsi="Calibri" w:eastAsia="宋体" w:cs="Times New Roman"/>
        <w:kern w:val="2"/>
        <w:sz w:val="18"/>
        <w:szCs w:val="22"/>
        <w:lang w:val="en-US" w:eastAsia="zh-CN" w:bidi="ar-SA"/>
      </w:rPr>
    </w:pPr>
    <w:r>
      <w:rPr>
        <w:rFonts w:ascii="Calibri" w:hAnsi="Calibri" w:eastAsia="宋体" w:cs="Times New Roman"/>
        <w:kern w:val="2"/>
        <w:sz w:val="18"/>
        <w:szCs w:val="22"/>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22"/>
                              <w:lang w:val="en-US" w:eastAsia="zh-CN" w:bidi="ar-SA"/>
                            </w:rPr>
                          </w:pP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- 23 -</w:t>
                          </w:r>
                          <w:r>
                            <w:rPr>
                              <w:rFonts w:hint="eastAsia" w:ascii="仿宋_GB2312" w:hAnsi="仿宋_GB2312" w:eastAsia="仿宋_GB2312" w:cs="仿宋_GB2312"/>
                              <w:kern w:val="2"/>
                              <w:sz w:val="24"/>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E+cN+E4AgAAcQQAAA4AAAAAAAAA&#10;AQAgAAAANQEAAGRycy9lMm9Eb2MueG1sUEsFBgAAAAAGAAYAWQEAAN8FA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22"/>
                        <w:lang w:val="en-US" w:eastAsia="zh-CN" w:bidi="ar-SA"/>
                      </w:rPr>
                    </w:pP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- 23 -</w:t>
                    </w:r>
                    <w:r>
                      <w:rPr>
                        <w:rFonts w:hint="eastAsia" w:ascii="仿宋_GB2312" w:hAnsi="仿宋_GB2312" w:eastAsia="仿宋_GB2312" w:cs="仿宋_GB2312"/>
                        <w:kern w:val="2"/>
                        <w:sz w:val="24"/>
                        <w:szCs w:val="24"/>
                        <w:lang w:val="en-US" w:eastAsia="zh-CN" w:bidi="ar-SA"/>
                      </w:rPr>
                      <w:fldChar w:fldCharType="end"/>
                    </w:r>
                  </w:p>
                </w:txbxContent>
              </v:textbox>
            </v:shape>
          </w:pict>
        </mc:Fallback>
      </mc:AlternateContent>
    </w:r>
  </w:p>
  <w:p>
    <w:pPr>
      <w:widowControl w:val="0"/>
      <w:tabs>
        <w:tab w:val="center" w:pos="4153"/>
        <w:tab w:val="right" w:pos="8306"/>
      </w:tabs>
      <w:snapToGrid w:val="0"/>
      <w:ind w:right="360" w:firstLine="360"/>
      <w:jc w:val="left"/>
      <w:rPr>
        <w:rFonts w:ascii="Calibri" w:hAnsi="Calibri" w:eastAsia="宋体" w:cs="Times New Roman"/>
        <w:kern w:val="2"/>
        <w:sz w:val="18"/>
        <w:szCs w:val="22"/>
        <w:lang w:val="en-US" w:eastAsia="zh-CN" w:bidi="ar-SA"/>
      </w:rPr>
    </w:pPr>
  </w:p>
  <w:p>
    <w:pPr>
      <w:widowControl w:val="0"/>
      <w:tabs>
        <w:tab w:val="center" w:pos="4153"/>
        <w:tab w:val="right" w:pos="8306"/>
      </w:tabs>
      <w:snapToGrid w:val="0"/>
      <w:ind w:right="360" w:firstLine="360"/>
      <w:jc w:val="left"/>
      <w:rPr>
        <w:rFonts w:ascii="Calibri" w:hAnsi="Calibri" w:eastAsia="宋体" w:cs="Times New Roman"/>
        <w:kern w:val="2"/>
        <w:sz w:val="18"/>
        <w:szCs w:val="22"/>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firstLine="360"/>
      <w:jc w:val="left"/>
      <w:rPr>
        <w:rFonts w:ascii="Calibri" w:hAnsi="Calibri" w:eastAsia="宋体" w:cs="Times New Roman"/>
        <w:kern w:val="2"/>
        <w:sz w:val="18"/>
        <w:szCs w:val="22"/>
        <w:lang w:val="en-US" w:eastAsia="zh-CN" w:bidi="ar-SA"/>
      </w:rPr>
    </w:pPr>
    <w:r>
      <w:rPr>
        <w:rFonts w:ascii="Calibri" w:hAnsi="Calibri" w:eastAsia="宋体" w:cs="Times New Roman"/>
        <w:kern w:val="2"/>
        <w:sz w:val="18"/>
        <w:szCs w:val="22"/>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22"/>
                              <w:lang w:val="en-US" w:eastAsia="zh-CN" w:bidi="ar-SA"/>
                            </w:rPr>
                          </w:pPr>
                          <w:r>
                            <w:rPr>
                              <w:rFonts w:ascii="Calibri" w:hAnsi="Calibri" w:eastAsia="宋体" w:cs="Times New Roman"/>
                              <w:kern w:val="2"/>
                              <w:sz w:val="18"/>
                              <w:szCs w:val="22"/>
                              <w:lang w:val="en-US" w:eastAsia="zh-CN" w:bidi="ar-SA"/>
                            </w:rPr>
                            <w:fldChar w:fldCharType="begin"/>
                          </w:r>
                          <w:r>
                            <w:rPr>
                              <w:rFonts w:ascii="Calibri" w:hAnsi="Calibri" w:eastAsia="宋体" w:cs="Times New Roman"/>
                              <w:kern w:val="2"/>
                              <w:sz w:val="18"/>
                              <w:szCs w:val="22"/>
                              <w:lang w:val="en-US" w:eastAsia="zh-CN" w:bidi="ar-SA"/>
                            </w:rPr>
                            <w:instrText xml:space="preserve"> PAGE  \* MERGEFORMAT </w:instrText>
                          </w:r>
                          <w:r>
                            <w:rPr>
                              <w:rFonts w:ascii="Calibri" w:hAnsi="Calibri" w:eastAsia="宋体" w:cs="Times New Roman"/>
                              <w:kern w:val="2"/>
                              <w:sz w:val="18"/>
                              <w:szCs w:val="22"/>
                              <w:lang w:val="en-US" w:eastAsia="zh-CN" w:bidi="ar-SA"/>
                            </w:rPr>
                            <w:fldChar w:fldCharType="separate"/>
                          </w:r>
                          <w:r>
                            <w:rPr>
                              <w:rFonts w:ascii="Calibri" w:hAnsi="Calibri" w:eastAsia="宋体" w:cs="Times New Roman"/>
                              <w:kern w:val="2"/>
                              <w:sz w:val="18"/>
                              <w:szCs w:val="22"/>
                              <w:lang w:val="en-US" w:eastAsia="zh-CN" w:bidi="ar-SA"/>
                            </w:rPr>
                            <w:t>- 30 -</w:t>
                          </w:r>
                          <w:r>
                            <w:rPr>
                              <w:rFonts w:ascii="Calibri" w:hAnsi="Calibri" w:eastAsia="宋体" w:cs="Times New Roman"/>
                              <w:kern w:val="2"/>
                              <w:sz w:val="18"/>
                              <w:szCs w:val="22"/>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SuguOQIAAHE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LNJWO7QAAAABQEAAA8AAAAAAAAAAQAg&#10;AAAAOAAAAGRycy9kb3ducmV2LnhtbFBLAQIUABQAAAAIAIdO4kAsSuguOQIAAHEEAAAOAAAAAAAA&#10;AAEAIAAAADUBAABkcnMvZTJvRG9jLnhtbFBLBQYAAAAABgAGAFkBAADgBQ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22"/>
                        <w:lang w:val="en-US" w:eastAsia="zh-CN" w:bidi="ar-SA"/>
                      </w:rPr>
                    </w:pPr>
                    <w:r>
                      <w:rPr>
                        <w:rFonts w:ascii="Calibri" w:hAnsi="Calibri" w:eastAsia="宋体" w:cs="Times New Roman"/>
                        <w:kern w:val="2"/>
                        <w:sz w:val="18"/>
                        <w:szCs w:val="22"/>
                        <w:lang w:val="en-US" w:eastAsia="zh-CN" w:bidi="ar-SA"/>
                      </w:rPr>
                      <w:fldChar w:fldCharType="begin"/>
                    </w:r>
                    <w:r>
                      <w:rPr>
                        <w:rFonts w:ascii="Calibri" w:hAnsi="Calibri" w:eastAsia="宋体" w:cs="Times New Roman"/>
                        <w:kern w:val="2"/>
                        <w:sz w:val="18"/>
                        <w:szCs w:val="22"/>
                        <w:lang w:val="en-US" w:eastAsia="zh-CN" w:bidi="ar-SA"/>
                      </w:rPr>
                      <w:instrText xml:space="preserve"> PAGE  \* MERGEFORMAT </w:instrText>
                    </w:r>
                    <w:r>
                      <w:rPr>
                        <w:rFonts w:ascii="Calibri" w:hAnsi="Calibri" w:eastAsia="宋体" w:cs="Times New Roman"/>
                        <w:kern w:val="2"/>
                        <w:sz w:val="18"/>
                        <w:szCs w:val="22"/>
                        <w:lang w:val="en-US" w:eastAsia="zh-CN" w:bidi="ar-SA"/>
                      </w:rPr>
                      <w:fldChar w:fldCharType="separate"/>
                    </w:r>
                    <w:r>
                      <w:rPr>
                        <w:rFonts w:ascii="Calibri" w:hAnsi="Calibri" w:eastAsia="宋体" w:cs="Times New Roman"/>
                        <w:kern w:val="2"/>
                        <w:sz w:val="18"/>
                        <w:szCs w:val="22"/>
                        <w:lang w:val="en-US" w:eastAsia="zh-CN" w:bidi="ar-SA"/>
                      </w:rPr>
                      <w:t>- 30 -</w:t>
                    </w:r>
                    <w:r>
                      <w:rPr>
                        <w:rFonts w:ascii="Calibri" w:hAnsi="Calibri" w:eastAsia="宋体" w:cs="Times New Roman"/>
                        <w:kern w:val="2"/>
                        <w:sz w:val="18"/>
                        <w:szCs w:val="22"/>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矩形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Cdl/p/AAQAAjgMAAA4AAAAAAAAAAQAgAAAA&#10;NQEAAGRycy9lMm9Eb2MueG1sUEsFBgAAAAAGAAYAWQEAAGcFAAAAAA==&#10;">
              <v:fill on="f" focussize="0,0"/>
              <v:stroke on="f"/>
              <v:imagedata o:title=""/>
              <o:lock v:ext="edit" aspectratio="f"/>
              <v:textbox inset="0mm,0mm,0mm,0mm" style="mso-fit-shape-to-text:t;">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B7F9D16"/>
    <w:rsid w:val="1EB917EF"/>
    <w:rsid w:val="259844D4"/>
    <w:rsid w:val="2BBE7BFE"/>
    <w:rsid w:val="389A44CF"/>
    <w:rsid w:val="3B7B2077"/>
    <w:rsid w:val="3B7FEA2C"/>
    <w:rsid w:val="3DB76FC6"/>
    <w:rsid w:val="3EFEC742"/>
    <w:rsid w:val="3FFBBE0B"/>
    <w:rsid w:val="3FFF437A"/>
    <w:rsid w:val="4B7568AC"/>
    <w:rsid w:val="54084E3D"/>
    <w:rsid w:val="57371A56"/>
    <w:rsid w:val="5FD97CA4"/>
    <w:rsid w:val="63467A01"/>
    <w:rsid w:val="6BF50190"/>
    <w:rsid w:val="6D2FC97D"/>
    <w:rsid w:val="759F1568"/>
    <w:rsid w:val="777A9199"/>
    <w:rsid w:val="7DC6550C"/>
    <w:rsid w:val="7EEF7112"/>
    <w:rsid w:val="7EF2708C"/>
    <w:rsid w:val="7F3B9D65"/>
    <w:rsid w:val="7FFFE7F2"/>
    <w:rsid w:val="9B7F9D16"/>
    <w:rsid w:val="AFFFB466"/>
    <w:rsid w:val="B5FF3B5C"/>
    <w:rsid w:val="B77F2458"/>
    <w:rsid w:val="BD5F6007"/>
    <w:rsid w:val="BEFFD73C"/>
    <w:rsid w:val="BF13E897"/>
    <w:rsid w:val="BFFA9BDC"/>
    <w:rsid w:val="C777B818"/>
    <w:rsid w:val="D5E60272"/>
    <w:rsid w:val="D73FCE30"/>
    <w:rsid w:val="DE7BBB2D"/>
    <w:rsid w:val="DFB3774E"/>
    <w:rsid w:val="E4EC2280"/>
    <w:rsid w:val="E7F7D8BF"/>
    <w:rsid w:val="F3CBCE58"/>
    <w:rsid w:val="F57FD7FB"/>
    <w:rsid w:val="F8FA4532"/>
    <w:rsid w:val="FBCFECE8"/>
    <w:rsid w:val="FEBA861F"/>
    <w:rsid w:val="FFA88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黑体"/>
      <w:kern w:val="2"/>
      <w:sz w:val="30"/>
      <w:szCs w:val="22"/>
      <w:lang w:val="en-US" w:eastAsia="zh-CN" w:bidi="ar-SA"/>
    </w:rPr>
  </w:style>
  <w:style w:type="paragraph" w:styleId="2">
    <w:name w:val="heading 1"/>
    <w:basedOn w:val="1"/>
    <w:next w:val="3"/>
    <w:qFormat/>
    <w:uiPriority w:val="9"/>
    <w:pPr>
      <w:keepNext/>
      <w:keepLines/>
      <w:spacing w:before="340" w:after="330" w:line="576" w:lineRule="auto"/>
      <w:jc w:val="center"/>
      <w:outlineLvl w:val="0"/>
    </w:pPr>
    <w:rPr>
      <w:kern w:val="44"/>
      <w:sz w:val="44"/>
    </w:rPr>
  </w:style>
  <w:style w:type="paragraph" w:styleId="3">
    <w:name w:val="heading 2"/>
    <w:basedOn w:val="1"/>
    <w:next w:val="1"/>
    <w:qFormat/>
    <w:uiPriority w:val="9"/>
    <w:pPr>
      <w:keepNext/>
      <w:keepLines/>
      <w:spacing w:line="413" w:lineRule="auto"/>
      <w:outlineLvl w:val="1"/>
    </w:pPr>
    <w:rPr>
      <w:rFonts w:eastAsia="宋体"/>
      <w:b/>
      <w:sz w:val="28"/>
    </w:rPr>
  </w:style>
  <w:style w:type="paragraph" w:styleId="4">
    <w:name w:val="heading 3"/>
    <w:basedOn w:val="1"/>
    <w:next w:val="1"/>
    <w:qFormat/>
    <w:uiPriority w:val="9"/>
    <w:pPr>
      <w:keepNext/>
      <w:keepLines/>
      <w:spacing w:line="413" w:lineRule="auto"/>
      <w:outlineLvl w:val="2"/>
    </w:pPr>
    <w:rPr>
      <w:b/>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100" w:beforeLines="0" w:beforeAutospacing="1" w:after="120" w:afterLines="0"/>
    </w:pPr>
  </w:style>
  <w:style w:type="paragraph" w:styleId="6">
    <w:name w:val="Body Text Indent"/>
    <w:basedOn w:val="1"/>
    <w:unhideWhenUsed/>
    <w:qFormat/>
    <w:uiPriority w:val="99"/>
    <w:pPr>
      <w:spacing w:after="120"/>
      <w:ind w:left="420" w:leftChars="200"/>
    </w:pPr>
  </w:style>
  <w:style w:type="paragraph" w:styleId="7">
    <w:name w:val="Body Text Indent 2"/>
    <w:basedOn w:val="1"/>
    <w:qFormat/>
    <w:uiPriority w:val="0"/>
    <w:pPr>
      <w:adjustRightInd w:val="0"/>
      <w:snapToGrid w:val="0"/>
      <w:spacing w:after="120" w:line="480" w:lineRule="auto"/>
      <w:ind w:left="420" w:leftChars="200" w:firstLine="640" w:firstLineChars="200"/>
    </w:pPr>
    <w:rPr>
      <w:rFonts w:ascii="仿宋_GB2312" w:hAnsi="宋体" w:eastAsia="仿宋_GB2312"/>
      <w:kern w:val="0"/>
      <w:sz w:val="3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Body Text Indent 3"/>
    <w:basedOn w:val="1"/>
    <w:qFormat/>
    <w:uiPriority w:val="0"/>
    <w:pPr>
      <w:spacing w:after="120"/>
      <w:ind w:leftChars="200"/>
    </w:pPr>
    <w:rPr>
      <w:rFonts w:eastAsia="宋体" w:cs="Times New Roman"/>
      <w:sz w:val="16"/>
      <w:szCs w:val="16"/>
    </w:rPr>
  </w:style>
  <w:style w:type="paragraph" w:styleId="11">
    <w:name w:val="Normal (Web)"/>
    <w:basedOn w:val="1"/>
    <w:unhideWhenUsed/>
    <w:qFormat/>
    <w:uiPriority w:val="99"/>
    <w:pPr>
      <w:jc w:val="left"/>
    </w:pPr>
    <w:rPr>
      <w:rFonts w:cs="Times New Roman"/>
      <w:kern w:val="0"/>
      <w:sz w:val="24"/>
    </w:rPr>
  </w:style>
  <w:style w:type="paragraph" w:styleId="12">
    <w:name w:val="Title"/>
    <w:basedOn w:val="1"/>
    <w:next w:val="1"/>
    <w:qFormat/>
    <w:uiPriority w:val="10"/>
    <w:pPr>
      <w:widowControl/>
      <w:ind w:firstLine="200" w:firstLineChars="200"/>
      <w:jc w:val="left"/>
      <w:outlineLvl w:val="0"/>
    </w:pPr>
    <w:rPr>
      <w:rFonts w:ascii="Cambria" w:hAnsi="Cambria" w:eastAsia="黑体" w:cs="Times New Roman"/>
      <w:bCs/>
      <w:sz w:val="32"/>
      <w:szCs w:val="32"/>
    </w:rPr>
  </w:style>
  <w:style w:type="paragraph" w:styleId="13">
    <w:name w:val="Body Text First Indent 2"/>
    <w:basedOn w:val="6"/>
    <w:unhideWhenUsed/>
    <w:qFormat/>
    <w:uiPriority w:val="99"/>
    <w:pPr>
      <w:adjustRightInd w:val="0"/>
      <w:snapToGrid w:val="0"/>
      <w:spacing w:after="0" w:line="560" w:lineRule="atLeast"/>
      <w:ind w:left="0" w:leftChars="0" w:firstLine="420" w:firstLineChars="200"/>
    </w:pPr>
    <w:rPr>
      <w:rFonts w:ascii="仿宋_GB2312" w:hAnsi="宋体" w:eastAsia="仿宋_GB2312"/>
      <w:sz w:val="32"/>
      <w:szCs w:val="32"/>
    </w:rPr>
  </w:style>
  <w:style w:type="table" w:styleId="15">
    <w:name w:val="Table Grid"/>
    <w:basedOn w:val="1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Hyperlink"/>
    <w:unhideWhenUsed/>
    <w:qFormat/>
    <w:uiPriority w:val="99"/>
    <w:rPr>
      <w:color w:val="0563C1"/>
      <w:u w:val="single"/>
    </w:rPr>
  </w:style>
  <w:style w:type="character" w:customStyle="1" w:styleId="19">
    <w:name w:val="fontstyle01"/>
    <w:qFormat/>
    <w:uiPriority w:val="0"/>
    <w:rPr>
      <w:rFonts w:hint="eastAsia" w:ascii="仿宋" w:hAnsi="仿宋" w:eastAsia="仿宋"/>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2021-10-13T22:26:00Z</dcterms:created>
  <dc:creator>huawei</dc:creator>
  <cp:lastModifiedBy>梁振霖</cp:lastModifiedBy>
  <cp:lastPrinted>2021-10-15T19:12:00Z</cp:lastPrinted>
  <dcterms:modified xsi:type="dcterms:W3CDTF">2024-12-31T16:07:45Z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03DC9780BF55494A8A5A30B1FA42825B</vt:lpwstr>
  </property>
</Properties>
</file>