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r>
        <w:rPr>
          <w:rFonts w:hint="eastAsia" w:ascii="黑体" w:hAnsi="黑体" w:eastAsia="黑体" w:cs="宋体"/>
          <w:kern w:val="0"/>
          <w:sz w:val="32"/>
          <w:szCs w:val="32"/>
          <w:lang w:bidi="zh-CN"/>
        </w:rPr>
        <w:t>附件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 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诊所备案信息变更医疗机构的名单（202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50326</w:t>
      </w:r>
      <w:r>
        <w:rPr>
          <w:rFonts w:hint="eastAsia" w:ascii="方正小标宋简体" w:eastAsia="方正小标宋简体"/>
          <w:sz w:val="44"/>
          <w:szCs w:val="44"/>
        </w:rPr>
        <w:t>）</w:t>
      </w:r>
    </w:p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rPr>
          <w:vanish/>
        </w:rPr>
      </w:pPr>
    </w:p>
    <w:tbl>
      <w:tblPr>
        <w:tblStyle w:val="3"/>
        <w:tblpPr w:leftFromText="180" w:rightFromText="180" w:vertAnchor="text" w:horzAnchor="page" w:tblpX="593" w:tblpY="247"/>
        <w:tblOverlap w:val="never"/>
        <w:tblW w:w="154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187"/>
        <w:gridCol w:w="2131"/>
        <w:gridCol w:w="2560"/>
        <w:gridCol w:w="917"/>
        <w:gridCol w:w="900"/>
        <w:gridCol w:w="1476"/>
        <w:gridCol w:w="738"/>
        <w:gridCol w:w="1110"/>
        <w:gridCol w:w="855"/>
        <w:gridCol w:w="810"/>
        <w:gridCol w:w="645"/>
        <w:gridCol w:w="1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9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31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机构名称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地址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法定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代表人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主要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负责人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诊疗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科目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牙椅数（张）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机构类别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所有制形式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经营</w:t>
            </w:r>
          </w:p>
          <w:p>
            <w:pPr>
              <w:widowControl/>
              <w:spacing w:line="300" w:lineRule="exact"/>
              <w:jc w:val="center"/>
              <w:rPr>
                <w:rFonts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性质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</w:rPr>
              <w:t>街道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登记号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深圳德立康诊所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深圳市宝安区西乡街道麻布社区麻布新村八巷11号102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何素茵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何素茵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MA5GAGUJ-544030617D2192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深圳德立康诊所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深圳市宝安区西乡街道麻布社区麻布新村八巷11号102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包红妹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鲍继孟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内科/中医科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西乡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MA5GAGUJ-544030617D2192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深圳豫德桂西医内科诊所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深圳市宝安区福海街道和平社区久阳工业园和秀西路49-50号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周德桂(投资人)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赵勇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福海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MA5EQ2B4-944030617D2192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深圳豫德桂西医内科诊所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深圳市宝安区福海街道和平社区久阳工业园和秀西路49-50号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张宏宇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赵勇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福海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  <w:t>MA5EQ2B4-944030617D2192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原备案信息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深圳鸿建西医诊所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深圳市宝安区沙井街道和一社区和二市场路8号8-(2-5)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刘思勇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陈景贤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MACW30KC-X44030617D2192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90" w:type="dxa"/>
            <w:vMerge w:val="continue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现备案信息</w:t>
            </w:r>
          </w:p>
        </w:tc>
        <w:tc>
          <w:tcPr>
            <w:tcW w:w="213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深圳鸿建西医诊所</w:t>
            </w:r>
          </w:p>
        </w:tc>
        <w:tc>
          <w:tcPr>
            <w:tcW w:w="25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深圳市宝安区沙井街道和一社区和二市场路8号8-(2-5)</w:t>
            </w:r>
          </w:p>
        </w:tc>
        <w:tc>
          <w:tcPr>
            <w:tcW w:w="9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刘思勇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蔡楚权</w:t>
            </w:r>
          </w:p>
        </w:tc>
        <w:tc>
          <w:tcPr>
            <w:tcW w:w="147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内科</w:t>
            </w:r>
          </w:p>
        </w:tc>
        <w:tc>
          <w:tcPr>
            <w:tcW w:w="73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普通诊所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私人</w:t>
            </w:r>
          </w:p>
        </w:tc>
        <w:tc>
          <w:tcPr>
            <w:tcW w:w="8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auto"/>
                <w:kern w:val="0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营利性</w:t>
            </w:r>
          </w:p>
        </w:tc>
        <w:tc>
          <w:tcPr>
            <w:tcW w:w="6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default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沙井</w:t>
            </w:r>
          </w:p>
        </w:tc>
        <w:tc>
          <w:tcPr>
            <w:tcW w:w="17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" w:eastAsia="仿宋_GB2312" w:cs="宋体"/>
                <w:color w:val="000000" w:themeColor="text1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MACW30KC-X44030617D2192</w:t>
            </w:r>
            <w:bookmarkStart w:id="0" w:name="_GoBack"/>
            <w:bookmarkEnd w:id="0"/>
          </w:p>
        </w:tc>
      </w:tr>
    </w:tbl>
    <w:p>
      <w:pPr>
        <w:widowControl/>
        <w:tabs>
          <w:tab w:val="left" w:pos="7966"/>
        </w:tabs>
        <w:spacing w:line="240" w:lineRule="auto"/>
        <w:jc w:val="both"/>
        <w:rPr>
          <w:rFonts w:hint="eastAsia" w:ascii="仿宋_GB2312" w:hAnsi="仿宋" w:eastAsia="仿宋_GB2312" w:cs="宋体"/>
          <w:color w:val="auto"/>
          <w:kern w:val="0"/>
          <w:sz w:val="18"/>
          <w:szCs w:val="18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14689"/>
    <w:rsid w:val="043C7C13"/>
    <w:rsid w:val="045525AB"/>
    <w:rsid w:val="07395561"/>
    <w:rsid w:val="08A0741E"/>
    <w:rsid w:val="0E632424"/>
    <w:rsid w:val="11140D0D"/>
    <w:rsid w:val="13E33DF7"/>
    <w:rsid w:val="16F137BF"/>
    <w:rsid w:val="17AA190E"/>
    <w:rsid w:val="17E868C4"/>
    <w:rsid w:val="182C0B38"/>
    <w:rsid w:val="1EEE2AC1"/>
    <w:rsid w:val="1F355526"/>
    <w:rsid w:val="205826F8"/>
    <w:rsid w:val="227B20A1"/>
    <w:rsid w:val="23B017AD"/>
    <w:rsid w:val="281B3B3A"/>
    <w:rsid w:val="2A014689"/>
    <w:rsid w:val="2AB65ACD"/>
    <w:rsid w:val="2B066689"/>
    <w:rsid w:val="2BBB22BA"/>
    <w:rsid w:val="2C8B18E0"/>
    <w:rsid w:val="315D3956"/>
    <w:rsid w:val="330F5630"/>
    <w:rsid w:val="35CB4EF1"/>
    <w:rsid w:val="37CC6CA9"/>
    <w:rsid w:val="37E3029E"/>
    <w:rsid w:val="39333B26"/>
    <w:rsid w:val="3A17487D"/>
    <w:rsid w:val="3BD505A6"/>
    <w:rsid w:val="3DF2237C"/>
    <w:rsid w:val="3E522CF1"/>
    <w:rsid w:val="3FD14E0C"/>
    <w:rsid w:val="405A347B"/>
    <w:rsid w:val="423A23E0"/>
    <w:rsid w:val="446A6D8B"/>
    <w:rsid w:val="45FF5020"/>
    <w:rsid w:val="463B2090"/>
    <w:rsid w:val="46C306EA"/>
    <w:rsid w:val="47537093"/>
    <w:rsid w:val="4B4C1AB4"/>
    <w:rsid w:val="4EDE19C5"/>
    <w:rsid w:val="51125C83"/>
    <w:rsid w:val="52F7784A"/>
    <w:rsid w:val="537E443D"/>
    <w:rsid w:val="543B3166"/>
    <w:rsid w:val="564049D8"/>
    <w:rsid w:val="56EF40ED"/>
    <w:rsid w:val="56EF56E8"/>
    <w:rsid w:val="59B9701C"/>
    <w:rsid w:val="5A1A6F32"/>
    <w:rsid w:val="5D6A1724"/>
    <w:rsid w:val="625059D9"/>
    <w:rsid w:val="62AE66F6"/>
    <w:rsid w:val="672B50E1"/>
    <w:rsid w:val="6A865220"/>
    <w:rsid w:val="6C192DAF"/>
    <w:rsid w:val="6D922544"/>
    <w:rsid w:val="6F643E58"/>
    <w:rsid w:val="70322CE9"/>
    <w:rsid w:val="753A1F12"/>
    <w:rsid w:val="754965F1"/>
    <w:rsid w:val="77D52637"/>
    <w:rsid w:val="7C4E4487"/>
    <w:rsid w:val="7CEF5105"/>
    <w:rsid w:val="7D66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2024-07-10T09:41:00Z</dcterms:created>
  <dc:creator>李鑫旺</dc:creator>
  <cp:lastModifiedBy>政策法规科</cp:lastModifiedBy>
  <dcterms:modified xsi:type="dcterms:W3CDTF">2025-03-26T09:28:02Z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46857F74C9D64A56BF38506EF387B6B1</vt:lpwstr>
  </property>
</Properties>
</file>