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hint="eastAsia" w:ascii="仿宋_GB2312" w:eastAsia="仿宋_GB2312"/>
          <w:sz w:val="32"/>
          <w:szCs w:val="32"/>
        </w:rPr>
      </w:pPr>
      <w:r>
        <w:rPr>
          <w:rFonts w:hint="eastAsia" w:ascii="黑体" w:hAnsi="黑体" w:eastAsia="黑体" w:cs="宋体"/>
          <w:kern w:val="0"/>
          <w:sz w:val="32"/>
          <w:szCs w:val="32"/>
          <w:lang w:bidi="zh-CN"/>
        </w:rPr>
        <w:t>附件</w:t>
      </w:r>
      <w:r>
        <w:rPr>
          <w:rFonts w:hint="eastAsia" w:ascii="仿宋_GB2312" w:eastAsia="仿宋_GB2312"/>
          <w:sz w:val="32"/>
          <w:szCs w:val="32"/>
        </w:rPr>
        <w:t xml:space="preserve"> </w:t>
      </w:r>
      <w:r>
        <w:rPr>
          <w:rFonts w:ascii="仿宋_GB2312" w:eastAsia="仿宋_GB2312"/>
          <w:sz w:val="32"/>
          <w:szCs w:val="32"/>
        </w:rPr>
        <w:t xml:space="preserve">    </w:t>
      </w:r>
    </w:p>
    <w:p>
      <w:pPr>
        <w:spacing w:line="560" w:lineRule="exact"/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诊所备案信息变更医疗机构的名单（202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50512</w:t>
      </w:r>
      <w:r>
        <w:rPr>
          <w:rFonts w:hint="eastAsia" w:ascii="方正小标宋简体" w:eastAsia="方正小标宋简体"/>
          <w:sz w:val="44"/>
          <w:szCs w:val="44"/>
        </w:rPr>
        <w:t>）</w:t>
      </w:r>
    </w:p>
    <w:p>
      <w:pPr>
        <w:spacing w:line="560" w:lineRule="exact"/>
        <w:jc w:val="both"/>
        <w:rPr>
          <w:rFonts w:hint="eastAsia" w:ascii="方正小标宋简体" w:eastAsia="方正小标宋简体"/>
          <w:sz w:val="44"/>
          <w:szCs w:val="44"/>
        </w:rPr>
      </w:pPr>
    </w:p>
    <w:p>
      <w:pPr>
        <w:rPr>
          <w:vanish/>
        </w:rPr>
      </w:pPr>
    </w:p>
    <w:tbl>
      <w:tblPr>
        <w:tblStyle w:val="4"/>
        <w:tblpPr w:leftFromText="180" w:rightFromText="180" w:vertAnchor="text" w:horzAnchor="page" w:tblpX="606" w:tblpY="243"/>
        <w:tblOverlap w:val="never"/>
        <w:tblW w:w="1544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0"/>
        <w:gridCol w:w="1291"/>
        <w:gridCol w:w="1814"/>
        <w:gridCol w:w="2950"/>
        <w:gridCol w:w="816"/>
        <w:gridCol w:w="834"/>
        <w:gridCol w:w="1466"/>
        <w:gridCol w:w="738"/>
        <w:gridCol w:w="1110"/>
        <w:gridCol w:w="855"/>
        <w:gridCol w:w="810"/>
        <w:gridCol w:w="645"/>
        <w:gridCol w:w="17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39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序号</w:t>
            </w:r>
          </w:p>
        </w:tc>
        <w:tc>
          <w:tcPr>
            <w:tcW w:w="1291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1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机构名称</w:t>
            </w:r>
          </w:p>
        </w:tc>
        <w:tc>
          <w:tcPr>
            <w:tcW w:w="295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地址</w:t>
            </w:r>
          </w:p>
        </w:tc>
        <w:tc>
          <w:tcPr>
            <w:tcW w:w="816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法定</w:t>
            </w:r>
          </w:p>
          <w:p>
            <w:pPr>
              <w:widowControl/>
              <w:spacing w:line="300" w:lineRule="exact"/>
              <w:jc w:val="center"/>
              <w:rPr>
                <w:rFonts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代表人</w:t>
            </w:r>
          </w:p>
        </w:tc>
        <w:tc>
          <w:tcPr>
            <w:tcW w:w="83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主要</w:t>
            </w:r>
          </w:p>
          <w:p>
            <w:pPr>
              <w:widowControl/>
              <w:spacing w:line="300" w:lineRule="exact"/>
              <w:jc w:val="center"/>
              <w:rPr>
                <w:rFonts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负责人</w:t>
            </w:r>
          </w:p>
        </w:tc>
        <w:tc>
          <w:tcPr>
            <w:tcW w:w="1466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诊疗</w:t>
            </w:r>
          </w:p>
          <w:p>
            <w:pPr>
              <w:widowControl/>
              <w:spacing w:line="300" w:lineRule="exact"/>
              <w:jc w:val="center"/>
              <w:rPr>
                <w:rFonts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科目</w:t>
            </w:r>
          </w:p>
        </w:tc>
        <w:tc>
          <w:tcPr>
            <w:tcW w:w="738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牙椅数（张）</w:t>
            </w:r>
          </w:p>
        </w:tc>
        <w:tc>
          <w:tcPr>
            <w:tcW w:w="111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机构类别</w:t>
            </w:r>
          </w:p>
        </w:tc>
        <w:tc>
          <w:tcPr>
            <w:tcW w:w="85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所有制形式</w:t>
            </w:r>
          </w:p>
        </w:tc>
        <w:tc>
          <w:tcPr>
            <w:tcW w:w="81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经营</w:t>
            </w:r>
          </w:p>
          <w:p>
            <w:pPr>
              <w:widowControl/>
              <w:spacing w:line="300" w:lineRule="exact"/>
              <w:jc w:val="center"/>
              <w:rPr>
                <w:rFonts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性质</w:t>
            </w:r>
          </w:p>
        </w:tc>
        <w:tc>
          <w:tcPr>
            <w:tcW w:w="64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街道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登记号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1" w:hRule="exact"/>
        </w:trPr>
        <w:tc>
          <w:tcPr>
            <w:tcW w:w="390" w:type="dxa"/>
            <w:vMerge w:val="restart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129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原备案信息</w:t>
            </w:r>
          </w:p>
        </w:tc>
        <w:tc>
          <w:tcPr>
            <w:tcW w:w="181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深圳袁荣清诊所</w:t>
            </w:r>
          </w:p>
        </w:tc>
        <w:tc>
          <w:tcPr>
            <w:tcW w:w="29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深圳市宝安区航城街道黄麻布社区工业街21号</w:t>
            </w:r>
          </w:p>
        </w:tc>
        <w:tc>
          <w:tcPr>
            <w:tcW w:w="8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无</w:t>
            </w:r>
          </w:p>
        </w:tc>
        <w:tc>
          <w:tcPr>
            <w:tcW w:w="8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袁荣清</w:t>
            </w:r>
          </w:p>
        </w:tc>
        <w:tc>
          <w:tcPr>
            <w:tcW w:w="146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内科</w:t>
            </w:r>
          </w:p>
        </w:tc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无</w:t>
            </w:r>
          </w:p>
        </w:tc>
        <w:tc>
          <w:tcPr>
            <w:tcW w:w="11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普通诊所</w:t>
            </w:r>
          </w:p>
        </w:tc>
        <w:tc>
          <w:tcPr>
            <w:tcW w:w="8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私人</w:t>
            </w:r>
          </w:p>
        </w:tc>
        <w:tc>
          <w:tcPr>
            <w:tcW w:w="8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18"/>
                <w:szCs w:val="18"/>
                <w:lang w:val="en-US" w:eastAsia="zh-CN"/>
              </w:rPr>
              <w:t>营利性</w:t>
            </w:r>
          </w:p>
        </w:tc>
        <w:tc>
          <w:tcPr>
            <w:tcW w:w="6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航城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MA5EXTR3-444030617D2192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1" w:hRule="exact"/>
        </w:trPr>
        <w:tc>
          <w:tcPr>
            <w:tcW w:w="390" w:type="dxa"/>
            <w:vMerge w:val="continue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29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现备案信息</w:t>
            </w:r>
          </w:p>
        </w:tc>
        <w:tc>
          <w:tcPr>
            <w:tcW w:w="181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深圳袁荣清诊所</w:t>
            </w:r>
          </w:p>
        </w:tc>
        <w:tc>
          <w:tcPr>
            <w:tcW w:w="29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深圳市宝安区航城街道黄麻布社区工业街21号</w:t>
            </w:r>
          </w:p>
        </w:tc>
        <w:tc>
          <w:tcPr>
            <w:tcW w:w="8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无</w:t>
            </w:r>
          </w:p>
        </w:tc>
        <w:tc>
          <w:tcPr>
            <w:tcW w:w="8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廖卫贵</w:t>
            </w:r>
          </w:p>
        </w:tc>
        <w:tc>
          <w:tcPr>
            <w:tcW w:w="146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内科/中医科</w:t>
            </w:r>
          </w:p>
        </w:tc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无</w:t>
            </w:r>
          </w:p>
        </w:tc>
        <w:tc>
          <w:tcPr>
            <w:tcW w:w="11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普通诊所</w:t>
            </w:r>
          </w:p>
        </w:tc>
        <w:tc>
          <w:tcPr>
            <w:tcW w:w="8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私人</w:t>
            </w:r>
          </w:p>
        </w:tc>
        <w:tc>
          <w:tcPr>
            <w:tcW w:w="8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18"/>
                <w:szCs w:val="18"/>
                <w:lang w:val="en-US" w:eastAsia="zh-CN"/>
              </w:rPr>
              <w:t>营利性</w:t>
            </w:r>
          </w:p>
        </w:tc>
        <w:tc>
          <w:tcPr>
            <w:tcW w:w="6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航城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MA5EXTR3-444030617D2192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1" w:hRule="exact"/>
        </w:trPr>
        <w:tc>
          <w:tcPr>
            <w:tcW w:w="39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29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81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295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（以下空白）</w:t>
            </w:r>
          </w:p>
        </w:tc>
        <w:tc>
          <w:tcPr>
            <w:tcW w:w="816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83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466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738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11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85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81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64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72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</w:p>
        </w:tc>
      </w:tr>
    </w:tbl>
    <w:p>
      <w:pPr>
        <w:tabs>
          <w:tab w:val="left" w:pos="1029"/>
        </w:tabs>
        <w:bidi w:val="0"/>
        <w:jc w:val="left"/>
        <w:rPr>
          <w:rFonts w:ascii="Times New Roman" w:hAnsi="Times New Roman" w:eastAsia="宋体" w:cs="Times New Roman"/>
          <w:kern w:val="2"/>
          <w:sz w:val="21"/>
          <w:szCs w:val="24"/>
          <w:lang w:val="en-US" w:eastAsia="zh-CN" w:bidi="ar-SA"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  <w:bookmarkStart w:id="0" w:name="_GoBack"/>
      <w:bookmarkEnd w:id="0"/>
    </w:p>
    <w:p>
      <w:pPr>
        <w:tabs>
          <w:tab w:val="left" w:pos="1415"/>
        </w:tabs>
        <w:bidi w:val="0"/>
        <w:jc w:val="left"/>
        <w:rPr>
          <w:rFonts w:ascii="Times New Roman" w:hAnsi="Times New Roman" w:eastAsia="宋体" w:cs="Times New Roman"/>
          <w:kern w:val="2"/>
          <w:sz w:val="21"/>
          <w:szCs w:val="24"/>
          <w:lang w:val="en-US" w:eastAsia="zh-CN" w:bidi="ar-SA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revisionView w:markup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A014689"/>
    <w:rsid w:val="01F6636F"/>
    <w:rsid w:val="043C7C13"/>
    <w:rsid w:val="08301700"/>
    <w:rsid w:val="0922698B"/>
    <w:rsid w:val="0B470965"/>
    <w:rsid w:val="104B18C9"/>
    <w:rsid w:val="132B4418"/>
    <w:rsid w:val="14355B51"/>
    <w:rsid w:val="17695F9D"/>
    <w:rsid w:val="17DE692E"/>
    <w:rsid w:val="1DE24C5A"/>
    <w:rsid w:val="2A014689"/>
    <w:rsid w:val="2BBD04C8"/>
    <w:rsid w:val="2CFA4D31"/>
    <w:rsid w:val="2D1F3F5D"/>
    <w:rsid w:val="2DFC3B54"/>
    <w:rsid w:val="3FEA1727"/>
    <w:rsid w:val="41C03C40"/>
    <w:rsid w:val="4293180D"/>
    <w:rsid w:val="4BBF4AAE"/>
    <w:rsid w:val="4C7249F4"/>
    <w:rsid w:val="4E5C239B"/>
    <w:rsid w:val="53E7587E"/>
    <w:rsid w:val="556B6028"/>
    <w:rsid w:val="598D45A2"/>
    <w:rsid w:val="5F2349B7"/>
    <w:rsid w:val="6AD90B94"/>
    <w:rsid w:val="6C523D13"/>
    <w:rsid w:val="71AF04AE"/>
    <w:rsid w:val="75F46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Office_11.8.2.11813_F1E327BC-269C-435d-A152-05C5408002CA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2024-07-10T09:41:00Z</dcterms:created>
  <dc:creator>李鑫旺</dc:creator>
  <cp:lastModifiedBy>政策法规科</cp:lastModifiedBy>
  <cp:lastPrinted>2025-05-20T09:04:09Z</cp:lastPrinted>
  <dcterms:modified xsi:type="dcterms:W3CDTF">2025-05-20T09:04:18Z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2052-11.8.2.11813</vt:lpwstr>
  </property>
  <property fmtid="{D5CDD505-2E9C-101B-9397-08002B2CF9AE}" pid="3" name="ICV">
    <vt:lpwstr>46857F74C9D64A56BF38506EF387B6B1</vt:lpwstr>
  </property>
</Properties>
</file>