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  <w:t>2025年宝安区</w:t>
      </w:r>
      <w:r>
        <w:rPr>
          <w:rFonts w:hint="default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  <w:t>科学实验秀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  <w:t>活动申请表</w:t>
      </w:r>
    </w:p>
    <w:p>
      <w:pPr>
        <w:spacing w:line="580" w:lineRule="exact"/>
        <w:jc w:val="both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</w:p>
    <w:p>
      <w:pPr>
        <w:spacing w:line="580" w:lineRule="exact"/>
        <w:jc w:val="both"/>
        <w:rPr>
          <w:rFonts w:hint="default" w:eastAsia="仿宋" w:asciiTheme="majorEastAsia" w:hAnsiTheme="majorEastAsia" w:cstheme="majorEastAsia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申请单位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</w:rPr>
        <w:t>（加盖公章）：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/>
        </w:rPr>
        <w:t xml:space="preserve">                              申请时间：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kern w:val="0"/>
          <w:sz w:val="32"/>
          <w:szCs w:val="32"/>
          <w:lang w:eastAsia="zh-CN"/>
        </w:rPr>
        <w:t>年  月   日</w:t>
      </w:r>
    </w:p>
    <w:tbl>
      <w:tblPr>
        <w:tblStyle w:val="4"/>
        <w:tblW w:w="145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9"/>
        <w:gridCol w:w="2740"/>
        <w:gridCol w:w="2722"/>
        <w:gridCol w:w="2211"/>
        <w:gridCol w:w="2211"/>
        <w:gridCol w:w="17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活动拟开展时间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巡演地点及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可容纳人数</w:t>
            </w:r>
          </w:p>
        </w:tc>
        <w:tc>
          <w:tcPr>
            <w:tcW w:w="2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申请场次</w:t>
            </w: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kern w:val="0"/>
                <w:sz w:val="28"/>
                <w:szCs w:val="28"/>
              </w:rPr>
              <w:t>联系</w:t>
            </w: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方式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</w:pPr>
            <w:r>
              <w:rPr>
                <w:rFonts w:hint="default" w:ascii="CESI黑体-GB13000" w:hAnsi="CESI黑体-GB13000" w:eastAsia="CESI黑体-GB13000" w:cs="CESI黑体-GB13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ind w:left="-619" w:leftChars="-295" w:firstLine="621" w:firstLineChars="221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备注：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活动申请表（PDF盖章版+Word文档）发至kcjjdk@baoan.gov.cn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。</w:t>
      </w:r>
    </w:p>
    <w:sectPr>
      <w:footerReference r:id="rId3" w:type="default"/>
      <w:pgSz w:w="16838" w:h="11906" w:orient="landscape"/>
      <w:pgMar w:top="1587" w:right="1871" w:bottom="1304" w:left="10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71875527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FBADD5"/>
    <w:rsid w:val="2BCE42CA"/>
    <w:rsid w:val="2F276FE0"/>
    <w:rsid w:val="2FF78D46"/>
    <w:rsid w:val="37FE315E"/>
    <w:rsid w:val="4A1947CF"/>
    <w:rsid w:val="4F4FF071"/>
    <w:rsid w:val="4F8BDB7B"/>
    <w:rsid w:val="5BE81523"/>
    <w:rsid w:val="5FEB15EF"/>
    <w:rsid w:val="65FF5EC7"/>
    <w:rsid w:val="66FAF735"/>
    <w:rsid w:val="67ED7EBC"/>
    <w:rsid w:val="6BF320FA"/>
    <w:rsid w:val="767F7694"/>
    <w:rsid w:val="7DBDE7E2"/>
    <w:rsid w:val="A1FF5B77"/>
    <w:rsid w:val="AFBF81A8"/>
    <w:rsid w:val="BE650560"/>
    <w:rsid w:val="BFAE2187"/>
    <w:rsid w:val="C35D0AEC"/>
    <w:rsid w:val="D6F7F70B"/>
    <w:rsid w:val="EEEF02BA"/>
    <w:rsid w:val="EF370742"/>
    <w:rsid w:val="EF9F16E8"/>
    <w:rsid w:val="FBED89DC"/>
    <w:rsid w:val="FCBBE31E"/>
    <w:rsid w:val="FF4ECF98"/>
    <w:rsid w:val="FF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2018-07-14T07:11:00Z</dcterms:created>
  <dc:creator>d</dc:creator>
  <cp:lastModifiedBy>科创局监督评估科</cp:lastModifiedBy>
  <dcterms:modified xsi:type="dcterms:W3CDTF">2025-04-23T14:19:40Z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