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3" w:leftChars="-86" w:hanging="204" w:hangingChars="85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4"/>
          <w:szCs w:val="24"/>
          <w:lang w:eastAsia="zh-CN"/>
        </w:rPr>
        <w:t>附件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</w:t>
      </w:r>
    </w:p>
    <w:tbl>
      <w:tblPr>
        <w:tblStyle w:val="8"/>
        <w:tblpPr w:leftFromText="180" w:rightFromText="180" w:vertAnchor="text" w:horzAnchor="page" w:tblpX="2355" w:tblpY="70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733"/>
        <w:gridCol w:w="1"/>
        <w:gridCol w:w="1520"/>
        <w:gridCol w:w="1"/>
        <w:gridCol w:w="1431"/>
        <w:gridCol w:w="743"/>
        <w:gridCol w:w="395"/>
        <w:gridCol w:w="1"/>
        <w:gridCol w:w="2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申请人信息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公民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</w:tc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证件名称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证件号码</w:t>
            </w:r>
          </w:p>
        </w:tc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通信地址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邮政编码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电子邮箱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法人或者其他组织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    称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组织机构代码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营业执照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法人代表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2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联系人电话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联系人邮箱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申请人签名或者盖章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申请时间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8" w:hRule="atLeast"/>
        </w:trPr>
        <w:tc>
          <w:tcPr>
            <w:tcW w:w="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所需信息情况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所需信息内容描述</w:t>
            </w:r>
          </w:p>
        </w:tc>
        <w:tc>
          <w:tcPr>
            <w:tcW w:w="65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7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所需信息的信息索取号</w:t>
            </w:r>
          </w:p>
        </w:tc>
        <w:tc>
          <w:tcPr>
            <w:tcW w:w="50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所需信息的用途</w:t>
            </w:r>
          </w:p>
        </w:tc>
        <w:tc>
          <w:tcPr>
            <w:tcW w:w="50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是否申请减免费用</w:t>
            </w:r>
          </w:p>
        </w:tc>
        <w:tc>
          <w:tcPr>
            <w:tcW w:w="21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信息的指定提供方式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纸面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电子邮件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光盘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磁盘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（可多选）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8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申请</w:t>
            </w:r>
          </w:p>
          <w:p>
            <w:pPr>
              <w:ind w:firstLine="315" w:firstLineChars="15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请提供相关证明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不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(仅限公民申请)</w:t>
            </w:r>
          </w:p>
        </w:tc>
        <w:tc>
          <w:tcPr>
            <w:tcW w:w="21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9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邮寄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快递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电子邮件</w:t>
            </w: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传真</w:t>
            </w: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自行领取/当场阅读、抄录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7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 若本机关无法按照指定方式提供所需信息，也可接受其他方式</w:t>
            </w:r>
          </w:p>
        </w:tc>
      </w:tr>
    </w:tbl>
    <w:p>
      <w:pPr>
        <w:ind w:left="91" w:leftChars="-86" w:hanging="272" w:hangingChars="85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  <w:lang w:eastAsia="zh-CN"/>
        </w:rPr>
        <w:t>深圳市</w:t>
      </w:r>
      <w:r>
        <w:rPr>
          <w:rFonts w:hint="eastAsia" w:ascii="黑体" w:hAnsi="宋体" w:eastAsia="黑体"/>
          <w:sz w:val="32"/>
          <w:szCs w:val="32"/>
        </w:rPr>
        <w:t>宝安区</w:t>
      </w:r>
      <w:r>
        <w:rPr>
          <w:rFonts w:hint="eastAsia" w:ascii="黑体" w:hAnsi="宋体" w:eastAsia="黑体"/>
          <w:sz w:val="32"/>
          <w:szCs w:val="32"/>
          <w:lang w:eastAsia="zh-CN"/>
        </w:rPr>
        <w:t>信访</w:t>
      </w:r>
      <w:r>
        <w:rPr>
          <w:rFonts w:hint="eastAsia" w:ascii="黑体" w:hAnsi="宋体" w:eastAsia="黑体"/>
          <w:sz w:val="32"/>
          <w:szCs w:val="32"/>
        </w:rPr>
        <w:t>局政</w:t>
      </w:r>
      <w:r>
        <w:rPr>
          <w:rFonts w:ascii="黑体" w:hAnsi="宋体" w:eastAsia="黑体"/>
          <w:sz w:val="32"/>
          <w:szCs w:val="32"/>
        </w:rPr>
        <w:t>府</w:t>
      </w:r>
      <w:r>
        <w:rPr>
          <w:rFonts w:hint="eastAsia" w:ascii="黑体" w:hAnsi="宋体" w:eastAsia="黑体"/>
          <w:sz w:val="32"/>
          <w:szCs w:val="32"/>
        </w:rPr>
        <w:t>信息公开申请表</w:t>
      </w:r>
    </w:p>
    <w:p>
      <w:pPr>
        <w:ind w:left="91" w:leftChars="-86" w:hanging="272" w:hangingChars="85"/>
        <w:jc w:val="both"/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仿宋_GB2312" w:eastAsia="仿宋_GB2312"/>
          <w:szCs w:val="21"/>
        </w:rPr>
      </w:pPr>
    </w:p>
    <w:sectPr>
      <w:footerReference r:id="rId3" w:type="default"/>
      <w:footerReference r:id="rId4" w:type="even"/>
      <w:pgSz w:w="11906" w:h="16838"/>
      <w:pgMar w:top="1871" w:right="130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40"/>
    <w:rsid w:val="00030BD6"/>
    <w:rsid w:val="000565F1"/>
    <w:rsid w:val="0006427F"/>
    <w:rsid w:val="000A527D"/>
    <w:rsid w:val="000C1652"/>
    <w:rsid w:val="000D1DD7"/>
    <w:rsid w:val="00145E8C"/>
    <w:rsid w:val="001754DB"/>
    <w:rsid w:val="00181AB2"/>
    <w:rsid w:val="001F60CE"/>
    <w:rsid w:val="00284B51"/>
    <w:rsid w:val="00292687"/>
    <w:rsid w:val="00296187"/>
    <w:rsid w:val="0030606F"/>
    <w:rsid w:val="003331F7"/>
    <w:rsid w:val="0034639F"/>
    <w:rsid w:val="00352D48"/>
    <w:rsid w:val="00371291"/>
    <w:rsid w:val="00377E8E"/>
    <w:rsid w:val="003D47F7"/>
    <w:rsid w:val="0047335F"/>
    <w:rsid w:val="00484211"/>
    <w:rsid w:val="005027CD"/>
    <w:rsid w:val="00520B05"/>
    <w:rsid w:val="00577B03"/>
    <w:rsid w:val="00584E1B"/>
    <w:rsid w:val="005863A8"/>
    <w:rsid w:val="005E78CD"/>
    <w:rsid w:val="00637F1E"/>
    <w:rsid w:val="00673B0E"/>
    <w:rsid w:val="00682D7D"/>
    <w:rsid w:val="006B7A75"/>
    <w:rsid w:val="006C0497"/>
    <w:rsid w:val="006F140D"/>
    <w:rsid w:val="0074359A"/>
    <w:rsid w:val="007C566A"/>
    <w:rsid w:val="007D323F"/>
    <w:rsid w:val="007F0FC8"/>
    <w:rsid w:val="008237FB"/>
    <w:rsid w:val="008667C7"/>
    <w:rsid w:val="00885CFB"/>
    <w:rsid w:val="008900AA"/>
    <w:rsid w:val="00962276"/>
    <w:rsid w:val="009A33D2"/>
    <w:rsid w:val="009A3A4E"/>
    <w:rsid w:val="00A03EA5"/>
    <w:rsid w:val="00A074BC"/>
    <w:rsid w:val="00A448FD"/>
    <w:rsid w:val="00A5242F"/>
    <w:rsid w:val="00A87040"/>
    <w:rsid w:val="00A8798F"/>
    <w:rsid w:val="00B0692F"/>
    <w:rsid w:val="00B47F94"/>
    <w:rsid w:val="00BD49DF"/>
    <w:rsid w:val="00BF5578"/>
    <w:rsid w:val="00C25995"/>
    <w:rsid w:val="00CD66CD"/>
    <w:rsid w:val="00D3206C"/>
    <w:rsid w:val="00D33A91"/>
    <w:rsid w:val="00D9145F"/>
    <w:rsid w:val="00E07366"/>
    <w:rsid w:val="00E16EF6"/>
    <w:rsid w:val="00EF32A8"/>
    <w:rsid w:val="00F4016F"/>
    <w:rsid w:val="00F55E32"/>
    <w:rsid w:val="00F55F21"/>
    <w:rsid w:val="00FF2813"/>
    <w:rsid w:val="179B303E"/>
    <w:rsid w:val="184825B2"/>
    <w:rsid w:val="1E5967AC"/>
    <w:rsid w:val="34102FDA"/>
    <w:rsid w:val="3FFEB4C5"/>
    <w:rsid w:val="613E7B89"/>
    <w:rsid w:val="CFB30646"/>
    <w:rsid w:val="EFF54DB3"/>
    <w:rsid w:val="F737A8FA"/>
    <w:rsid w:val="FD6E8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uiPriority w:val="0"/>
    <w:pPr>
      <w:spacing w:line="500" w:lineRule="exact"/>
      <w:ind w:firstLine="600"/>
    </w:pPr>
    <w:rPr>
      <w:rFonts w:eastAsia="仿宋_GB2312"/>
      <w:sz w:val="28"/>
    </w:rPr>
  </w:style>
  <w:style w:type="paragraph" w:styleId="6">
    <w:name w:val="Body Text 2"/>
    <w:basedOn w:val="1"/>
    <w:uiPriority w:val="0"/>
    <w:pPr>
      <w:spacing w:after="120" w:line="480" w:lineRule="auto"/>
    </w:p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styleId="10">
    <w:name w:val="Strong"/>
    <w:qFormat/>
    <w:uiPriority w:val="0"/>
    <w:rPr>
      <w:b/>
      <w:bCs/>
    </w:rPr>
  </w:style>
  <w:style w:type="character" w:styleId="11">
    <w:name w:val="page number"/>
    <w:basedOn w:val="9"/>
    <w:uiPriority w:val="0"/>
  </w:style>
  <w:style w:type="character" w:styleId="12">
    <w:name w:val="Hyperlink"/>
    <w:uiPriority w:val="0"/>
    <w:rPr>
      <w:color w:val="000000"/>
      <w:sz w:val="12"/>
      <w:szCs w:val="12"/>
      <w:u w:val="none"/>
    </w:rPr>
  </w:style>
  <w:style w:type="character" w:customStyle="1" w:styleId="13">
    <w:name w:val="页眉 Char"/>
    <w:link w:val="4"/>
    <w:uiPriority w:val="0"/>
    <w:rPr>
      <w:kern w:val="2"/>
      <w:sz w:val="18"/>
      <w:szCs w:val="18"/>
    </w:rPr>
  </w:style>
  <w:style w:type="character" w:customStyle="1" w:styleId="14">
    <w:name w:val="style2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356</Characters>
  <Lines>2</Lines>
  <Paragraphs>1</Paragraphs>
  <TotalTime>2.33333333333333</TotalTime>
  <ScaleCrop>false</ScaleCrop>
  <LinksUpToDate>false</LinksUpToDate>
  <CharactersWithSpaces>417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2012-09-18T19:26:00Z</dcterms:created>
  <dc:creator>科技局</dc:creator>
  <cp:lastModifiedBy>信访局</cp:lastModifiedBy>
  <cp:lastPrinted>2019-05-31T01:05:25Z</cp:lastPrinted>
  <dcterms:modified xsi:type="dcterms:W3CDTF">2025-06-26T10:24:57Z</dcterms:modified>
  <dc:title>宝安区科技局政府信息公开指南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